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AB6" w:rsidRPr="00AB0E79" w:rsidRDefault="00124AB6" w:rsidP="00124AB6">
      <w:pPr>
        <w:jc w:val="center"/>
        <w:rPr>
          <w:rFonts w:ascii="Times New Roman" w:hAnsi="Times New Roman" w:cs="Times New Roman"/>
          <w:sz w:val="24"/>
          <w:szCs w:val="24"/>
        </w:rPr>
      </w:pPr>
      <w:r w:rsidRPr="00AB0E79">
        <w:rPr>
          <w:rFonts w:ascii="Times New Roman" w:hAnsi="Times New Roman" w:cs="Times New Roman"/>
          <w:b/>
          <w:sz w:val="24"/>
          <w:szCs w:val="24"/>
        </w:rPr>
        <w:t>DETERMINACIÓN DE LOS FACTORES DE CORRECCIÓN DE RESISTENCIA A COMPRESIÓN DE TESTIGOS DE CONCRETO DE 3’’ Y 4’’ DE DIÁMETRO CON F’C=210KG/CM</w:t>
      </w:r>
      <w:r w:rsidRPr="00AB0E79">
        <w:rPr>
          <w:rFonts w:ascii="Times New Roman" w:hAnsi="Times New Roman" w:cs="Times New Roman"/>
          <w:b/>
          <w:sz w:val="24"/>
          <w:szCs w:val="24"/>
          <w:vertAlign w:val="superscript"/>
        </w:rPr>
        <w:t>2</w:t>
      </w:r>
      <w:r w:rsidRPr="00AB0E79">
        <w:rPr>
          <w:rFonts w:ascii="Times New Roman" w:hAnsi="Times New Roman" w:cs="Times New Roman"/>
          <w:b/>
          <w:sz w:val="24"/>
          <w:szCs w:val="24"/>
        </w:rPr>
        <w:t xml:space="preserve"> Y F’C=280 KG/C M</w:t>
      </w:r>
      <w:r w:rsidRPr="00AB0E79">
        <w:rPr>
          <w:rFonts w:ascii="Times New Roman" w:hAnsi="Times New Roman" w:cs="Times New Roman"/>
          <w:b/>
          <w:sz w:val="24"/>
          <w:szCs w:val="24"/>
          <w:vertAlign w:val="superscript"/>
        </w:rPr>
        <w:t>2</w:t>
      </w:r>
    </w:p>
    <w:p w:rsidR="00124AB6" w:rsidRPr="00AB0E79" w:rsidRDefault="00124AB6" w:rsidP="00124AB6">
      <w:pPr>
        <w:jc w:val="center"/>
        <w:rPr>
          <w:rFonts w:ascii="Times New Roman" w:hAnsi="Times New Roman" w:cs="Times New Roman"/>
          <w:b/>
          <w:sz w:val="24"/>
          <w:szCs w:val="24"/>
        </w:rPr>
      </w:pPr>
    </w:p>
    <w:p w:rsidR="00124AB6" w:rsidRPr="00AB0E79" w:rsidRDefault="00124AB6" w:rsidP="00124AB6">
      <w:pPr>
        <w:jc w:val="center"/>
        <w:rPr>
          <w:rFonts w:ascii="Times New Roman" w:hAnsi="Times New Roman" w:cs="Times New Roman"/>
          <w:b/>
          <w:sz w:val="24"/>
          <w:szCs w:val="24"/>
          <w:lang w:val="en-GB"/>
        </w:rPr>
      </w:pPr>
      <w:r w:rsidRPr="00AB0E79">
        <w:rPr>
          <w:rFonts w:ascii="Times New Roman" w:hAnsi="Times New Roman" w:cs="Times New Roman"/>
          <w:b/>
          <w:sz w:val="24"/>
          <w:szCs w:val="24"/>
          <w:lang w:val="en-GB"/>
        </w:rPr>
        <w:t>DETERMINATION OF RESISTANCE CORRECTION FACTORS FOR COMPRESSION OF 3 '' AND 4 '' DIAMETER CONCRETE WITNESSES WITH F'C = 210KG/CM</w:t>
      </w:r>
      <w:r w:rsidRPr="00AB0E79">
        <w:rPr>
          <w:rFonts w:ascii="Times New Roman" w:hAnsi="Times New Roman" w:cs="Times New Roman"/>
          <w:b/>
          <w:sz w:val="24"/>
          <w:szCs w:val="24"/>
          <w:vertAlign w:val="superscript"/>
          <w:lang w:val="en-GB"/>
        </w:rPr>
        <w:t>2</w:t>
      </w:r>
      <w:r w:rsidRPr="00AB0E79">
        <w:rPr>
          <w:rFonts w:ascii="Times New Roman" w:hAnsi="Times New Roman" w:cs="Times New Roman"/>
          <w:b/>
          <w:sz w:val="24"/>
          <w:szCs w:val="24"/>
          <w:lang w:val="en-GB"/>
        </w:rPr>
        <w:t xml:space="preserve"> AND F'C = 280 KG/CM</w:t>
      </w:r>
      <w:r w:rsidRPr="00AB0E79">
        <w:rPr>
          <w:rFonts w:ascii="Times New Roman" w:hAnsi="Times New Roman" w:cs="Times New Roman"/>
          <w:b/>
          <w:sz w:val="24"/>
          <w:szCs w:val="24"/>
          <w:vertAlign w:val="superscript"/>
          <w:lang w:val="en-GB"/>
        </w:rPr>
        <w:t>2</w:t>
      </w:r>
    </w:p>
    <w:p w:rsidR="00A877BD" w:rsidRPr="00E15CE3" w:rsidRDefault="00124AB6" w:rsidP="00124AB6">
      <w:pPr>
        <w:jc w:val="center"/>
        <w:rPr>
          <w:rFonts w:ascii="Times New Roman" w:hAnsi="Times New Roman" w:cs="Times New Roman"/>
          <w:sz w:val="24"/>
          <w:szCs w:val="24"/>
          <w:vertAlign w:val="superscript"/>
        </w:rPr>
      </w:pPr>
      <w:r w:rsidRPr="00E15CE3">
        <w:rPr>
          <w:rFonts w:ascii="Times New Roman" w:hAnsi="Times New Roman" w:cs="Times New Roman"/>
          <w:sz w:val="24"/>
          <w:szCs w:val="24"/>
        </w:rPr>
        <w:t>Héctor Pérez</w:t>
      </w:r>
      <w:r w:rsidR="00CF0A20" w:rsidRPr="00E15CE3">
        <w:rPr>
          <w:rStyle w:val="Refdenotaalpie"/>
          <w:rFonts w:ascii="Times New Roman" w:hAnsi="Times New Roman" w:cs="Times New Roman"/>
          <w:sz w:val="24"/>
          <w:szCs w:val="24"/>
        </w:rPr>
        <w:footnoteReference w:id="1"/>
      </w:r>
      <w:r w:rsidRPr="00E15CE3">
        <w:rPr>
          <w:rFonts w:ascii="Times New Roman" w:hAnsi="Times New Roman" w:cs="Times New Roman"/>
          <w:sz w:val="24"/>
          <w:szCs w:val="24"/>
        </w:rPr>
        <w:t>, Miguel Valera</w:t>
      </w:r>
      <w:r w:rsidR="00CF0A20" w:rsidRPr="00E15CE3">
        <w:rPr>
          <w:rStyle w:val="Refdenotaalpie"/>
          <w:rFonts w:ascii="Times New Roman" w:hAnsi="Times New Roman" w:cs="Times New Roman"/>
          <w:sz w:val="24"/>
          <w:szCs w:val="24"/>
        </w:rPr>
        <w:footnoteReference w:id="2"/>
      </w:r>
    </w:p>
    <w:p w:rsidR="00706EF5" w:rsidRDefault="00706EF5" w:rsidP="00124AB6">
      <w:pPr>
        <w:jc w:val="center"/>
        <w:rPr>
          <w:rFonts w:ascii="Times New Roman" w:hAnsi="Times New Roman" w:cs="Times New Roman"/>
          <w:i/>
          <w:sz w:val="30"/>
          <w:szCs w:val="30"/>
        </w:rPr>
      </w:pPr>
    </w:p>
    <w:p w:rsidR="00124AB6" w:rsidRPr="00E15CE3" w:rsidRDefault="00124AB6" w:rsidP="00124AB6">
      <w:pPr>
        <w:jc w:val="center"/>
        <w:rPr>
          <w:rFonts w:ascii="Times New Roman" w:hAnsi="Times New Roman" w:cs="Times New Roman"/>
          <w:b/>
          <w:i/>
        </w:rPr>
      </w:pPr>
      <w:r w:rsidRPr="00E15CE3">
        <w:rPr>
          <w:rFonts w:ascii="Times New Roman" w:hAnsi="Times New Roman" w:cs="Times New Roman"/>
          <w:b/>
          <w:i/>
        </w:rPr>
        <w:t>RESUMEN</w:t>
      </w:r>
    </w:p>
    <w:p w:rsidR="00CF0A20" w:rsidRPr="00502992" w:rsidRDefault="00AB0E79" w:rsidP="00FF724D">
      <w:pPr>
        <w:jc w:val="both"/>
        <w:rPr>
          <w:rFonts w:ascii="Times New Roman" w:hAnsi="Times New Roman" w:cs="Times New Roman"/>
          <w:b/>
          <w:i/>
          <w:sz w:val="21"/>
          <w:szCs w:val="21"/>
        </w:rPr>
      </w:pPr>
      <w:r w:rsidRPr="00502992">
        <w:rPr>
          <w:rFonts w:ascii="Times New Roman" w:hAnsi="Times New Roman" w:cs="Times New Roman"/>
          <w:i/>
          <w:sz w:val="21"/>
          <w:szCs w:val="21"/>
        </w:rPr>
        <w:t>El presente proyecto de investigación denominado “DETERMINACIÓN DE LOS FACTORES DE CORRECCIÓN DE RESISTENCIA A COMPRESIÓN DE TESTIGOS DE CONCRETO DE 3’’ Y 4’’ DE DIÁMETRO CON F’C=210KG/CM</w:t>
      </w:r>
      <w:r w:rsidRPr="00502992">
        <w:rPr>
          <w:rFonts w:ascii="Times New Roman" w:hAnsi="Times New Roman" w:cs="Times New Roman"/>
          <w:i/>
          <w:sz w:val="21"/>
          <w:szCs w:val="21"/>
          <w:vertAlign w:val="superscript"/>
        </w:rPr>
        <w:t>2</w:t>
      </w:r>
      <w:r w:rsidRPr="00502992">
        <w:rPr>
          <w:rFonts w:ascii="Times New Roman" w:hAnsi="Times New Roman" w:cs="Times New Roman"/>
          <w:i/>
          <w:sz w:val="21"/>
          <w:szCs w:val="21"/>
        </w:rPr>
        <w:t xml:space="preserve"> Y F’C=280 KG/CM</w:t>
      </w:r>
      <w:r w:rsidRPr="00502992">
        <w:rPr>
          <w:rFonts w:ascii="Times New Roman" w:hAnsi="Times New Roman" w:cs="Times New Roman"/>
          <w:i/>
          <w:sz w:val="21"/>
          <w:szCs w:val="21"/>
          <w:vertAlign w:val="superscript"/>
        </w:rPr>
        <w:t xml:space="preserve">2 </w:t>
      </w:r>
      <w:r w:rsidRPr="00502992">
        <w:rPr>
          <w:rFonts w:ascii="Times New Roman" w:hAnsi="Times New Roman" w:cs="Times New Roman"/>
          <w:i/>
          <w:sz w:val="21"/>
          <w:szCs w:val="21"/>
        </w:rPr>
        <w:t>‘’; Presenta por objetivo general determinar los factores de corrección para la resistencia a compresión de testigos de concreto de 3’’ y 4’’ de diámetro, tomando como estándar los testigos de 6’’ de diámetro para concretos de resistencia f’c=210Kg/cm</w:t>
      </w:r>
      <w:r w:rsidRPr="00502992">
        <w:rPr>
          <w:rFonts w:ascii="Times New Roman" w:hAnsi="Times New Roman" w:cs="Times New Roman"/>
          <w:i/>
          <w:sz w:val="21"/>
          <w:szCs w:val="21"/>
          <w:vertAlign w:val="superscript"/>
        </w:rPr>
        <w:t>2</w:t>
      </w:r>
      <w:r w:rsidRPr="00502992">
        <w:rPr>
          <w:rFonts w:ascii="Times New Roman" w:hAnsi="Times New Roman" w:cs="Times New Roman"/>
          <w:i/>
          <w:sz w:val="21"/>
          <w:szCs w:val="21"/>
        </w:rPr>
        <w:t xml:space="preserve"> y f’c=280Kg/cm</w:t>
      </w:r>
      <w:r w:rsidRPr="00502992">
        <w:rPr>
          <w:rFonts w:ascii="Times New Roman" w:hAnsi="Times New Roman" w:cs="Times New Roman"/>
          <w:i/>
          <w:sz w:val="21"/>
          <w:szCs w:val="21"/>
          <w:vertAlign w:val="superscript"/>
        </w:rPr>
        <w:t>2</w:t>
      </w:r>
      <w:r w:rsidRPr="00502992">
        <w:rPr>
          <w:rFonts w:ascii="Times New Roman" w:hAnsi="Times New Roman" w:cs="Times New Roman"/>
          <w:i/>
          <w:sz w:val="21"/>
          <w:szCs w:val="21"/>
        </w:rPr>
        <w:t>, el objetivo específico establecido es determinar la variación de resistencia a compresión, entre testigos de 3’’ y 4’’ de diámetro tomando como estándar testigos de 6’’ de diámetro para concretos de resistencia f’c=210Kg/cm</w:t>
      </w:r>
      <w:r w:rsidRPr="00502992">
        <w:rPr>
          <w:rFonts w:ascii="Times New Roman" w:hAnsi="Times New Roman" w:cs="Times New Roman"/>
          <w:i/>
          <w:sz w:val="21"/>
          <w:szCs w:val="21"/>
          <w:vertAlign w:val="superscript"/>
        </w:rPr>
        <w:t>2</w:t>
      </w:r>
      <w:r w:rsidRPr="00502992">
        <w:rPr>
          <w:rFonts w:ascii="Times New Roman" w:hAnsi="Times New Roman" w:cs="Times New Roman"/>
          <w:i/>
          <w:sz w:val="21"/>
          <w:szCs w:val="21"/>
        </w:rPr>
        <w:t xml:space="preserve"> y f’c=280Kg/cm</w:t>
      </w:r>
      <w:r w:rsidRPr="00502992">
        <w:rPr>
          <w:rFonts w:ascii="Times New Roman" w:hAnsi="Times New Roman" w:cs="Times New Roman"/>
          <w:i/>
          <w:sz w:val="21"/>
          <w:szCs w:val="21"/>
          <w:vertAlign w:val="superscript"/>
        </w:rPr>
        <w:t xml:space="preserve">2 </w:t>
      </w:r>
      <w:r w:rsidRPr="00502992">
        <w:rPr>
          <w:rFonts w:ascii="Times New Roman" w:eastAsia="Calibri" w:hAnsi="Times New Roman" w:cs="Times New Roman"/>
          <w:i/>
          <w:sz w:val="21"/>
          <w:szCs w:val="21"/>
        </w:rPr>
        <w:t xml:space="preserve">a edades de 7, 14 y 28 días de curado. Los resultados de </w:t>
      </w:r>
      <w:r w:rsidRPr="00502992">
        <w:rPr>
          <w:rFonts w:ascii="Times New Roman" w:hAnsi="Times New Roman" w:cs="Times New Roman"/>
          <w:i/>
          <w:sz w:val="21"/>
          <w:szCs w:val="21"/>
        </w:rPr>
        <w:t>los factores de corrección efectivos de la resistencia a compresión de testigos de 3’’y 4’’ de diámetro, teniendo como estándar los testigos de 6</w:t>
      </w:r>
      <w:r w:rsidRPr="00502992">
        <w:rPr>
          <w:rFonts w:ascii="Times New Roman" w:hAnsi="Times New Roman" w:cs="Times New Roman"/>
          <w:b/>
          <w:i/>
          <w:sz w:val="21"/>
          <w:szCs w:val="21"/>
        </w:rPr>
        <w:t>’’</w:t>
      </w:r>
      <w:r w:rsidRPr="00502992">
        <w:rPr>
          <w:rFonts w:ascii="Times New Roman" w:hAnsi="Times New Roman" w:cs="Times New Roman"/>
          <w:i/>
          <w:sz w:val="21"/>
          <w:szCs w:val="21"/>
        </w:rPr>
        <w:t xml:space="preserve"> de diámetro son: </w:t>
      </w:r>
      <w:r w:rsidRPr="00502992">
        <w:rPr>
          <w:rFonts w:ascii="Times New Roman" w:hAnsi="Times New Roman" w:cs="Times New Roman"/>
          <w:b/>
          <w:bCs/>
          <w:i/>
          <w:sz w:val="21"/>
          <w:szCs w:val="21"/>
        </w:rPr>
        <w:t>2.43</w:t>
      </w:r>
      <w:r w:rsidRPr="00502992">
        <w:rPr>
          <w:rFonts w:ascii="Times New Roman" w:hAnsi="Times New Roman" w:cs="Times New Roman"/>
          <w:i/>
          <w:sz w:val="21"/>
          <w:szCs w:val="21"/>
        </w:rPr>
        <w:t xml:space="preserve"> para testigos de </w:t>
      </w:r>
      <w:r w:rsidRPr="00502992">
        <w:rPr>
          <w:rFonts w:ascii="Times New Roman" w:hAnsi="Times New Roman" w:cs="Times New Roman"/>
          <w:b/>
          <w:bCs/>
          <w:i/>
          <w:sz w:val="21"/>
          <w:szCs w:val="21"/>
        </w:rPr>
        <w:t xml:space="preserve">3’’ </w:t>
      </w:r>
      <w:r w:rsidRPr="00502992">
        <w:rPr>
          <w:rFonts w:ascii="Times New Roman" w:hAnsi="Times New Roman" w:cs="Times New Roman"/>
          <w:i/>
          <w:sz w:val="21"/>
          <w:szCs w:val="21"/>
        </w:rPr>
        <w:t xml:space="preserve">de diámetro y </w:t>
      </w:r>
      <w:r w:rsidRPr="00502992">
        <w:rPr>
          <w:rFonts w:ascii="Times New Roman" w:hAnsi="Times New Roman" w:cs="Times New Roman"/>
          <w:b/>
          <w:bCs/>
          <w:i/>
          <w:sz w:val="21"/>
          <w:szCs w:val="21"/>
        </w:rPr>
        <w:t xml:space="preserve">2.04 </w:t>
      </w:r>
      <w:r w:rsidRPr="00502992">
        <w:rPr>
          <w:rFonts w:ascii="Times New Roman" w:hAnsi="Times New Roman" w:cs="Times New Roman"/>
          <w:i/>
          <w:sz w:val="21"/>
          <w:szCs w:val="21"/>
        </w:rPr>
        <w:t xml:space="preserve">para los testigos de </w:t>
      </w:r>
      <w:r w:rsidRPr="00502992">
        <w:rPr>
          <w:rFonts w:ascii="Times New Roman" w:hAnsi="Times New Roman" w:cs="Times New Roman"/>
          <w:b/>
          <w:bCs/>
          <w:i/>
          <w:sz w:val="21"/>
          <w:szCs w:val="21"/>
        </w:rPr>
        <w:t>4’’</w:t>
      </w:r>
      <w:r w:rsidRPr="00502992">
        <w:rPr>
          <w:rFonts w:ascii="Times New Roman" w:hAnsi="Times New Roman" w:cs="Times New Roman"/>
          <w:i/>
          <w:sz w:val="21"/>
          <w:szCs w:val="21"/>
        </w:rPr>
        <w:t xml:space="preserve"> de diámetro en los concretos de f’c=210kg/cm2 y f’c=280kg/cm2. Y la variación de resistencia a compresión para</w:t>
      </w:r>
      <w:r w:rsidRPr="00502992">
        <w:rPr>
          <w:rFonts w:ascii="Times New Roman" w:eastAsia="Calibri" w:hAnsi="Times New Roman" w:cs="Times New Roman"/>
          <w:i/>
          <w:sz w:val="21"/>
          <w:szCs w:val="21"/>
        </w:rPr>
        <w:t xml:space="preserve"> concretos de f’c=210Kg/cm</w:t>
      </w:r>
      <w:r w:rsidRPr="00502992">
        <w:rPr>
          <w:rFonts w:ascii="Times New Roman" w:eastAsia="Calibri" w:hAnsi="Times New Roman" w:cs="Times New Roman"/>
          <w:i/>
          <w:sz w:val="21"/>
          <w:szCs w:val="21"/>
          <w:vertAlign w:val="superscript"/>
        </w:rPr>
        <w:t>2</w:t>
      </w:r>
      <w:r w:rsidRPr="00502992">
        <w:rPr>
          <w:rFonts w:ascii="Times New Roman" w:hAnsi="Times New Roman" w:cs="Times New Roman"/>
          <w:i/>
          <w:sz w:val="21"/>
          <w:szCs w:val="21"/>
        </w:rPr>
        <w:t xml:space="preserve">, a edades de 7,14 y 28 días de curado es: 40.2%, 44% y 53.5% de testigos de concreto de </w:t>
      </w:r>
      <w:r w:rsidRPr="00502992">
        <w:rPr>
          <w:rFonts w:ascii="Times New Roman" w:eastAsia="Calibri" w:hAnsi="Times New Roman" w:cs="Times New Roman"/>
          <w:i/>
          <w:sz w:val="21"/>
          <w:szCs w:val="21"/>
        </w:rPr>
        <w:t>3’’ de diámetro y 42.2%, 56.3% y 66.4% de testigos de concreto de 4’’ de diámetro. Para concretos de resistencia f’c=280Kg/cm</w:t>
      </w:r>
      <w:r w:rsidRPr="00502992">
        <w:rPr>
          <w:rFonts w:ascii="Times New Roman" w:eastAsia="Calibri" w:hAnsi="Times New Roman" w:cs="Times New Roman"/>
          <w:i/>
          <w:sz w:val="21"/>
          <w:szCs w:val="21"/>
          <w:vertAlign w:val="superscript"/>
        </w:rPr>
        <w:t>2</w:t>
      </w:r>
      <w:r w:rsidRPr="00502992">
        <w:rPr>
          <w:rFonts w:ascii="Times New Roman" w:eastAsia="Calibri" w:hAnsi="Times New Roman" w:cs="Times New Roman"/>
          <w:i/>
          <w:sz w:val="21"/>
          <w:szCs w:val="21"/>
        </w:rPr>
        <w:t xml:space="preserve">, </w:t>
      </w:r>
      <w:r w:rsidRPr="00502992">
        <w:rPr>
          <w:rFonts w:ascii="Times New Roman" w:hAnsi="Times New Roman" w:cs="Times New Roman"/>
          <w:i/>
          <w:sz w:val="21"/>
          <w:szCs w:val="21"/>
        </w:rPr>
        <w:t xml:space="preserve">a edades de 7,14 y 28 días de curado es 37.8%, 50.5% y 52.5% de testigos de concreto de </w:t>
      </w:r>
      <w:r w:rsidRPr="00502992">
        <w:rPr>
          <w:rFonts w:ascii="Times New Roman" w:eastAsia="Calibri" w:hAnsi="Times New Roman" w:cs="Times New Roman"/>
          <w:i/>
          <w:sz w:val="21"/>
          <w:szCs w:val="21"/>
        </w:rPr>
        <w:t>3’’ de diámetro y 38.8%, 53.7% y 60.3% de testigos de concreto de 4’’ de diámetro.</w:t>
      </w:r>
    </w:p>
    <w:p w:rsidR="00706EF5" w:rsidRPr="00AB0E79" w:rsidRDefault="00706EF5" w:rsidP="00AB0E79">
      <w:pPr>
        <w:spacing w:line="240" w:lineRule="auto"/>
        <w:jc w:val="center"/>
        <w:rPr>
          <w:rFonts w:ascii="Times New Roman" w:hAnsi="Times New Roman" w:cs="Times New Roman"/>
          <w:b/>
          <w:i/>
          <w:lang w:val="en-GB"/>
        </w:rPr>
      </w:pPr>
      <w:r w:rsidRPr="00AB0E79">
        <w:rPr>
          <w:rFonts w:ascii="Times New Roman" w:hAnsi="Times New Roman" w:cs="Times New Roman"/>
          <w:b/>
          <w:i/>
          <w:lang w:val="en-GB"/>
        </w:rPr>
        <w:t>ABSTRACT</w:t>
      </w:r>
    </w:p>
    <w:p w:rsidR="00AB0E79" w:rsidRPr="00502992" w:rsidRDefault="00AB0E79" w:rsidP="00AB0E79">
      <w:pPr>
        <w:spacing w:line="240" w:lineRule="auto"/>
        <w:jc w:val="both"/>
        <w:rPr>
          <w:rFonts w:ascii="Times New Roman" w:hAnsi="Times New Roman" w:cs="Times New Roman"/>
          <w:i/>
          <w:sz w:val="21"/>
          <w:szCs w:val="21"/>
          <w:lang w:val="en-GB"/>
        </w:rPr>
      </w:pPr>
      <w:proofErr w:type="gramStart"/>
      <w:r w:rsidRPr="00502992">
        <w:rPr>
          <w:rFonts w:ascii="Times New Roman" w:hAnsi="Times New Roman" w:cs="Times New Roman"/>
          <w:i/>
          <w:sz w:val="21"/>
          <w:szCs w:val="21"/>
          <w:lang w:val="en-GB"/>
        </w:rPr>
        <w:t>The present research project called DETERMINATION OF THE RESISTANCE CORRECTION FACTORS FOR COMPRESSION OF 3 '' AND 4 '' DIAMETER CONCRETE WITNESSES WITH F'C = 210KG / CM2 AND F'C = 280 KG / CM2 ''; It presents by general objective to determine the correction factors for the resistance a compression of 3 "and 4" diameter witnesses, taking as standard the 6 "diameter bores for the concrete of the resistance f'c = 210 kg / Cm2 and f'c = 280 kg / cm2, the specific objective established is to determine the variation of compressive strength between 3 "and 4" diameter witnesses, taking as standard 6 "diameter controls for strength concrete C = 210 kg / cm2 and f'c = 280 kg / cm2 ages of 7, 14 and 28 days of curing.</w:t>
      </w:r>
      <w:proofErr w:type="gramEnd"/>
      <w:r w:rsidRPr="00502992">
        <w:rPr>
          <w:rFonts w:ascii="Times New Roman" w:hAnsi="Times New Roman" w:cs="Times New Roman"/>
          <w:i/>
          <w:sz w:val="21"/>
          <w:szCs w:val="21"/>
          <w:lang w:val="en-GB"/>
        </w:rPr>
        <w:t xml:space="preserve"> The results of effective resistance correction factors a compression of 3 '' 4 "diameter totes, having as standard the 6" diameter totes are: 2.43 for 3 '' diameter and 2.04 for The 4 "diameter bores in the concrete of f'c = 210kg / cm2 and f'c = 280kg / cm2. </w:t>
      </w:r>
      <w:proofErr w:type="gramStart"/>
      <w:r w:rsidRPr="00502992">
        <w:rPr>
          <w:rFonts w:ascii="Times New Roman" w:hAnsi="Times New Roman" w:cs="Times New Roman"/>
          <w:i/>
          <w:sz w:val="21"/>
          <w:szCs w:val="21"/>
          <w:lang w:val="en-GB"/>
        </w:rPr>
        <w:t>And</w:t>
      </w:r>
      <w:proofErr w:type="gramEnd"/>
      <w:r w:rsidRPr="00502992">
        <w:rPr>
          <w:rFonts w:ascii="Times New Roman" w:hAnsi="Times New Roman" w:cs="Times New Roman"/>
          <w:i/>
          <w:sz w:val="21"/>
          <w:szCs w:val="21"/>
          <w:lang w:val="en-GB"/>
        </w:rPr>
        <w:t xml:space="preserve"> the variation of compressive strength for concretes of fc = 210 kg / cm2, ages of 7.14 and 28 days of curing is: 40.2%, 44% and 53.5% of concrete witnesses of 3 "diameter And 42.2%, 56.3% and 66.4% of 4 "diameter concrete cores. For concretes of resistance f'c = 280 kg / cm2, ages of 7.14 and 28 days of curing are 37.8%, 50.5% and 52.5% of concrete witnesses of 3 '' diameter and 38, 8%, 53.7% and 60.3% of concrete witnesses of 4 "diameter.</w:t>
      </w:r>
    </w:p>
    <w:p w:rsidR="00706EF5" w:rsidRPr="00502992" w:rsidRDefault="00706EF5" w:rsidP="00D51CD2">
      <w:pPr>
        <w:jc w:val="both"/>
        <w:rPr>
          <w:rFonts w:ascii="Times New Roman" w:hAnsi="Times New Roman" w:cs="Times New Roman"/>
          <w:i/>
          <w:sz w:val="21"/>
          <w:szCs w:val="21"/>
          <w:lang w:val="en-GB"/>
        </w:rPr>
      </w:pPr>
    </w:p>
    <w:p w:rsidR="00CF0A20" w:rsidRPr="00502992" w:rsidRDefault="00F926A6" w:rsidP="00DD5273">
      <w:pPr>
        <w:ind w:left="1276" w:hanging="1276"/>
        <w:jc w:val="both"/>
        <w:rPr>
          <w:rFonts w:ascii="Times New Roman" w:hAnsi="Times New Roman" w:cs="Times New Roman"/>
          <w:i/>
          <w:sz w:val="21"/>
          <w:szCs w:val="21"/>
          <w:lang w:val="en-GB"/>
        </w:rPr>
        <w:sectPr w:rsidR="00CF0A20" w:rsidRPr="00502992" w:rsidSect="00FF724D">
          <w:footerReference w:type="default" r:id="rId8"/>
          <w:pgSz w:w="11906" w:h="16838"/>
          <w:pgMar w:top="1247" w:right="1247" w:bottom="1247" w:left="1418" w:header="709" w:footer="278" w:gutter="0"/>
          <w:cols w:space="708"/>
          <w:docGrid w:linePitch="360"/>
        </w:sectPr>
      </w:pPr>
      <w:r w:rsidRPr="00502992">
        <w:rPr>
          <w:rFonts w:ascii="Times New Roman" w:hAnsi="Times New Roman" w:cs="Times New Roman"/>
          <w:i/>
          <w:sz w:val="21"/>
          <w:szCs w:val="21"/>
          <w:lang w:val="en-GB"/>
        </w:rPr>
        <w:t>Key words: American Concrete Institute</w:t>
      </w:r>
      <w:r w:rsidR="00F930C2" w:rsidRPr="00502992">
        <w:rPr>
          <w:rFonts w:ascii="Times New Roman" w:hAnsi="Times New Roman" w:cs="Times New Roman"/>
          <w:i/>
          <w:sz w:val="21"/>
          <w:szCs w:val="21"/>
          <w:lang w:val="en-GB"/>
        </w:rPr>
        <w:t xml:space="preserve"> (ACI)</w:t>
      </w:r>
      <w:r w:rsidRPr="00502992">
        <w:rPr>
          <w:rFonts w:ascii="Times New Roman" w:hAnsi="Times New Roman" w:cs="Times New Roman"/>
          <w:i/>
          <w:sz w:val="21"/>
          <w:szCs w:val="21"/>
          <w:lang w:val="en-GB"/>
        </w:rPr>
        <w:t>, Cemento Portland, Relación de esbeltez, American Society for Testing and Materials</w:t>
      </w:r>
      <w:r w:rsidR="00F930C2" w:rsidRPr="00502992">
        <w:rPr>
          <w:rFonts w:ascii="Times New Roman" w:hAnsi="Times New Roman" w:cs="Times New Roman"/>
          <w:i/>
          <w:sz w:val="21"/>
          <w:szCs w:val="21"/>
          <w:lang w:val="en-GB"/>
        </w:rPr>
        <w:t xml:space="preserve"> (ASTM)</w:t>
      </w:r>
      <w:r w:rsidR="00DD5273" w:rsidRPr="00502992">
        <w:rPr>
          <w:rFonts w:ascii="Times New Roman" w:hAnsi="Times New Roman" w:cs="Times New Roman"/>
          <w:i/>
          <w:sz w:val="21"/>
          <w:szCs w:val="21"/>
          <w:lang w:val="en-GB"/>
        </w:rPr>
        <w:t xml:space="preserve">, Analysis Of </w:t>
      </w:r>
      <w:r w:rsidR="00AB0E79" w:rsidRPr="00502992">
        <w:rPr>
          <w:rFonts w:ascii="Times New Roman" w:hAnsi="Times New Roman" w:cs="Times New Roman"/>
          <w:i/>
          <w:sz w:val="21"/>
          <w:szCs w:val="21"/>
          <w:lang w:val="en-GB"/>
        </w:rPr>
        <w:t>Variance (</w:t>
      </w:r>
      <w:r w:rsidR="00DD5273" w:rsidRPr="00502992">
        <w:rPr>
          <w:rFonts w:ascii="Times New Roman" w:hAnsi="Times New Roman" w:cs="Times New Roman"/>
          <w:i/>
          <w:sz w:val="21"/>
          <w:szCs w:val="21"/>
          <w:lang w:val="en-GB"/>
        </w:rPr>
        <w:t>ANOVA)</w:t>
      </w:r>
    </w:p>
    <w:p w:rsidR="00502992" w:rsidRDefault="00502992" w:rsidP="00CF0A20">
      <w:pPr>
        <w:jc w:val="center"/>
        <w:rPr>
          <w:rFonts w:ascii="Times New Roman" w:hAnsi="Times New Roman" w:cs="Times New Roman"/>
          <w:b/>
          <w:u w:val="single"/>
        </w:rPr>
      </w:pPr>
    </w:p>
    <w:p w:rsidR="00502992" w:rsidRDefault="00502992" w:rsidP="00CF0A20">
      <w:pPr>
        <w:jc w:val="center"/>
        <w:rPr>
          <w:rFonts w:ascii="Times New Roman" w:hAnsi="Times New Roman" w:cs="Times New Roman"/>
          <w:b/>
          <w:u w:val="single"/>
        </w:rPr>
      </w:pPr>
    </w:p>
    <w:p w:rsidR="00CF0A20" w:rsidRPr="002E0E89" w:rsidRDefault="00CF0A20" w:rsidP="00CF0A20">
      <w:pPr>
        <w:jc w:val="center"/>
        <w:rPr>
          <w:rFonts w:ascii="Times New Roman" w:hAnsi="Times New Roman" w:cs="Times New Roman"/>
          <w:b/>
          <w:u w:val="single"/>
        </w:rPr>
      </w:pPr>
      <w:r w:rsidRPr="002E0E89">
        <w:rPr>
          <w:rFonts w:ascii="Times New Roman" w:hAnsi="Times New Roman" w:cs="Times New Roman"/>
          <w:b/>
          <w:u w:val="single"/>
        </w:rPr>
        <w:lastRenderedPageBreak/>
        <w:t>INTRODUCCIÓN</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A nivel nacional, el sector de la construcción avanza constantemente por lo que uno de los materiales más utilizados, es el concreto, existiendo una gran variedad de tipos de concreto, así como las resistencias requeridas, estas dependiendo sus propiedades del uso de las condiciones a las que este expuesto o características del lugar en el que se empleara, debe cumplir con los estándares nacionales de calidad, así en estado fresco como en estado endurecido.</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El concreto es caracterizado por su propiedad más importante, la resistencia a la compresión, que comúnmente en las estructuras son utilizadas las resistencias de f’c=210kg/cm</w:t>
      </w:r>
      <w:r w:rsidRPr="00AB0E79">
        <w:rPr>
          <w:rFonts w:ascii="Times New Roman" w:eastAsia="Calibri" w:hAnsi="Times New Roman" w:cs="Times New Roman"/>
          <w:sz w:val="20"/>
          <w:szCs w:val="20"/>
          <w:vertAlign w:val="superscript"/>
        </w:rPr>
        <w:t>2</w:t>
      </w:r>
      <w:r w:rsidRPr="00AB0E79">
        <w:rPr>
          <w:rFonts w:ascii="Times New Roman" w:eastAsia="Calibri" w:hAnsi="Times New Roman" w:cs="Times New Roman"/>
          <w:sz w:val="20"/>
          <w:szCs w:val="20"/>
        </w:rPr>
        <w:t xml:space="preserve"> y f´c=280kg/cm</w:t>
      </w:r>
      <w:r w:rsidRPr="00AB0E79">
        <w:rPr>
          <w:rFonts w:ascii="Times New Roman" w:eastAsia="Calibri" w:hAnsi="Times New Roman" w:cs="Times New Roman"/>
          <w:sz w:val="20"/>
          <w:szCs w:val="20"/>
          <w:vertAlign w:val="superscript"/>
        </w:rPr>
        <w:t>2</w:t>
      </w:r>
      <w:r w:rsidRPr="00AB0E79">
        <w:rPr>
          <w:rFonts w:ascii="Times New Roman" w:eastAsia="Calibri" w:hAnsi="Times New Roman" w:cs="Times New Roman"/>
          <w:sz w:val="20"/>
          <w:szCs w:val="20"/>
        </w:rPr>
        <w:t>, habiendo excepciones de acuerdo a diseños específicos; estos valores de resistencia forman parte desde el diseño de mezcla y se verifica poniendo a prueba los testigos obtenidos del concreto en estado fresco o endurecido luego de ciertos intervalos de tiempo, para lo cual es que se sigue una serie de procedimientos descritos en las normas.</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La determinación de la resistencia a compresión de testigos de concreto es un ensayo destructivo, que brinda un valor representativo del concreto, el cual es la resistencia adquirida del concreto luego de cierto período de tiempo, el cual se realiza con testigos de concreto en estado endurecido, los cuales pueden haber sido moldeados del concreto en estado fresco, o haber sido extraídos como núcleos de alguna estructura existente.</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 xml:space="preserve"> </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De acuerdo a la norma ASTM C39 los testigos que son normados para el ensayo a compresión son de Ø=2´´, 3´´, 4´´, 6´´ y 8´´, y de acuerdo a la norma ASTM C42 está en función del tamaño máximo nominal del agregado grueso utilizado en el concreto y la distribución de acero del elemento estructural, al momento de moldear el concreto generalmente son de 6´´ de diámetro por 12´´ de altura, las cuales comparándolas con los testigos de menor diámetro como son de 3´´ y 4´´:</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p>
    <w:p w:rsidR="00AB0E79" w:rsidRPr="00704024" w:rsidRDefault="00AB0E79" w:rsidP="00704024">
      <w:pPr>
        <w:numPr>
          <w:ilvl w:val="0"/>
          <w:numId w:val="12"/>
        </w:numPr>
        <w:spacing w:after="0" w:line="240" w:lineRule="auto"/>
        <w:ind w:left="709" w:hanging="283"/>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 xml:space="preserve">Son considerablemente pesadas, por lo que existe una menor facilidad en el manejo y transporte, teniendo que los testigos de </w:t>
      </w:r>
      <w:r w:rsidRPr="00704024">
        <w:rPr>
          <w:rFonts w:ascii="Times New Roman" w:eastAsia="Calibri" w:hAnsi="Times New Roman" w:cs="Times New Roman"/>
          <w:sz w:val="20"/>
          <w:szCs w:val="20"/>
        </w:rPr>
        <w:t xml:space="preserve">Ø=3´´, pesan en promedio 1.5 Kg, los testigos de Ø=4’’, pesan en promedio 3.6 Kg y los testigos de Ø=6´´, en promedio pesan 12.7 Kg, reflejando de esta manera la comodidad para el traslado y cuidado de los testigos; no considerando los testigos normados de Ø=8´´, los cuales serían considerados como muy pesados para su manipulación, teniendo un peso promedio de 30.2 Kg, además de que se necesitaría de mayor cantidad del concreto por unidad. </w:t>
      </w:r>
    </w:p>
    <w:p w:rsidR="00AB0E79" w:rsidRPr="00AB0E79" w:rsidRDefault="00AB0E79" w:rsidP="00AB0E79">
      <w:pPr>
        <w:spacing w:after="0" w:line="240" w:lineRule="auto"/>
        <w:ind w:left="1068"/>
        <w:contextualSpacing/>
        <w:jc w:val="both"/>
        <w:rPr>
          <w:rFonts w:ascii="Times New Roman" w:eastAsia="Calibri" w:hAnsi="Times New Roman" w:cs="Times New Roman"/>
          <w:sz w:val="20"/>
          <w:szCs w:val="20"/>
        </w:rPr>
      </w:pPr>
    </w:p>
    <w:p w:rsidR="00AB0E79" w:rsidRPr="00AB0E79" w:rsidRDefault="00AB0E79" w:rsidP="00704024">
      <w:pPr>
        <w:numPr>
          <w:ilvl w:val="0"/>
          <w:numId w:val="12"/>
        </w:numPr>
        <w:spacing w:after="0" w:line="240" w:lineRule="auto"/>
        <w:ind w:left="709" w:hanging="283"/>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 xml:space="preserve">Se tiene una mayor capacidad de almacenamiento y fabricación los testigos de   </w:t>
      </w:r>
      <w:r w:rsidRPr="00AB0E79">
        <w:rPr>
          <w:rFonts w:ascii="Times New Roman" w:eastAsia="Calibri" w:hAnsi="Times New Roman" w:cs="Times New Roman"/>
          <w:sz w:val="20"/>
          <w:szCs w:val="20"/>
        </w:rPr>
        <w:t>Ø=6´´, con respecto a los testigos de Ø=3´´, ocupa un volumen ocho veces menor y con los testigos de Ø=4´´, ocupa un volumen 3 veces menor.</w:t>
      </w:r>
    </w:p>
    <w:p w:rsidR="00AB0E79" w:rsidRPr="00AB0E79" w:rsidRDefault="00AB0E79" w:rsidP="00AB0E79">
      <w:pPr>
        <w:spacing w:line="240" w:lineRule="auto"/>
        <w:ind w:left="720"/>
        <w:contextualSpacing/>
        <w:rPr>
          <w:rFonts w:ascii="Times New Roman" w:eastAsia="Calibri" w:hAnsi="Times New Roman" w:cs="Times New Roman"/>
          <w:sz w:val="20"/>
          <w:szCs w:val="20"/>
        </w:rPr>
      </w:pPr>
    </w:p>
    <w:p w:rsidR="00AB0E79" w:rsidRPr="00AB0E79" w:rsidRDefault="00AB0E79" w:rsidP="00704024">
      <w:pPr>
        <w:numPr>
          <w:ilvl w:val="0"/>
          <w:numId w:val="12"/>
        </w:numPr>
        <w:spacing w:after="0" w:line="240" w:lineRule="auto"/>
        <w:ind w:left="709" w:hanging="283"/>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Menor capacidad de la máquina de ensayo, siendo de mucha importancia al momento de ensayar concreto de alta resistencia.</w:t>
      </w:r>
    </w:p>
    <w:p w:rsidR="00AB0E79" w:rsidRPr="00AB0E79" w:rsidRDefault="00AB0E79" w:rsidP="00AB0E79">
      <w:pPr>
        <w:spacing w:line="240" w:lineRule="auto"/>
        <w:ind w:left="720"/>
        <w:contextualSpacing/>
        <w:rPr>
          <w:rFonts w:ascii="Times New Roman" w:eastAsia="Calibri" w:hAnsi="Times New Roman" w:cs="Times New Roman"/>
          <w:sz w:val="20"/>
          <w:szCs w:val="20"/>
        </w:rPr>
      </w:pPr>
    </w:p>
    <w:p w:rsidR="00AB0E79" w:rsidRPr="00AB0E79" w:rsidRDefault="00AB0E79" w:rsidP="00704024">
      <w:pPr>
        <w:numPr>
          <w:ilvl w:val="0"/>
          <w:numId w:val="12"/>
        </w:numPr>
        <w:spacing w:after="0" w:line="240" w:lineRule="auto"/>
        <w:ind w:left="709" w:hanging="283"/>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Para la extracción núcleos de concreto de elementos estructurales, sería mejor la utilización de diamantinas de menor diámetro como Ø=3´´, debido a que el daño estructural sería mínimo, obteniendo una muestra representativa.</w:t>
      </w:r>
    </w:p>
    <w:p w:rsidR="00AB0E79" w:rsidRPr="00AB0E79" w:rsidRDefault="00AB0E79" w:rsidP="00AB0E79">
      <w:pPr>
        <w:spacing w:after="0" w:line="240" w:lineRule="auto"/>
        <w:ind w:left="426"/>
        <w:contextualSpacing/>
        <w:jc w:val="both"/>
        <w:rPr>
          <w:rFonts w:ascii="Times New Roman" w:eastAsia="Calibri" w:hAnsi="Times New Roman" w:cs="Times New Roman"/>
          <w:sz w:val="20"/>
          <w:szCs w:val="20"/>
        </w:rPr>
      </w:pPr>
    </w:p>
    <w:p w:rsidR="00AB0E79" w:rsidRDefault="00AB0E79" w:rsidP="00AB0E79">
      <w:pPr>
        <w:spacing w:after="0" w:line="240" w:lineRule="auto"/>
        <w:ind w:left="426"/>
        <w:contextualSpacing/>
        <w:jc w:val="both"/>
        <w:rPr>
          <w:rFonts w:ascii="Times New Roman" w:eastAsia="Calibri" w:hAnsi="Times New Roman" w:cs="Times New Roman"/>
          <w:sz w:val="20"/>
          <w:szCs w:val="20"/>
        </w:rPr>
      </w:pPr>
      <w:r w:rsidRPr="00AB0E79">
        <w:rPr>
          <w:rFonts w:ascii="Times New Roman" w:eastAsia="Calibri" w:hAnsi="Times New Roman" w:cs="Times New Roman"/>
          <w:sz w:val="20"/>
          <w:szCs w:val="20"/>
        </w:rPr>
        <w:t>Las normas ASTM C39, ASTM C470, normalizan que todo testigo de concreto que será ensayado a compresión deben tener una razón de esbeltez L/D=2, para evitar los efectos de inestabilidad (pandeo), por tal motivo es que de detallan en la norma ASTM C39 (2001, p.4) los factores de corrección por esbeltez.</w:t>
      </w:r>
    </w:p>
    <w:p w:rsidR="00502992" w:rsidRDefault="00502992" w:rsidP="00AB0E79">
      <w:pPr>
        <w:spacing w:after="0" w:line="240" w:lineRule="auto"/>
        <w:ind w:left="426"/>
        <w:contextualSpacing/>
        <w:jc w:val="both"/>
        <w:rPr>
          <w:rFonts w:ascii="Times New Roman" w:eastAsia="Calibri" w:hAnsi="Times New Roman" w:cs="Times New Roman"/>
          <w:sz w:val="20"/>
          <w:szCs w:val="20"/>
        </w:rPr>
      </w:pPr>
    </w:p>
    <w:p w:rsidR="00502992" w:rsidRDefault="00502992" w:rsidP="00AB0E79">
      <w:pPr>
        <w:spacing w:after="0" w:line="240" w:lineRule="auto"/>
        <w:ind w:left="426"/>
        <w:contextualSpacing/>
        <w:jc w:val="both"/>
        <w:rPr>
          <w:rFonts w:ascii="Times New Roman" w:eastAsia="Calibri" w:hAnsi="Times New Roman" w:cs="Times New Roman"/>
          <w:b/>
          <w:sz w:val="20"/>
          <w:szCs w:val="20"/>
        </w:rPr>
      </w:pPr>
      <w:r>
        <w:rPr>
          <w:rFonts w:ascii="Times New Roman" w:eastAsia="Calibri" w:hAnsi="Times New Roman" w:cs="Times New Roman"/>
          <w:b/>
          <w:sz w:val="20"/>
          <w:szCs w:val="20"/>
        </w:rPr>
        <w:t>Formulación del problema</w:t>
      </w:r>
    </w:p>
    <w:p w:rsidR="00502992" w:rsidRPr="00502992" w:rsidRDefault="00502992" w:rsidP="00502992">
      <w:pPr>
        <w:ind w:firstLine="426"/>
        <w:rPr>
          <w:rFonts w:ascii="Times New Roman" w:hAnsi="Times New Roman" w:cs="Times New Roman"/>
          <w:sz w:val="20"/>
          <w:szCs w:val="20"/>
        </w:rPr>
      </w:pPr>
      <w:bookmarkStart w:id="0" w:name="_Toc482739379"/>
      <w:r w:rsidRPr="00502992">
        <w:rPr>
          <w:rFonts w:ascii="Times New Roman" w:hAnsi="Times New Roman" w:cs="Times New Roman"/>
          <w:sz w:val="20"/>
          <w:szCs w:val="20"/>
        </w:rPr>
        <w:t>Problema general</w:t>
      </w:r>
      <w:bookmarkEnd w:id="0"/>
    </w:p>
    <w:p w:rsidR="00502992" w:rsidRPr="00502992" w:rsidRDefault="00502992" w:rsidP="00502992">
      <w:pPr>
        <w:pStyle w:val="Prrafodelista"/>
        <w:spacing w:after="0" w:line="240" w:lineRule="auto"/>
        <w:ind w:left="567"/>
        <w:jc w:val="both"/>
        <w:rPr>
          <w:rFonts w:ascii="Times New Roman" w:hAnsi="Times New Roman" w:cs="Times New Roman"/>
          <w:sz w:val="20"/>
          <w:szCs w:val="20"/>
          <w:lang w:val="es-ES" w:eastAsia="es-PE"/>
        </w:rPr>
      </w:pPr>
      <w:r w:rsidRPr="00502992">
        <w:rPr>
          <w:rFonts w:ascii="Times New Roman" w:hAnsi="Times New Roman" w:cs="Times New Roman"/>
          <w:sz w:val="20"/>
          <w:szCs w:val="20"/>
          <w:lang w:val="es-ES"/>
        </w:rPr>
        <w:t>¿Cuáles son los factores de corrección para la resistencia a compresión de testigos de concreto de 3” y 4” de diámetro, tomando como estándar los testigos de 6” de diámetro para concretos de f’c=210Kg/cm</w:t>
      </w:r>
      <w:r w:rsidRPr="00502992">
        <w:rPr>
          <w:rFonts w:ascii="Times New Roman" w:hAnsi="Times New Roman" w:cs="Times New Roman"/>
          <w:sz w:val="20"/>
          <w:szCs w:val="20"/>
          <w:vertAlign w:val="superscript"/>
          <w:lang w:val="es-ES"/>
        </w:rPr>
        <w:t>2</w:t>
      </w:r>
      <w:r w:rsidRPr="00502992">
        <w:rPr>
          <w:rFonts w:ascii="Times New Roman" w:hAnsi="Times New Roman" w:cs="Times New Roman"/>
          <w:sz w:val="20"/>
          <w:szCs w:val="20"/>
          <w:lang w:val="es-ES"/>
        </w:rPr>
        <w:t xml:space="preserve"> y f’c=280Kg/cm</w:t>
      </w:r>
      <w:r w:rsidRPr="00502992">
        <w:rPr>
          <w:rFonts w:ascii="Times New Roman" w:hAnsi="Times New Roman" w:cs="Times New Roman"/>
          <w:sz w:val="20"/>
          <w:szCs w:val="20"/>
          <w:vertAlign w:val="superscript"/>
          <w:lang w:val="es-ES"/>
        </w:rPr>
        <w:t>2</w:t>
      </w:r>
      <w:r w:rsidRPr="00502992">
        <w:rPr>
          <w:rFonts w:ascii="Times New Roman" w:hAnsi="Times New Roman" w:cs="Times New Roman"/>
          <w:sz w:val="20"/>
          <w:szCs w:val="20"/>
          <w:lang w:val="es-ES"/>
        </w:rPr>
        <w:t xml:space="preserve">? </w:t>
      </w:r>
    </w:p>
    <w:p w:rsidR="00502992" w:rsidRPr="00502992" w:rsidRDefault="00502992" w:rsidP="00502992">
      <w:pPr>
        <w:spacing w:line="240" w:lineRule="auto"/>
        <w:ind w:left="810"/>
        <w:rPr>
          <w:rFonts w:ascii="Times New Roman" w:hAnsi="Times New Roman" w:cs="Times New Roman"/>
          <w:sz w:val="20"/>
          <w:szCs w:val="20"/>
        </w:rPr>
      </w:pPr>
    </w:p>
    <w:p w:rsidR="00502992" w:rsidRPr="00502992" w:rsidRDefault="00502992" w:rsidP="00704024">
      <w:pPr>
        <w:ind w:firstLine="426"/>
        <w:rPr>
          <w:rFonts w:ascii="Times New Roman" w:hAnsi="Times New Roman" w:cs="Times New Roman"/>
          <w:sz w:val="20"/>
          <w:szCs w:val="20"/>
        </w:rPr>
      </w:pPr>
      <w:bookmarkStart w:id="1" w:name="_Toc482739380"/>
      <w:r w:rsidRPr="00502992">
        <w:rPr>
          <w:rFonts w:ascii="Times New Roman" w:hAnsi="Times New Roman" w:cs="Times New Roman"/>
          <w:sz w:val="20"/>
          <w:szCs w:val="20"/>
        </w:rPr>
        <w:t>Problema específico</w:t>
      </w:r>
      <w:bookmarkEnd w:id="1"/>
    </w:p>
    <w:p w:rsidR="00502992" w:rsidRPr="00502992" w:rsidRDefault="00502992" w:rsidP="00502992">
      <w:pPr>
        <w:spacing w:line="240" w:lineRule="auto"/>
        <w:ind w:left="567"/>
        <w:jc w:val="both"/>
        <w:rPr>
          <w:rFonts w:ascii="Times New Roman" w:hAnsi="Times New Roman" w:cs="Times New Roman"/>
          <w:sz w:val="20"/>
          <w:szCs w:val="20"/>
          <w:lang w:val="es-ES" w:eastAsia="es-PE"/>
        </w:rPr>
      </w:pPr>
      <w:r w:rsidRPr="00502992">
        <w:rPr>
          <w:rFonts w:ascii="Times New Roman" w:hAnsi="Times New Roman" w:cs="Times New Roman"/>
          <w:sz w:val="20"/>
          <w:szCs w:val="20"/>
          <w:lang w:val="es-ES"/>
        </w:rPr>
        <w:t>¿Cuál es la variación de resistencia a la compresión, variando los diámetros de los testigos estándar usados para este ensayo, en diferentes edades del concreto, con f’c=210</w:t>
      </w:r>
      <w:r w:rsidRPr="00502992">
        <w:rPr>
          <w:rFonts w:ascii="Times New Roman" w:hAnsi="Times New Roman" w:cs="Times New Roman"/>
          <w:sz w:val="20"/>
          <w:szCs w:val="20"/>
        </w:rPr>
        <w:t xml:space="preserve"> Kg/cm</w:t>
      </w:r>
      <w:r w:rsidRPr="00502992">
        <w:rPr>
          <w:rFonts w:ascii="Times New Roman" w:hAnsi="Times New Roman" w:cs="Times New Roman"/>
          <w:sz w:val="20"/>
          <w:szCs w:val="20"/>
          <w:vertAlign w:val="superscript"/>
        </w:rPr>
        <w:t>2</w:t>
      </w:r>
      <w:r w:rsidRPr="00502992">
        <w:rPr>
          <w:rFonts w:ascii="Times New Roman" w:hAnsi="Times New Roman" w:cs="Times New Roman"/>
          <w:sz w:val="20"/>
          <w:szCs w:val="20"/>
          <w:lang w:val="es-ES"/>
        </w:rPr>
        <w:t xml:space="preserve"> y f’c=</w:t>
      </w:r>
      <w:r w:rsidRPr="00502992">
        <w:rPr>
          <w:rFonts w:ascii="Times New Roman" w:hAnsi="Times New Roman" w:cs="Times New Roman"/>
          <w:sz w:val="20"/>
          <w:szCs w:val="20"/>
        </w:rPr>
        <w:t>280Kg/cm</w:t>
      </w:r>
      <w:r w:rsidRPr="00502992">
        <w:rPr>
          <w:rFonts w:ascii="Times New Roman" w:hAnsi="Times New Roman" w:cs="Times New Roman"/>
          <w:sz w:val="20"/>
          <w:szCs w:val="20"/>
          <w:vertAlign w:val="superscript"/>
        </w:rPr>
        <w:t>2</w:t>
      </w:r>
      <w:r w:rsidRPr="00502992">
        <w:rPr>
          <w:rFonts w:ascii="Times New Roman" w:hAnsi="Times New Roman" w:cs="Times New Roman"/>
          <w:sz w:val="20"/>
          <w:szCs w:val="20"/>
          <w:lang w:val="es-ES"/>
        </w:rPr>
        <w:t>?</w:t>
      </w:r>
    </w:p>
    <w:p w:rsidR="00502992" w:rsidRDefault="00704024" w:rsidP="00AB0E79">
      <w:pPr>
        <w:spacing w:after="0" w:line="240" w:lineRule="auto"/>
        <w:ind w:left="426"/>
        <w:contextualSpacing/>
        <w:jc w:val="both"/>
        <w:rPr>
          <w:rFonts w:ascii="Times New Roman" w:eastAsia="Calibri" w:hAnsi="Times New Roman" w:cs="Times New Roman"/>
          <w:b/>
          <w:sz w:val="20"/>
          <w:szCs w:val="20"/>
          <w:lang w:val="es-ES"/>
        </w:rPr>
      </w:pPr>
      <w:r>
        <w:rPr>
          <w:rFonts w:ascii="Times New Roman" w:eastAsia="Calibri" w:hAnsi="Times New Roman" w:cs="Times New Roman"/>
          <w:b/>
          <w:sz w:val="20"/>
          <w:szCs w:val="20"/>
          <w:lang w:val="es-ES"/>
        </w:rPr>
        <w:t>Objetivo de la investigación</w:t>
      </w:r>
    </w:p>
    <w:p w:rsidR="00704024" w:rsidRDefault="00704024" w:rsidP="00AB0E79">
      <w:pPr>
        <w:spacing w:after="0" w:line="240" w:lineRule="auto"/>
        <w:ind w:left="426"/>
        <w:contextualSpacing/>
        <w:jc w:val="both"/>
        <w:rPr>
          <w:rFonts w:ascii="Times New Roman" w:eastAsia="Calibri" w:hAnsi="Times New Roman" w:cs="Times New Roman"/>
          <w:b/>
          <w:sz w:val="20"/>
          <w:szCs w:val="20"/>
          <w:lang w:val="es-ES"/>
        </w:rPr>
      </w:pPr>
    </w:p>
    <w:p w:rsidR="00704024" w:rsidRPr="00704024" w:rsidRDefault="00704024" w:rsidP="00704024">
      <w:pPr>
        <w:ind w:firstLine="426"/>
        <w:rPr>
          <w:rFonts w:ascii="Times New Roman" w:hAnsi="Times New Roman" w:cs="Times New Roman"/>
          <w:sz w:val="20"/>
          <w:szCs w:val="20"/>
          <w:lang w:val="es-ES"/>
        </w:rPr>
      </w:pPr>
      <w:bookmarkStart w:id="2" w:name="_Toc482739385"/>
      <w:r w:rsidRPr="00704024">
        <w:rPr>
          <w:rFonts w:ascii="Times New Roman" w:hAnsi="Times New Roman" w:cs="Times New Roman"/>
          <w:sz w:val="20"/>
          <w:szCs w:val="20"/>
          <w:lang w:val="es-ES"/>
        </w:rPr>
        <w:t>Objetivo general</w:t>
      </w:r>
      <w:bookmarkEnd w:id="2"/>
    </w:p>
    <w:p w:rsidR="00704024" w:rsidRPr="00704024" w:rsidRDefault="00704024" w:rsidP="00704024">
      <w:pPr>
        <w:pStyle w:val="Prrafodelista"/>
        <w:tabs>
          <w:tab w:val="left" w:pos="1134"/>
        </w:tabs>
        <w:spacing w:after="0" w:line="240" w:lineRule="auto"/>
        <w:ind w:left="567"/>
        <w:jc w:val="both"/>
        <w:rPr>
          <w:rFonts w:ascii="Times New Roman" w:hAnsi="Times New Roman" w:cs="Times New Roman"/>
          <w:sz w:val="20"/>
          <w:szCs w:val="20"/>
        </w:rPr>
      </w:pPr>
      <w:r w:rsidRPr="00704024">
        <w:rPr>
          <w:rFonts w:ascii="Times New Roman" w:hAnsi="Times New Roman" w:cs="Times New Roman"/>
          <w:sz w:val="20"/>
          <w:szCs w:val="20"/>
        </w:rPr>
        <w:t>Determinar los factores de corrección para la resistencia a compresión de testigos de concreto de 3” y 4” de diámetro, tomando como estándar testigos de 6” de diámetro para concretos de resistencia f’c=210Kg/cm</w:t>
      </w:r>
      <w:r w:rsidRPr="00704024">
        <w:rPr>
          <w:rFonts w:ascii="Times New Roman" w:hAnsi="Times New Roman" w:cs="Times New Roman"/>
          <w:sz w:val="20"/>
          <w:szCs w:val="20"/>
          <w:vertAlign w:val="superscript"/>
        </w:rPr>
        <w:t>2</w:t>
      </w:r>
      <w:r w:rsidRPr="00704024">
        <w:rPr>
          <w:rFonts w:ascii="Times New Roman" w:hAnsi="Times New Roman" w:cs="Times New Roman"/>
          <w:sz w:val="20"/>
          <w:szCs w:val="20"/>
        </w:rPr>
        <w:t xml:space="preserve"> y f’c=280Kg/cm</w:t>
      </w:r>
      <w:r w:rsidRPr="00704024">
        <w:rPr>
          <w:rFonts w:ascii="Times New Roman" w:hAnsi="Times New Roman" w:cs="Times New Roman"/>
          <w:sz w:val="20"/>
          <w:szCs w:val="20"/>
          <w:vertAlign w:val="superscript"/>
        </w:rPr>
        <w:t>2</w:t>
      </w:r>
      <w:r w:rsidRPr="00704024">
        <w:rPr>
          <w:rFonts w:ascii="Times New Roman" w:hAnsi="Times New Roman" w:cs="Times New Roman"/>
          <w:sz w:val="20"/>
          <w:szCs w:val="20"/>
        </w:rPr>
        <w:t>.</w:t>
      </w:r>
    </w:p>
    <w:p w:rsidR="00704024" w:rsidRPr="00704024" w:rsidRDefault="00704024" w:rsidP="00704024">
      <w:pPr>
        <w:rPr>
          <w:lang w:val="es-ES"/>
        </w:rPr>
      </w:pPr>
    </w:p>
    <w:p w:rsidR="00704024" w:rsidRPr="00704024" w:rsidRDefault="00704024" w:rsidP="00704024">
      <w:pPr>
        <w:ind w:firstLine="567"/>
        <w:rPr>
          <w:rFonts w:ascii="Times New Roman" w:hAnsi="Times New Roman" w:cs="Times New Roman"/>
          <w:sz w:val="20"/>
          <w:szCs w:val="20"/>
          <w:lang w:val="es-ES"/>
        </w:rPr>
      </w:pPr>
      <w:bookmarkStart w:id="3" w:name="_Toc482739386"/>
      <w:r w:rsidRPr="00704024">
        <w:rPr>
          <w:rFonts w:ascii="Times New Roman" w:hAnsi="Times New Roman" w:cs="Times New Roman"/>
          <w:sz w:val="20"/>
          <w:szCs w:val="20"/>
          <w:lang w:val="es-ES"/>
        </w:rPr>
        <w:t>Ob</w:t>
      </w:r>
      <w:r w:rsidRPr="00704024">
        <w:rPr>
          <w:rFonts w:ascii="Times New Roman" w:hAnsi="Times New Roman" w:cs="Times New Roman"/>
          <w:sz w:val="20"/>
          <w:szCs w:val="20"/>
        </w:rPr>
        <w:t>j</w:t>
      </w:r>
      <w:r w:rsidRPr="00704024">
        <w:rPr>
          <w:rFonts w:ascii="Times New Roman" w:hAnsi="Times New Roman" w:cs="Times New Roman"/>
          <w:sz w:val="20"/>
          <w:szCs w:val="20"/>
          <w:lang w:val="es-ES"/>
        </w:rPr>
        <w:t>etivo específico</w:t>
      </w:r>
      <w:bookmarkEnd w:id="3"/>
    </w:p>
    <w:p w:rsidR="00704024" w:rsidRPr="00704024" w:rsidRDefault="00704024" w:rsidP="00704024">
      <w:pPr>
        <w:spacing w:after="0" w:line="240" w:lineRule="auto"/>
        <w:ind w:left="567"/>
        <w:contextualSpacing/>
        <w:jc w:val="both"/>
        <w:rPr>
          <w:rFonts w:ascii="Times New Roman" w:eastAsia="Calibri" w:hAnsi="Times New Roman" w:cs="Times New Roman"/>
          <w:sz w:val="20"/>
          <w:szCs w:val="20"/>
        </w:rPr>
      </w:pPr>
      <w:r w:rsidRPr="00704024">
        <w:rPr>
          <w:rFonts w:ascii="Times New Roman" w:eastAsia="Calibri" w:hAnsi="Times New Roman" w:cs="Times New Roman"/>
          <w:sz w:val="20"/>
          <w:szCs w:val="20"/>
        </w:rPr>
        <w:t>Determinar la variación de resistencia a compresión, entre testigos de concreto de 3’’, 4’’ y 6’’ de diámetro para concretos de resistencia f’c=210Kg/cm</w:t>
      </w:r>
      <w:r w:rsidRPr="00704024">
        <w:rPr>
          <w:rFonts w:ascii="Times New Roman" w:eastAsia="Calibri" w:hAnsi="Times New Roman" w:cs="Times New Roman"/>
          <w:sz w:val="20"/>
          <w:szCs w:val="20"/>
          <w:vertAlign w:val="superscript"/>
        </w:rPr>
        <w:t>2</w:t>
      </w:r>
      <w:r w:rsidRPr="00704024">
        <w:rPr>
          <w:rFonts w:ascii="Times New Roman" w:eastAsia="Calibri" w:hAnsi="Times New Roman" w:cs="Times New Roman"/>
          <w:sz w:val="20"/>
          <w:szCs w:val="20"/>
        </w:rPr>
        <w:t xml:space="preserve"> y f’c=280Kg/cm</w:t>
      </w:r>
      <w:r w:rsidRPr="00704024">
        <w:rPr>
          <w:rFonts w:ascii="Times New Roman" w:eastAsia="Calibri" w:hAnsi="Times New Roman" w:cs="Times New Roman"/>
          <w:sz w:val="20"/>
          <w:szCs w:val="20"/>
          <w:vertAlign w:val="superscript"/>
        </w:rPr>
        <w:t>2</w:t>
      </w:r>
      <w:r w:rsidRPr="00704024">
        <w:rPr>
          <w:rFonts w:ascii="Times New Roman" w:eastAsia="Calibri" w:hAnsi="Times New Roman" w:cs="Times New Roman"/>
          <w:sz w:val="20"/>
          <w:szCs w:val="20"/>
        </w:rPr>
        <w:t>, a edades de 7, 14 y 28 días de curado.</w:t>
      </w:r>
    </w:p>
    <w:p w:rsidR="00704024" w:rsidRPr="00704024" w:rsidRDefault="00704024" w:rsidP="00AB0E79">
      <w:pPr>
        <w:spacing w:after="0" w:line="240" w:lineRule="auto"/>
        <w:ind w:left="426"/>
        <w:contextualSpacing/>
        <w:jc w:val="both"/>
        <w:rPr>
          <w:rFonts w:ascii="Times New Roman" w:eastAsia="Calibri" w:hAnsi="Times New Roman" w:cs="Times New Roman"/>
          <w:b/>
          <w:sz w:val="20"/>
          <w:szCs w:val="20"/>
        </w:rPr>
      </w:pPr>
    </w:p>
    <w:p w:rsidR="00502992" w:rsidRDefault="00502992" w:rsidP="00AB0E79">
      <w:pPr>
        <w:spacing w:after="0" w:line="240" w:lineRule="auto"/>
        <w:ind w:left="426"/>
        <w:contextualSpacing/>
        <w:jc w:val="both"/>
        <w:rPr>
          <w:rFonts w:ascii="Times New Roman" w:eastAsia="Calibri" w:hAnsi="Times New Roman" w:cs="Times New Roman"/>
          <w:sz w:val="20"/>
          <w:szCs w:val="20"/>
        </w:rPr>
      </w:pPr>
    </w:p>
    <w:p w:rsidR="00502992" w:rsidRDefault="00502992" w:rsidP="00AB0E79">
      <w:pPr>
        <w:spacing w:after="0" w:line="240" w:lineRule="auto"/>
        <w:ind w:left="426"/>
        <w:contextualSpacing/>
        <w:jc w:val="both"/>
        <w:rPr>
          <w:rFonts w:ascii="Times New Roman" w:eastAsia="Calibri" w:hAnsi="Times New Roman" w:cs="Times New Roman"/>
          <w:sz w:val="20"/>
          <w:szCs w:val="20"/>
        </w:rPr>
      </w:pPr>
    </w:p>
    <w:p w:rsidR="00502992" w:rsidRDefault="00502992" w:rsidP="00AB0E79">
      <w:pPr>
        <w:spacing w:after="0" w:line="240" w:lineRule="auto"/>
        <w:ind w:left="426"/>
        <w:contextualSpacing/>
        <w:jc w:val="both"/>
        <w:rPr>
          <w:rFonts w:ascii="Times New Roman" w:eastAsia="Calibri" w:hAnsi="Times New Roman" w:cs="Times New Roman"/>
          <w:sz w:val="20"/>
          <w:szCs w:val="20"/>
        </w:rPr>
      </w:pPr>
    </w:p>
    <w:p w:rsidR="00502992" w:rsidRDefault="00502992" w:rsidP="00AB0E79">
      <w:pPr>
        <w:spacing w:after="0" w:line="240" w:lineRule="auto"/>
        <w:ind w:left="426"/>
        <w:contextualSpacing/>
        <w:jc w:val="both"/>
        <w:rPr>
          <w:rFonts w:ascii="Times New Roman" w:eastAsia="Calibri" w:hAnsi="Times New Roman" w:cs="Times New Roman"/>
          <w:sz w:val="20"/>
          <w:szCs w:val="20"/>
        </w:rPr>
      </w:pPr>
    </w:p>
    <w:p w:rsidR="00502992" w:rsidRDefault="00502992" w:rsidP="00AB0E79">
      <w:pPr>
        <w:spacing w:after="0" w:line="240" w:lineRule="auto"/>
        <w:ind w:left="426"/>
        <w:contextualSpacing/>
        <w:jc w:val="both"/>
        <w:rPr>
          <w:rFonts w:ascii="Times New Roman" w:eastAsia="Calibri" w:hAnsi="Times New Roman" w:cs="Times New Roman"/>
          <w:sz w:val="20"/>
          <w:szCs w:val="20"/>
        </w:rPr>
      </w:pPr>
    </w:p>
    <w:p w:rsidR="00CF0A20" w:rsidRPr="002E0E89" w:rsidRDefault="00CB200F" w:rsidP="00CF0A20">
      <w:pPr>
        <w:jc w:val="center"/>
        <w:rPr>
          <w:rFonts w:ascii="Times New Roman" w:hAnsi="Times New Roman" w:cs="Times New Roman"/>
          <w:b/>
          <w:u w:val="single"/>
        </w:rPr>
      </w:pPr>
      <w:r>
        <w:rPr>
          <w:rFonts w:ascii="Times New Roman" w:hAnsi="Times New Roman" w:cs="Times New Roman"/>
          <w:b/>
          <w:u w:val="single"/>
        </w:rPr>
        <w:lastRenderedPageBreak/>
        <w:t>MATERIALES Y MÉTODOS</w:t>
      </w:r>
      <w:r w:rsidR="00F930C2">
        <w:rPr>
          <w:rFonts w:ascii="Times New Roman" w:hAnsi="Times New Roman" w:cs="Times New Roman"/>
          <w:b/>
          <w:u w:val="single"/>
        </w:rPr>
        <w:t xml:space="preserve"> </w:t>
      </w:r>
    </w:p>
    <w:p w:rsidR="00B115B4" w:rsidRDefault="00B115B4" w:rsidP="00B115B4">
      <w:pPr>
        <w:pStyle w:val="Prrafodelista"/>
        <w:spacing w:beforeLines="120" w:before="288" w:after="0" w:line="240" w:lineRule="auto"/>
        <w:ind w:left="426"/>
        <w:jc w:val="both"/>
        <w:rPr>
          <w:rFonts w:ascii="Times New Roman" w:hAnsi="Times New Roman" w:cs="Times New Roman"/>
          <w:sz w:val="20"/>
          <w:szCs w:val="20"/>
        </w:rPr>
      </w:pPr>
      <w:r w:rsidRPr="00B115B4">
        <w:rPr>
          <w:rFonts w:ascii="Times New Roman" w:hAnsi="Times New Roman" w:cs="Times New Roman"/>
          <w:sz w:val="20"/>
          <w:szCs w:val="20"/>
        </w:rPr>
        <w:t>Los agregados utilizados para el desarrollo de la investigación, se obtuvieron de la cantera ‘’ La Victoria’’, debido a que es una cantera muy concurrida para la compra de los agregados finos y gruesos, ubicado a 6 Km al sureste de la ciudad de Cajamarca, en la orilla del Río Cajamarquino, en el caserío de La Victoria, ubicado en el Distrito de Cajamarca, provincia y departamento de Cajamarca.</w:t>
      </w:r>
    </w:p>
    <w:p w:rsidR="00B115B4" w:rsidRDefault="00B115B4" w:rsidP="00B115B4">
      <w:pPr>
        <w:pStyle w:val="Prrafodelista"/>
        <w:spacing w:beforeLines="120" w:before="288" w:after="0" w:line="240" w:lineRule="auto"/>
        <w:ind w:left="426"/>
        <w:jc w:val="both"/>
        <w:rPr>
          <w:rFonts w:ascii="Times New Roman" w:hAnsi="Times New Roman" w:cs="Times New Roman"/>
          <w:sz w:val="20"/>
          <w:szCs w:val="20"/>
        </w:rPr>
      </w:pPr>
    </w:p>
    <w:p w:rsidR="00B115B4" w:rsidRPr="00B115B4" w:rsidRDefault="00B115B4" w:rsidP="00B115B4">
      <w:pPr>
        <w:spacing w:beforeLines="120" w:before="288" w:after="0" w:line="240" w:lineRule="auto"/>
        <w:ind w:left="426"/>
        <w:jc w:val="both"/>
        <w:rPr>
          <w:rFonts w:ascii="Times New Roman" w:hAnsi="Times New Roman" w:cs="Times New Roman"/>
          <w:sz w:val="20"/>
          <w:szCs w:val="20"/>
        </w:rPr>
      </w:pPr>
      <w:r w:rsidRPr="00B115B4">
        <w:rPr>
          <w:rFonts w:ascii="Times New Roman" w:hAnsi="Times New Roman" w:cs="Times New Roman"/>
          <w:sz w:val="20"/>
          <w:szCs w:val="20"/>
        </w:rPr>
        <w:t xml:space="preserve">Para la obtención del agregado grueso y fino de estudio se realizaron los procedimientos de muestreo descritos en la norma </w:t>
      </w:r>
      <w:r w:rsidRPr="00B115B4">
        <w:rPr>
          <w:rFonts w:ascii="Times New Roman" w:hAnsi="Times New Roman" w:cs="Times New Roman"/>
          <w:i/>
          <w:sz w:val="20"/>
          <w:szCs w:val="20"/>
        </w:rPr>
        <w:t>ASTM D75 – ´´Práctica estándar para muestreo de agregados´´</w:t>
      </w:r>
      <w:r w:rsidRPr="00B115B4">
        <w:rPr>
          <w:rFonts w:ascii="Times New Roman" w:hAnsi="Times New Roman" w:cs="Times New Roman"/>
          <w:sz w:val="20"/>
          <w:szCs w:val="20"/>
        </w:rPr>
        <w:t>, donde describe que para la obtención de agregados almacenados en pilas se debe seguir los siguientes pasos:</w:t>
      </w:r>
    </w:p>
    <w:p w:rsidR="00B115B4" w:rsidRDefault="00B115B4" w:rsidP="00B115B4">
      <w:pPr>
        <w:pStyle w:val="Prrafodelista"/>
        <w:numPr>
          <w:ilvl w:val="0"/>
          <w:numId w:val="13"/>
        </w:numPr>
        <w:spacing w:beforeLines="120" w:before="288" w:after="0" w:line="240" w:lineRule="auto"/>
        <w:ind w:left="426" w:hanging="284"/>
        <w:jc w:val="both"/>
        <w:rPr>
          <w:rFonts w:ascii="Times New Roman" w:hAnsi="Times New Roman" w:cs="Times New Roman"/>
          <w:sz w:val="20"/>
          <w:szCs w:val="20"/>
        </w:rPr>
      </w:pPr>
      <w:r w:rsidRPr="00B115B4">
        <w:rPr>
          <w:rFonts w:ascii="Times New Roman" w:hAnsi="Times New Roman" w:cs="Times New Roman"/>
          <w:sz w:val="20"/>
          <w:szCs w:val="20"/>
        </w:rPr>
        <w:t>Para agregado grueso, tomas la muestra en tres lugares, de la parte superior de la pila, del punto medio y del fondo de la pila.</w:t>
      </w:r>
    </w:p>
    <w:p w:rsidR="00442E8D" w:rsidRPr="00B115B4" w:rsidRDefault="00442E8D" w:rsidP="00442E8D">
      <w:pPr>
        <w:pStyle w:val="Prrafodelista"/>
        <w:spacing w:beforeLines="120" w:before="288" w:after="0" w:line="240" w:lineRule="auto"/>
        <w:ind w:left="426"/>
        <w:jc w:val="both"/>
        <w:rPr>
          <w:rFonts w:ascii="Times New Roman" w:hAnsi="Times New Roman" w:cs="Times New Roman"/>
          <w:sz w:val="20"/>
          <w:szCs w:val="20"/>
        </w:rPr>
      </w:pPr>
    </w:p>
    <w:p w:rsidR="00B115B4" w:rsidRPr="00B115B4" w:rsidRDefault="00B115B4" w:rsidP="00B115B4">
      <w:pPr>
        <w:pStyle w:val="Prrafodelista"/>
        <w:numPr>
          <w:ilvl w:val="0"/>
          <w:numId w:val="13"/>
        </w:numPr>
        <w:spacing w:beforeLines="120" w:before="288" w:after="0" w:line="240" w:lineRule="auto"/>
        <w:ind w:left="426" w:hanging="284"/>
        <w:jc w:val="both"/>
        <w:rPr>
          <w:rFonts w:ascii="Times New Roman" w:hAnsi="Times New Roman" w:cs="Times New Roman"/>
          <w:sz w:val="20"/>
          <w:szCs w:val="20"/>
        </w:rPr>
      </w:pPr>
      <w:r w:rsidRPr="00B115B4">
        <w:rPr>
          <w:rFonts w:ascii="Times New Roman" w:hAnsi="Times New Roman" w:cs="Times New Roman"/>
          <w:sz w:val="20"/>
          <w:szCs w:val="20"/>
        </w:rPr>
        <w:t>Para el agregado fino, es necesario tomar la muestra que se encuentra bajo el material superficial, en tres lugares aleatorios.</w:t>
      </w:r>
    </w:p>
    <w:p w:rsidR="00B115B4" w:rsidRPr="00B115B4" w:rsidRDefault="00B115B4" w:rsidP="00B115B4">
      <w:pPr>
        <w:pStyle w:val="Prrafodelista"/>
        <w:spacing w:beforeLines="120" w:before="288" w:after="0" w:line="240" w:lineRule="auto"/>
        <w:ind w:left="426"/>
        <w:jc w:val="both"/>
        <w:rPr>
          <w:rFonts w:ascii="Times New Roman" w:hAnsi="Times New Roman" w:cs="Times New Roman"/>
          <w:sz w:val="20"/>
          <w:szCs w:val="20"/>
        </w:rPr>
      </w:pPr>
    </w:p>
    <w:p w:rsidR="00CB200F" w:rsidRDefault="00CB200F" w:rsidP="0014451D">
      <w:pPr>
        <w:pStyle w:val="Prrafodelista"/>
        <w:spacing w:after="0" w:line="240" w:lineRule="auto"/>
        <w:ind w:left="284"/>
        <w:jc w:val="both"/>
        <w:rPr>
          <w:rFonts w:ascii="Times New Roman" w:hAnsi="Times New Roman" w:cs="Times New Roman"/>
          <w:sz w:val="20"/>
          <w:szCs w:val="20"/>
        </w:rPr>
      </w:pPr>
    </w:p>
    <w:p w:rsidR="000F5845" w:rsidRDefault="00002A18" w:rsidP="000F5845">
      <w:pPr>
        <w:keepNext/>
        <w:spacing w:after="0" w:line="240" w:lineRule="auto"/>
        <w:jc w:val="both"/>
      </w:pPr>
      <w:r w:rsidRPr="00701B4A">
        <w:rPr>
          <w:rFonts w:ascii="Times New Roman" w:hAnsi="Times New Roman" w:cs="Times New Roman"/>
          <w:noProof/>
          <w:sz w:val="24"/>
          <w:szCs w:val="24"/>
          <w:lang w:eastAsia="es-PE"/>
        </w:rPr>
        <w:drawing>
          <wp:inline distT="0" distB="0" distL="0" distR="0" wp14:anchorId="612101A4" wp14:editId="4A48DDE6">
            <wp:extent cx="2835275" cy="1595936"/>
            <wp:effectExtent l="19050" t="19050" r="22225" b="234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835275" cy="1595936"/>
                    </a:xfrm>
                    <a:prstGeom prst="rect">
                      <a:avLst/>
                    </a:prstGeom>
                    <a:ln>
                      <a:solidFill>
                        <a:schemeClr val="tx1">
                          <a:lumMod val="95000"/>
                          <a:lumOff val="5000"/>
                        </a:schemeClr>
                      </a:solidFill>
                    </a:ln>
                  </pic:spPr>
                </pic:pic>
              </a:graphicData>
            </a:graphic>
          </wp:inline>
        </w:drawing>
      </w:r>
    </w:p>
    <w:p w:rsidR="00002A18" w:rsidRDefault="00B115B4" w:rsidP="000F5845">
      <w:pPr>
        <w:pStyle w:val="Descripcin"/>
        <w:jc w:val="center"/>
        <w:rPr>
          <w:rFonts w:ascii="Times New Roman" w:hAnsi="Times New Roman" w:cs="Times New Roman"/>
          <w:sz w:val="20"/>
          <w:szCs w:val="20"/>
        </w:rPr>
      </w:pPr>
      <w:r w:rsidRPr="00701B4A">
        <w:rPr>
          <w:rFonts w:ascii="Times New Roman" w:hAnsi="Times New Roman" w:cs="Times New Roman"/>
          <w:noProof/>
          <w:sz w:val="24"/>
          <w:szCs w:val="24"/>
          <w:lang w:eastAsia="es-PE"/>
        </w:rPr>
        <w:drawing>
          <wp:anchor distT="0" distB="0" distL="114300" distR="114300" simplePos="0" relativeHeight="251669504" behindDoc="0" locked="0" layoutInCell="1" allowOverlap="1">
            <wp:simplePos x="0" y="0"/>
            <wp:positionH relativeFrom="column">
              <wp:posOffset>22225</wp:posOffset>
            </wp:positionH>
            <wp:positionV relativeFrom="paragraph">
              <wp:posOffset>227254</wp:posOffset>
            </wp:positionV>
            <wp:extent cx="2835275" cy="1595755"/>
            <wp:effectExtent l="19050" t="19050" r="22225" b="2349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5275" cy="1595755"/>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sidR="000F5845">
        <w:t>Imagen Nº 1: Agregado Fino - Cantera La Victoria</w:t>
      </w:r>
    </w:p>
    <w:p w:rsidR="00B115B4" w:rsidRDefault="00B115B4" w:rsidP="00B115B4">
      <w:pPr>
        <w:pStyle w:val="Descripcin"/>
        <w:jc w:val="center"/>
        <w:rPr>
          <w:rFonts w:ascii="Times New Roman" w:hAnsi="Times New Roman" w:cs="Times New Roman"/>
          <w:sz w:val="20"/>
          <w:szCs w:val="20"/>
        </w:rPr>
      </w:pPr>
      <w:r>
        <w:t>Imagen Nº 2: Agregado Grueso - Cantera La Victoria</w:t>
      </w:r>
    </w:p>
    <w:p w:rsidR="00835899" w:rsidRDefault="00835899" w:rsidP="006D392B">
      <w:pPr>
        <w:spacing w:after="0" w:line="240" w:lineRule="auto"/>
        <w:jc w:val="both"/>
        <w:rPr>
          <w:rFonts w:ascii="Times New Roman" w:hAnsi="Times New Roman" w:cs="Times New Roman"/>
          <w:sz w:val="20"/>
          <w:szCs w:val="20"/>
        </w:rPr>
      </w:pPr>
      <w:r w:rsidRPr="00641041">
        <w:rPr>
          <w:rFonts w:ascii="Times New Roman" w:hAnsi="Times New Roman" w:cs="Times New Roman"/>
          <w:sz w:val="20"/>
          <w:szCs w:val="20"/>
        </w:rPr>
        <w:t xml:space="preserve">Se </w:t>
      </w:r>
      <w:r w:rsidR="009A7B0C" w:rsidRPr="00641041">
        <w:rPr>
          <w:rFonts w:ascii="Times New Roman" w:hAnsi="Times New Roman" w:cs="Times New Roman"/>
          <w:sz w:val="20"/>
          <w:szCs w:val="20"/>
        </w:rPr>
        <w:t>utilizaron agregados chan</w:t>
      </w:r>
      <w:r w:rsidR="00641041" w:rsidRPr="00641041">
        <w:rPr>
          <w:rFonts w:ascii="Times New Roman" w:hAnsi="Times New Roman" w:cs="Times New Roman"/>
          <w:sz w:val="20"/>
          <w:szCs w:val="20"/>
        </w:rPr>
        <w:t xml:space="preserve">cados de </w:t>
      </w:r>
      <w:r w:rsidR="00427DA6">
        <w:rPr>
          <w:rFonts w:ascii="Times New Roman" w:hAnsi="Times New Roman" w:cs="Times New Roman"/>
          <w:sz w:val="20"/>
          <w:szCs w:val="20"/>
        </w:rPr>
        <w:t xml:space="preserve">Ø=3/4’’, de </w:t>
      </w:r>
      <w:r w:rsidR="00641041" w:rsidRPr="00641041">
        <w:rPr>
          <w:rFonts w:ascii="Times New Roman" w:hAnsi="Times New Roman" w:cs="Times New Roman"/>
          <w:sz w:val="20"/>
          <w:szCs w:val="20"/>
        </w:rPr>
        <w:t>la cantera La Victoria, de los cuales se realizaron los siguientes ensayos</w:t>
      </w:r>
      <w:r w:rsidR="009A7B0C" w:rsidRPr="00641041">
        <w:rPr>
          <w:rFonts w:ascii="Times New Roman" w:hAnsi="Times New Roman" w:cs="Times New Roman"/>
          <w:sz w:val="20"/>
          <w:szCs w:val="20"/>
        </w:rPr>
        <w:t>:</w:t>
      </w:r>
    </w:p>
    <w:p w:rsidR="00A6245F" w:rsidRDefault="00A6245F" w:rsidP="00A6245F">
      <w:pPr>
        <w:spacing w:after="0" w:line="240" w:lineRule="auto"/>
        <w:ind w:firstLine="142"/>
        <w:jc w:val="both"/>
        <w:rPr>
          <w:rFonts w:ascii="Times New Roman" w:hAnsi="Times New Roman" w:cs="Times New Roman"/>
          <w:sz w:val="20"/>
          <w:szCs w:val="20"/>
        </w:rPr>
      </w:pPr>
    </w:p>
    <w:p w:rsidR="00641041" w:rsidRPr="00427DA6" w:rsidRDefault="00641041"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Especificaciones de los agregados (ASTM C33)</w:t>
      </w:r>
    </w:p>
    <w:p w:rsidR="00427DA6" w:rsidRPr="00427DA6" w:rsidRDefault="00427DA6"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Muestreo de agregados (ASTM D75)</w:t>
      </w:r>
    </w:p>
    <w:p w:rsidR="00427DA6" w:rsidRPr="00427DA6" w:rsidRDefault="00427DA6"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Reducción de muestras (ASTM 702)</w:t>
      </w:r>
    </w:p>
    <w:p w:rsidR="009A7B0C" w:rsidRPr="00427DA6" w:rsidRDefault="009A7B0C"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Contenido de humedad</w:t>
      </w:r>
      <w:r w:rsidR="00427DA6" w:rsidRPr="00427DA6">
        <w:rPr>
          <w:rFonts w:ascii="Times New Roman" w:hAnsi="Times New Roman" w:cs="Times New Roman"/>
          <w:sz w:val="20"/>
          <w:szCs w:val="20"/>
        </w:rPr>
        <w:t xml:space="preserve"> (ASTM D2216)</w:t>
      </w:r>
    </w:p>
    <w:p w:rsidR="00641041" w:rsidRPr="00427DA6" w:rsidRDefault="00641041"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Análisis Granulométrico (ASTM C136)</w:t>
      </w:r>
    </w:p>
    <w:p w:rsidR="00641041" w:rsidRPr="00427DA6" w:rsidRDefault="00641041"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Peso específico y absorción (ASTM C127, C128)</w:t>
      </w:r>
    </w:p>
    <w:p w:rsidR="00641041" w:rsidRPr="00427DA6" w:rsidRDefault="00641041"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sidRPr="00427DA6">
        <w:rPr>
          <w:rFonts w:ascii="Times New Roman" w:hAnsi="Times New Roman" w:cs="Times New Roman"/>
          <w:sz w:val="20"/>
          <w:szCs w:val="20"/>
        </w:rPr>
        <w:t>Peso unitario compactado y no compactado</w:t>
      </w:r>
      <w:r w:rsidR="00427DA6">
        <w:rPr>
          <w:rFonts w:ascii="Times New Roman" w:hAnsi="Times New Roman" w:cs="Times New Roman"/>
          <w:sz w:val="20"/>
          <w:szCs w:val="20"/>
        </w:rPr>
        <w:t xml:space="preserve"> (ASTM C29)</w:t>
      </w:r>
    </w:p>
    <w:p w:rsidR="00641041" w:rsidRDefault="000F5845" w:rsidP="00427DA6">
      <w:pPr>
        <w:pStyle w:val="Prrafodelista"/>
        <w:numPr>
          <w:ilvl w:val="0"/>
          <w:numId w:val="8"/>
        </w:numPr>
        <w:spacing w:after="0" w:line="240" w:lineRule="auto"/>
        <w:ind w:left="426" w:hanging="284"/>
        <w:jc w:val="both"/>
        <w:rPr>
          <w:rFonts w:ascii="Times New Roman" w:hAnsi="Times New Roman" w:cs="Times New Roman"/>
          <w:sz w:val="20"/>
          <w:szCs w:val="20"/>
        </w:rPr>
      </w:pPr>
      <w:r>
        <w:rPr>
          <w:noProof/>
          <w:lang w:eastAsia="es-PE"/>
        </w:rPr>
        <mc:AlternateContent>
          <mc:Choice Requires="wps">
            <w:drawing>
              <wp:anchor distT="0" distB="0" distL="114300" distR="114300" simplePos="0" relativeHeight="251698176" behindDoc="0" locked="0" layoutInCell="1" allowOverlap="1" wp14:anchorId="090721DE" wp14:editId="71AAF3C6">
                <wp:simplePos x="0" y="0"/>
                <wp:positionH relativeFrom="column">
                  <wp:posOffset>1270</wp:posOffset>
                </wp:positionH>
                <wp:positionV relativeFrom="paragraph">
                  <wp:posOffset>2055495</wp:posOffset>
                </wp:positionV>
                <wp:extent cx="2835275" cy="160655"/>
                <wp:effectExtent l="0" t="0" r="3175"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835275" cy="160655"/>
                        </a:xfrm>
                        <a:prstGeom prst="rect">
                          <a:avLst/>
                        </a:prstGeom>
                        <a:solidFill>
                          <a:prstClr val="white"/>
                        </a:solidFill>
                        <a:ln>
                          <a:noFill/>
                        </a:ln>
                        <a:effectLst/>
                      </wps:spPr>
                      <wps:txbx>
                        <w:txbxContent>
                          <w:p w:rsidR="00A877BD" w:rsidRPr="007072AB" w:rsidRDefault="00A877BD" w:rsidP="000F5845">
                            <w:pPr>
                              <w:pStyle w:val="Descripcin"/>
                              <w:jc w:val="center"/>
                              <w:rPr>
                                <w:rFonts w:ascii="Times New Roman" w:hAnsi="Times New Roman" w:cs="Times New Roman"/>
                                <w:noProof/>
                                <w:sz w:val="24"/>
                                <w:szCs w:val="24"/>
                              </w:rPr>
                            </w:pPr>
                            <w:r>
                              <w:t xml:space="preserve">Imagen Nº </w:t>
                            </w:r>
                            <w:r w:rsidR="00D900E9">
                              <w:t>3</w:t>
                            </w:r>
                            <w:r>
                              <w:t>: Moldeo de testigos de 3’’, 4’’ y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0721DE" id="_x0000_t202" coordsize="21600,21600" o:spt="202" path="m,l,21600r21600,l21600,xe">
                <v:stroke joinstyle="miter"/>
                <v:path gradientshapeok="t" o:connecttype="rect"/>
              </v:shapetype>
              <v:shape id="Cuadro de texto 27" o:spid="_x0000_s1026" type="#_x0000_t202" style="position:absolute;left:0;text-align:left;margin-left:.1pt;margin-top:161.85pt;width:223.25pt;height:12.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" stroked="f">
                <v:textbox inset="0,0,0,0">
                  <w:txbxContent>
                    <w:p w:rsidR="00A877BD" w:rsidRPr="007072AB" w:rsidRDefault="00A877BD" w:rsidP="000F5845">
                      <w:pPr>
                        <w:pStyle w:val="Descripcin"/>
                        <w:jc w:val="center"/>
                        <w:rPr>
                          <w:rFonts w:ascii="Times New Roman" w:hAnsi="Times New Roman" w:cs="Times New Roman"/>
                          <w:noProof/>
                          <w:sz w:val="24"/>
                          <w:szCs w:val="24"/>
                        </w:rPr>
                      </w:pPr>
                      <w:r>
                        <w:t xml:space="preserve">Imagen Nº </w:t>
                      </w:r>
                      <w:r w:rsidR="00D900E9">
                        <w:t>3</w:t>
                      </w:r>
                      <w:r>
                        <w:t>: Moldeo de testigos de 3’’, 4’’ y 6’’</w:t>
                      </w:r>
                    </w:p>
                  </w:txbxContent>
                </v:textbox>
                <w10:wrap type="square"/>
              </v:shape>
            </w:pict>
          </mc:Fallback>
        </mc:AlternateContent>
      </w:r>
      <w:r w:rsidR="008E026F" w:rsidRPr="00701B4A">
        <w:rPr>
          <w:rFonts w:ascii="Times New Roman" w:hAnsi="Times New Roman" w:cs="Times New Roman"/>
          <w:noProof/>
          <w:sz w:val="24"/>
          <w:szCs w:val="24"/>
          <w:lang w:eastAsia="es-PE"/>
        </w:rPr>
        <w:drawing>
          <wp:anchor distT="0" distB="0" distL="114300" distR="114300" simplePos="0" relativeHeight="251670528" behindDoc="0" locked="0" layoutInCell="1" allowOverlap="1">
            <wp:simplePos x="0" y="0"/>
            <wp:positionH relativeFrom="column">
              <wp:posOffset>856</wp:posOffset>
            </wp:positionH>
            <wp:positionV relativeFrom="paragraph">
              <wp:posOffset>403529</wp:posOffset>
            </wp:positionV>
            <wp:extent cx="2835275" cy="1595120"/>
            <wp:effectExtent l="19050" t="19050" r="22225" b="2413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5275" cy="1595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41041" w:rsidRPr="00427DA6">
        <w:rPr>
          <w:rFonts w:ascii="Times New Roman" w:hAnsi="Times New Roman" w:cs="Times New Roman"/>
          <w:sz w:val="20"/>
          <w:szCs w:val="20"/>
        </w:rPr>
        <w:t>Determinación de material que pasa malla Nº200 (ASTM C117)</w:t>
      </w:r>
    </w:p>
    <w:p w:rsidR="00641041" w:rsidRPr="006D392B" w:rsidRDefault="00002A18" w:rsidP="00835899">
      <w:pPr>
        <w:jc w:val="both"/>
        <w:rPr>
          <w:rFonts w:ascii="Times New Roman" w:hAnsi="Times New Roman" w:cs="Times New Roman"/>
          <w:sz w:val="20"/>
          <w:szCs w:val="20"/>
        </w:rPr>
      </w:pPr>
      <w:r w:rsidRPr="006D392B">
        <w:rPr>
          <w:rFonts w:ascii="Times New Roman" w:hAnsi="Times New Roman" w:cs="Times New Roman"/>
          <w:sz w:val="20"/>
          <w:szCs w:val="20"/>
        </w:rPr>
        <w:t xml:space="preserve">Para la elaboración del concreto se emplearon las normas internacionales ASTM, para lo cual </w:t>
      </w:r>
      <w:r w:rsidR="000622C1">
        <w:rPr>
          <w:rFonts w:ascii="Times New Roman" w:hAnsi="Times New Roman" w:cs="Times New Roman"/>
          <w:sz w:val="20"/>
          <w:szCs w:val="20"/>
        </w:rPr>
        <w:t xml:space="preserve">se </w:t>
      </w:r>
      <w:r w:rsidR="00F261AE" w:rsidRPr="006D392B">
        <w:rPr>
          <w:rFonts w:ascii="Times New Roman" w:hAnsi="Times New Roman" w:cs="Times New Roman"/>
          <w:sz w:val="20"/>
          <w:szCs w:val="20"/>
        </w:rPr>
        <w:t>realizaron los siguientes ensayos</w:t>
      </w:r>
      <w:r w:rsidRPr="006D392B">
        <w:rPr>
          <w:rFonts w:ascii="Times New Roman" w:hAnsi="Times New Roman" w:cs="Times New Roman"/>
          <w:sz w:val="20"/>
          <w:szCs w:val="20"/>
        </w:rPr>
        <w:t>:</w:t>
      </w:r>
    </w:p>
    <w:p w:rsidR="00002A18" w:rsidRPr="00002A18" w:rsidRDefault="00002A18" w:rsidP="00002A18">
      <w:pPr>
        <w:pStyle w:val="Prrafodelista"/>
        <w:numPr>
          <w:ilvl w:val="0"/>
          <w:numId w:val="8"/>
        </w:numPr>
        <w:spacing w:after="0" w:line="240" w:lineRule="auto"/>
        <w:ind w:left="426" w:hanging="284"/>
        <w:jc w:val="both"/>
        <w:rPr>
          <w:rFonts w:ascii="Times New Roman" w:hAnsi="Times New Roman" w:cs="Times New Roman"/>
          <w:sz w:val="20"/>
          <w:szCs w:val="20"/>
          <w:lang w:val="en-GB"/>
        </w:rPr>
      </w:pPr>
      <w:r>
        <w:rPr>
          <w:rFonts w:ascii="Times New Roman" w:hAnsi="Times New Roman" w:cs="Times New Roman"/>
          <w:sz w:val="20"/>
          <w:szCs w:val="20"/>
          <w:lang w:val="en-GB"/>
        </w:rPr>
        <w:t>Cemento P</w:t>
      </w:r>
      <w:r w:rsidRPr="00002A18">
        <w:rPr>
          <w:rFonts w:ascii="Times New Roman" w:hAnsi="Times New Roman" w:cs="Times New Roman"/>
          <w:sz w:val="20"/>
          <w:szCs w:val="20"/>
          <w:lang w:val="en-GB"/>
        </w:rPr>
        <w:t>ortland Tipo I (ASTM C</w:t>
      </w:r>
      <w:r w:rsidR="00F261AE">
        <w:rPr>
          <w:rFonts w:ascii="Times New Roman" w:hAnsi="Times New Roman" w:cs="Times New Roman"/>
          <w:sz w:val="20"/>
          <w:szCs w:val="20"/>
          <w:lang w:val="en-GB"/>
        </w:rPr>
        <w:t>150</w:t>
      </w:r>
      <w:r w:rsidRPr="00002A18">
        <w:rPr>
          <w:rFonts w:ascii="Times New Roman" w:hAnsi="Times New Roman" w:cs="Times New Roman"/>
          <w:sz w:val="20"/>
          <w:szCs w:val="20"/>
          <w:lang w:val="en-GB"/>
        </w:rPr>
        <w:t>)</w:t>
      </w:r>
    </w:p>
    <w:p w:rsidR="00002A18" w:rsidRDefault="00002A18"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Diseño de mezclas</w:t>
      </w:r>
      <w:r w:rsidR="000622C1">
        <w:rPr>
          <w:rFonts w:ascii="Times New Roman" w:hAnsi="Times New Roman" w:cs="Times New Roman"/>
          <w:sz w:val="20"/>
          <w:szCs w:val="20"/>
        </w:rPr>
        <w:t xml:space="preserve"> </w:t>
      </w:r>
      <w:r w:rsidRPr="00427DA6">
        <w:rPr>
          <w:rFonts w:ascii="Times New Roman" w:hAnsi="Times New Roman" w:cs="Times New Roman"/>
          <w:sz w:val="20"/>
          <w:szCs w:val="20"/>
        </w:rPr>
        <w:t>(</w:t>
      </w:r>
      <w:r>
        <w:rPr>
          <w:rFonts w:ascii="Times New Roman" w:hAnsi="Times New Roman" w:cs="Times New Roman"/>
          <w:sz w:val="20"/>
          <w:szCs w:val="20"/>
        </w:rPr>
        <w:t>Método de finura y combinación de agregados</w:t>
      </w:r>
      <w:r w:rsidRPr="00427DA6">
        <w:rPr>
          <w:rFonts w:ascii="Times New Roman" w:hAnsi="Times New Roman" w:cs="Times New Roman"/>
          <w:sz w:val="20"/>
          <w:szCs w:val="20"/>
        </w:rPr>
        <w:t>)</w:t>
      </w:r>
    </w:p>
    <w:p w:rsidR="00F261AE"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Ensayo de resistencia a la compresión (ASTM C39)</w:t>
      </w:r>
    </w:p>
    <w:p w:rsidR="00F261AE"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Ensayo de revenimiento (ASTM C143)</w:t>
      </w:r>
    </w:p>
    <w:p w:rsidR="00F261AE"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Preparación y curado de especímenes (ASTM C192)</w:t>
      </w:r>
    </w:p>
    <w:p w:rsidR="00F261AE"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Ensayo de módulo de elasticidad (ASTM 469)</w:t>
      </w:r>
    </w:p>
    <w:p w:rsidR="00F261AE"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Especificación de moldes de concreto (ASTM C470)</w:t>
      </w:r>
    </w:p>
    <w:p w:rsidR="00F261AE"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Determinación de la temperatura de mezclas (ASTM C1064)</w:t>
      </w:r>
    </w:p>
    <w:p w:rsidR="00F261AE" w:rsidRPr="00427DA6" w:rsidRDefault="00F261AE" w:rsidP="00002A18">
      <w:pPr>
        <w:pStyle w:val="Prrafodelista"/>
        <w:numPr>
          <w:ilvl w:val="0"/>
          <w:numId w:val="8"/>
        </w:numPr>
        <w:spacing w:after="0" w:line="240" w:lineRule="auto"/>
        <w:ind w:left="426" w:hanging="284"/>
        <w:jc w:val="both"/>
        <w:rPr>
          <w:rFonts w:ascii="Times New Roman" w:hAnsi="Times New Roman" w:cs="Times New Roman"/>
          <w:sz w:val="20"/>
          <w:szCs w:val="20"/>
        </w:rPr>
      </w:pPr>
      <w:r>
        <w:rPr>
          <w:rFonts w:ascii="Times New Roman" w:hAnsi="Times New Roman" w:cs="Times New Roman"/>
          <w:sz w:val="20"/>
          <w:szCs w:val="20"/>
        </w:rPr>
        <w:t>Práctica para uso de capas no adheridas en la determinación de la resistencia a la compresión (ASTM C1231)</w:t>
      </w:r>
    </w:p>
    <w:p w:rsidR="00002A18" w:rsidRDefault="00A6245F" w:rsidP="00835899">
      <w:pPr>
        <w:jc w:val="both"/>
        <w:rPr>
          <w:rFonts w:ascii="Times New Roman" w:hAnsi="Times New Roman" w:cs="Times New Roman"/>
          <w:b/>
        </w:rPr>
      </w:pPr>
      <w:r w:rsidRPr="00701B4A">
        <w:rPr>
          <w:rFonts w:ascii="Times New Roman" w:hAnsi="Times New Roman" w:cs="Times New Roman"/>
          <w:noProof/>
          <w:sz w:val="24"/>
          <w:szCs w:val="24"/>
          <w:lang w:eastAsia="es-PE"/>
        </w:rPr>
        <w:drawing>
          <wp:anchor distT="0" distB="0" distL="114300" distR="114300" simplePos="0" relativeHeight="251668480" behindDoc="0" locked="0" layoutInCell="1" allowOverlap="1">
            <wp:simplePos x="0" y="0"/>
            <wp:positionH relativeFrom="column">
              <wp:posOffset>665933</wp:posOffset>
            </wp:positionH>
            <wp:positionV relativeFrom="paragraph">
              <wp:posOffset>68580</wp:posOffset>
            </wp:positionV>
            <wp:extent cx="1597025" cy="2129790"/>
            <wp:effectExtent l="0" t="0" r="3175" b="381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7025" cy="2129790"/>
                    </a:xfrm>
                    <a:prstGeom prst="rect">
                      <a:avLst/>
                    </a:prstGeom>
                  </pic:spPr>
                </pic:pic>
              </a:graphicData>
            </a:graphic>
            <wp14:sizeRelH relativeFrom="page">
              <wp14:pctWidth>0</wp14:pctWidth>
            </wp14:sizeRelH>
            <wp14:sizeRelV relativeFrom="page">
              <wp14:pctHeight>0</wp14:pctHeight>
            </wp14:sizeRelV>
          </wp:anchor>
        </w:drawing>
      </w:r>
    </w:p>
    <w:p w:rsidR="00641041" w:rsidRPr="00E15CE3" w:rsidRDefault="00641041" w:rsidP="00835899">
      <w:pPr>
        <w:jc w:val="both"/>
        <w:rPr>
          <w:rFonts w:ascii="Times New Roman" w:hAnsi="Times New Roman" w:cs="Times New Roman"/>
          <w:b/>
        </w:rPr>
      </w:pPr>
    </w:p>
    <w:p w:rsidR="00A6245F" w:rsidRDefault="00A6245F" w:rsidP="00CF0A20">
      <w:pPr>
        <w:jc w:val="center"/>
        <w:rPr>
          <w:rFonts w:ascii="Times New Roman" w:hAnsi="Times New Roman" w:cs="Times New Roman"/>
          <w:b/>
        </w:rPr>
      </w:pPr>
    </w:p>
    <w:p w:rsidR="00A6245F" w:rsidRDefault="00A6245F" w:rsidP="00CF0A20">
      <w:pPr>
        <w:jc w:val="center"/>
        <w:rPr>
          <w:rFonts w:ascii="Times New Roman" w:hAnsi="Times New Roman" w:cs="Times New Roman"/>
          <w:b/>
        </w:rPr>
      </w:pPr>
    </w:p>
    <w:p w:rsidR="00A6245F" w:rsidRDefault="00A6245F" w:rsidP="00CF0A20">
      <w:pPr>
        <w:jc w:val="center"/>
        <w:rPr>
          <w:rFonts w:ascii="Times New Roman" w:hAnsi="Times New Roman" w:cs="Times New Roman"/>
          <w:b/>
        </w:rPr>
      </w:pPr>
    </w:p>
    <w:p w:rsidR="00A6245F" w:rsidRDefault="00A6245F" w:rsidP="00CF0A20">
      <w:pPr>
        <w:jc w:val="center"/>
        <w:rPr>
          <w:rFonts w:ascii="Times New Roman" w:hAnsi="Times New Roman" w:cs="Times New Roman"/>
          <w:b/>
        </w:rPr>
      </w:pPr>
    </w:p>
    <w:p w:rsidR="00A6245F" w:rsidRDefault="00A6245F" w:rsidP="00CF0A20">
      <w:pPr>
        <w:jc w:val="center"/>
        <w:rPr>
          <w:rFonts w:ascii="Times New Roman" w:hAnsi="Times New Roman" w:cs="Times New Roman"/>
          <w:b/>
        </w:rPr>
      </w:pPr>
    </w:p>
    <w:p w:rsidR="00A6245F" w:rsidRDefault="00012401" w:rsidP="00CF0A20">
      <w:pPr>
        <w:jc w:val="center"/>
        <w:rPr>
          <w:rFonts w:ascii="Times New Roman" w:hAnsi="Times New Roman" w:cs="Times New Roman"/>
          <w:b/>
        </w:rPr>
      </w:pPr>
      <w:r>
        <w:rPr>
          <w:noProof/>
          <w:lang w:eastAsia="es-PE"/>
        </w:rPr>
        <mc:AlternateContent>
          <mc:Choice Requires="wps">
            <w:drawing>
              <wp:anchor distT="0" distB="0" distL="114300" distR="114300" simplePos="0" relativeHeight="251700224" behindDoc="0" locked="0" layoutInCell="1" allowOverlap="1" wp14:anchorId="7286B02C" wp14:editId="342177EE">
                <wp:simplePos x="0" y="0"/>
                <wp:positionH relativeFrom="column">
                  <wp:posOffset>80645</wp:posOffset>
                </wp:positionH>
                <wp:positionV relativeFrom="paragraph">
                  <wp:posOffset>306317</wp:posOffset>
                </wp:positionV>
                <wp:extent cx="2435860" cy="453390"/>
                <wp:effectExtent l="0" t="0" r="2540" b="381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2435860" cy="453390"/>
                        </a:xfrm>
                        <a:prstGeom prst="rect">
                          <a:avLst/>
                        </a:prstGeom>
                        <a:solidFill>
                          <a:prstClr val="white"/>
                        </a:solidFill>
                        <a:ln>
                          <a:noFill/>
                        </a:ln>
                        <a:effectLst/>
                      </wps:spPr>
                      <wps:txbx>
                        <w:txbxContent>
                          <w:p w:rsidR="00A877BD" w:rsidRPr="003B5172" w:rsidRDefault="00A877BD" w:rsidP="000F5845">
                            <w:pPr>
                              <w:pStyle w:val="Descripcin"/>
                              <w:jc w:val="center"/>
                              <w:rPr>
                                <w:rFonts w:ascii="Times New Roman" w:hAnsi="Times New Roman" w:cs="Times New Roman"/>
                                <w:noProof/>
                                <w:sz w:val="24"/>
                                <w:szCs w:val="24"/>
                              </w:rPr>
                            </w:pPr>
                            <w:r>
                              <w:t xml:space="preserve">Imagen Nº </w:t>
                            </w:r>
                            <w:r w:rsidR="00D900E9">
                              <w:t>4</w:t>
                            </w:r>
                            <w:r>
                              <w:t>: Ensayo de resistencia a la compresión de testigos de 6’’ con f’c=280Kg/cm</w:t>
                            </w:r>
                            <w:r w:rsidRPr="000F5845">
                              <w:rPr>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6B02C" id="Cuadro de texto 28" o:spid="_x0000_s1027" type="#_x0000_t202" style="position:absolute;left:0;text-align:left;margin-left:6.35pt;margin-top:24.1pt;width:191.8pt;height:3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" stroked="f">
                <v:textbox inset="0,0,0,0">
                  <w:txbxContent>
                    <w:p w:rsidR="00A877BD" w:rsidRPr="003B5172" w:rsidRDefault="00A877BD" w:rsidP="000F5845">
                      <w:pPr>
                        <w:pStyle w:val="Descripcin"/>
                        <w:jc w:val="center"/>
                        <w:rPr>
                          <w:rFonts w:ascii="Times New Roman" w:hAnsi="Times New Roman" w:cs="Times New Roman"/>
                          <w:noProof/>
                          <w:sz w:val="24"/>
                          <w:szCs w:val="24"/>
                        </w:rPr>
                      </w:pPr>
                      <w:r>
                        <w:t xml:space="preserve">Imagen Nº </w:t>
                      </w:r>
                      <w:r w:rsidR="00D900E9">
                        <w:t>4</w:t>
                      </w:r>
                      <w:r>
                        <w:t>: Ensayo de resistencia a la compresión de testigos de 6’’ con f’c=280Kg/cm</w:t>
                      </w:r>
                      <w:r w:rsidRPr="000F5845">
                        <w:rPr>
                          <w:vertAlign w:val="superscript"/>
                        </w:rPr>
                        <w:t>2</w:t>
                      </w:r>
                    </w:p>
                  </w:txbxContent>
                </v:textbox>
                <w10:wrap type="square"/>
              </v:shape>
            </w:pict>
          </mc:Fallback>
        </mc:AlternateContent>
      </w:r>
    </w:p>
    <w:p w:rsidR="00AF283A" w:rsidRDefault="00AF283A" w:rsidP="002E0E89">
      <w:pPr>
        <w:jc w:val="both"/>
        <w:rPr>
          <w:rFonts w:ascii="Times New Roman" w:hAnsi="Times New Roman" w:cs="Times New Roman"/>
          <w:b/>
        </w:rPr>
      </w:pPr>
    </w:p>
    <w:p w:rsidR="00AF283A" w:rsidRDefault="00AF283A" w:rsidP="002E0E89">
      <w:pPr>
        <w:jc w:val="both"/>
        <w:rPr>
          <w:rFonts w:ascii="Times New Roman" w:hAnsi="Times New Roman" w:cs="Times New Roman"/>
          <w:b/>
        </w:rPr>
      </w:pPr>
    </w:p>
    <w:p w:rsidR="00AF283A" w:rsidRDefault="00AF283A" w:rsidP="002E0E89">
      <w:pPr>
        <w:jc w:val="both"/>
        <w:rPr>
          <w:rFonts w:ascii="Times New Roman" w:hAnsi="Times New Roman" w:cs="Times New Roman"/>
          <w:b/>
        </w:rPr>
      </w:pPr>
    </w:p>
    <w:p w:rsidR="00AF283A" w:rsidRPr="00EC43F7" w:rsidRDefault="00AF283A" w:rsidP="00AF283A">
      <w:pPr>
        <w:jc w:val="both"/>
        <w:rPr>
          <w:rFonts w:ascii="Times New Roman" w:hAnsi="Times New Roman" w:cs="Times New Roman"/>
          <w:b/>
        </w:rPr>
      </w:pPr>
      <w:r>
        <w:rPr>
          <w:rFonts w:ascii="Times New Roman" w:hAnsi="Times New Roman" w:cs="Times New Roman"/>
          <w:b/>
        </w:rPr>
        <w:lastRenderedPageBreak/>
        <w:t>Unidades de estudio</w:t>
      </w:r>
    </w:p>
    <w:p w:rsidR="00AF283A" w:rsidRDefault="002E3C51" w:rsidP="00AF283A">
      <w:pPr>
        <w:spacing w:beforeLines="120" w:before="288" w:after="0" w:line="240" w:lineRule="auto"/>
        <w:jc w:val="both"/>
        <w:rPr>
          <w:rFonts w:ascii="Times New Roman" w:hAnsi="Times New Roman" w:cs="Times New Roman"/>
          <w:sz w:val="20"/>
          <w:szCs w:val="20"/>
        </w:rPr>
      </w:pPr>
      <w:r>
        <w:rPr>
          <w:rFonts w:ascii="Times New Roman" w:hAnsi="Times New Roman" w:cs="Times New Roman"/>
          <w:b/>
          <w:noProof/>
          <w:lang w:eastAsia="es-PE"/>
        </w:rPr>
        <w:drawing>
          <wp:anchor distT="0" distB="0" distL="114300" distR="114300" simplePos="0" relativeHeight="251758592" behindDoc="0" locked="0" layoutInCell="1" allowOverlap="1">
            <wp:simplePos x="0" y="0"/>
            <wp:positionH relativeFrom="column">
              <wp:posOffset>635</wp:posOffset>
            </wp:positionH>
            <wp:positionV relativeFrom="paragraph">
              <wp:posOffset>2426003</wp:posOffset>
            </wp:positionV>
            <wp:extent cx="2835275" cy="1433195"/>
            <wp:effectExtent l="0" t="0" r="317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jpg"/>
                    <pic:cNvPicPr/>
                  </pic:nvPicPr>
                  <pic:blipFill rotWithShape="1">
                    <a:blip r:embed="rId13">
                      <a:extLst>
                        <a:ext uri="{28A0092B-C50C-407E-A947-70E740481C1C}">
                          <a14:useLocalDpi xmlns:a14="http://schemas.microsoft.com/office/drawing/2010/main" val="0"/>
                        </a:ext>
                      </a:extLst>
                    </a:blip>
                    <a:srcRect t="8618"/>
                    <a:stretch/>
                  </pic:blipFill>
                  <pic:spPr bwMode="auto">
                    <a:xfrm>
                      <a:off x="0" y="0"/>
                      <a:ext cx="2835275" cy="143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57568" behindDoc="0" locked="0" layoutInCell="1" allowOverlap="1" wp14:anchorId="7C4C8CB1" wp14:editId="1FBE6A5F">
                <wp:simplePos x="0" y="0"/>
                <wp:positionH relativeFrom="column">
                  <wp:posOffset>-156845</wp:posOffset>
                </wp:positionH>
                <wp:positionV relativeFrom="paragraph">
                  <wp:posOffset>2222500</wp:posOffset>
                </wp:positionV>
                <wp:extent cx="3253740" cy="160020"/>
                <wp:effectExtent l="0" t="0" r="3810" b="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3253740" cy="160020"/>
                        </a:xfrm>
                        <a:prstGeom prst="rect">
                          <a:avLst/>
                        </a:prstGeom>
                        <a:solidFill>
                          <a:prstClr val="white"/>
                        </a:solidFill>
                        <a:ln>
                          <a:noFill/>
                        </a:ln>
                        <a:effectLst/>
                      </wps:spPr>
                      <wps:txbx>
                        <w:txbxContent>
                          <w:p w:rsidR="002E3C51" w:rsidRPr="007E7294" w:rsidRDefault="002E3C51" w:rsidP="002E3C51">
                            <w:pPr>
                              <w:pStyle w:val="Descripcin"/>
                              <w:jc w:val="center"/>
                              <w:rPr>
                                <w:rFonts w:ascii="Times New Roman" w:hAnsi="Times New Roman" w:cs="Times New Roman"/>
                                <w:b/>
                                <w:noProof/>
                                <w:sz w:val="20"/>
                                <w:szCs w:val="20"/>
                              </w:rPr>
                            </w:pPr>
                            <w:r>
                              <w:t xml:space="preserve">Tabla Nº </w:t>
                            </w:r>
                            <w:r>
                              <w:t>2</w:t>
                            </w:r>
                            <w:r>
                              <w:t>: Unidades de estudio para f’c=210 kg/cm2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C8CB1" id="Cuadro de texto 19" o:spid="_x0000_s1028" type="#_x0000_t202" style="position:absolute;left:0;text-align:left;margin-left:-12.35pt;margin-top:175pt;width:256.2pt;height:12.6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" stroked="f">
                <v:textbox inset="0,0,0,0">
                  <w:txbxContent>
                    <w:p w:rsidR="002E3C51" w:rsidRPr="007E7294" w:rsidRDefault="002E3C51" w:rsidP="002E3C51">
                      <w:pPr>
                        <w:pStyle w:val="Descripcin"/>
                        <w:jc w:val="center"/>
                        <w:rPr>
                          <w:rFonts w:ascii="Times New Roman" w:hAnsi="Times New Roman" w:cs="Times New Roman"/>
                          <w:b/>
                          <w:noProof/>
                          <w:sz w:val="20"/>
                          <w:szCs w:val="20"/>
                        </w:rPr>
                      </w:pPr>
                      <w:r>
                        <w:t xml:space="preserve">Tabla Nº </w:t>
                      </w:r>
                      <w:r>
                        <w:t>2</w:t>
                      </w:r>
                      <w:r>
                        <w:t>: Unidades de estudio para f’c=210 kg/cm2</w:t>
                      </w:r>
                    </w:p>
                  </w:txbxContent>
                </v:textbox>
                <w10:wrap type="square"/>
              </v:shape>
            </w:pict>
          </mc:Fallback>
        </mc:AlternateContent>
      </w:r>
      <w:r>
        <w:rPr>
          <w:rFonts w:ascii="Times New Roman" w:hAnsi="Times New Roman" w:cs="Times New Roman"/>
          <w:b/>
          <w:noProof/>
          <w:lang w:eastAsia="es-PE"/>
        </w:rPr>
        <w:drawing>
          <wp:anchor distT="0" distB="0" distL="114300" distR="114300" simplePos="0" relativeHeight="251755520" behindDoc="0" locked="0" layoutInCell="1" allowOverlap="1">
            <wp:simplePos x="0" y="0"/>
            <wp:positionH relativeFrom="column">
              <wp:posOffset>1484</wp:posOffset>
            </wp:positionH>
            <wp:positionV relativeFrom="paragraph">
              <wp:posOffset>733536</wp:posOffset>
            </wp:positionV>
            <wp:extent cx="2835275" cy="1472371"/>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jpg"/>
                    <pic:cNvPicPr/>
                  </pic:nvPicPr>
                  <pic:blipFill rotWithShape="1">
                    <a:blip r:embed="rId14">
                      <a:extLst>
                        <a:ext uri="{28A0092B-C50C-407E-A947-70E740481C1C}">
                          <a14:useLocalDpi xmlns:a14="http://schemas.microsoft.com/office/drawing/2010/main" val="0"/>
                        </a:ext>
                      </a:extLst>
                    </a:blip>
                    <a:srcRect t="7029"/>
                    <a:stretch/>
                  </pic:blipFill>
                  <pic:spPr bwMode="auto">
                    <a:xfrm>
                      <a:off x="0" y="0"/>
                      <a:ext cx="2835275" cy="1472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54496" behindDoc="0" locked="0" layoutInCell="1" allowOverlap="1" wp14:anchorId="0C0915A3" wp14:editId="538FCF1A">
                <wp:simplePos x="0" y="0"/>
                <wp:positionH relativeFrom="column">
                  <wp:posOffset>-159137</wp:posOffset>
                </wp:positionH>
                <wp:positionV relativeFrom="paragraph">
                  <wp:posOffset>571307</wp:posOffset>
                </wp:positionV>
                <wp:extent cx="3253740" cy="160020"/>
                <wp:effectExtent l="0" t="0" r="381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3253740" cy="160020"/>
                        </a:xfrm>
                        <a:prstGeom prst="rect">
                          <a:avLst/>
                        </a:prstGeom>
                        <a:solidFill>
                          <a:prstClr val="white"/>
                        </a:solidFill>
                        <a:ln>
                          <a:noFill/>
                        </a:ln>
                        <a:effectLst/>
                      </wps:spPr>
                      <wps:txbx>
                        <w:txbxContent>
                          <w:p w:rsidR="002E3C51" w:rsidRPr="007E7294" w:rsidRDefault="002E3C51" w:rsidP="002E3C51">
                            <w:pPr>
                              <w:pStyle w:val="Descripcin"/>
                              <w:jc w:val="center"/>
                              <w:rPr>
                                <w:rFonts w:ascii="Times New Roman" w:hAnsi="Times New Roman" w:cs="Times New Roman"/>
                                <w:b/>
                                <w:noProof/>
                                <w:sz w:val="20"/>
                                <w:szCs w:val="20"/>
                              </w:rPr>
                            </w:pPr>
                            <w:r>
                              <w:t xml:space="preserve">Tabla Nº 1: </w:t>
                            </w:r>
                            <w:r>
                              <w:t>Unidades de estudio para f’c=210 kg/cm2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915A3" id="Cuadro de texto 13" o:spid="_x0000_s1029" type="#_x0000_t202" style="position:absolute;left:0;text-align:left;margin-left:-12.55pt;margin-top:45pt;width:256.2pt;height:12.6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" stroked="f">
                <v:textbox inset="0,0,0,0">
                  <w:txbxContent>
                    <w:p w:rsidR="002E3C51" w:rsidRPr="007E7294" w:rsidRDefault="002E3C51" w:rsidP="002E3C51">
                      <w:pPr>
                        <w:pStyle w:val="Descripcin"/>
                        <w:jc w:val="center"/>
                        <w:rPr>
                          <w:rFonts w:ascii="Times New Roman" w:hAnsi="Times New Roman" w:cs="Times New Roman"/>
                          <w:b/>
                          <w:noProof/>
                          <w:sz w:val="20"/>
                          <w:szCs w:val="20"/>
                        </w:rPr>
                      </w:pPr>
                      <w:r>
                        <w:t xml:space="preserve">Tabla Nº 1: </w:t>
                      </w:r>
                      <w:r>
                        <w:t>Unidades de estudio para f’c=210 kg/cm2</w:t>
                      </w:r>
                    </w:p>
                  </w:txbxContent>
                </v:textbox>
                <w10:wrap type="square"/>
              </v:shape>
            </w:pict>
          </mc:Fallback>
        </mc:AlternateContent>
      </w:r>
      <w:r w:rsidR="00AF283A" w:rsidRPr="00AF283A">
        <w:rPr>
          <w:rFonts w:ascii="Times New Roman" w:hAnsi="Times New Roman" w:cs="Times New Roman"/>
          <w:sz w:val="20"/>
          <w:szCs w:val="20"/>
        </w:rPr>
        <w:t>Con los diseños vistos en los ítems anteriores, se elaboraron los testigos de concreto (unidades de estudio), de acuerdo a los siguientes cuadros:</w:t>
      </w:r>
    </w:p>
    <w:p w:rsidR="002E3C51" w:rsidRDefault="002E3C51" w:rsidP="002E3C51">
      <w:pPr>
        <w:jc w:val="both"/>
        <w:rPr>
          <w:rFonts w:ascii="Times New Roman" w:hAnsi="Times New Roman" w:cs="Times New Roman"/>
          <w:sz w:val="20"/>
          <w:szCs w:val="20"/>
        </w:rPr>
      </w:pPr>
    </w:p>
    <w:p w:rsidR="00AF283A" w:rsidRPr="00AF283A" w:rsidRDefault="00AF283A" w:rsidP="002E3C51">
      <w:pPr>
        <w:jc w:val="both"/>
        <w:rPr>
          <w:rFonts w:ascii="Times New Roman" w:hAnsi="Times New Roman" w:cs="Times New Roman"/>
          <w:sz w:val="20"/>
          <w:szCs w:val="20"/>
        </w:rPr>
      </w:pPr>
      <w:r w:rsidRPr="00AF283A">
        <w:rPr>
          <w:rFonts w:ascii="Times New Roman" w:hAnsi="Times New Roman" w:cs="Times New Roman"/>
          <w:sz w:val="20"/>
          <w:szCs w:val="20"/>
        </w:rPr>
        <w:t xml:space="preserve">Se consideró 7 unidades para cada testigo de 3´´, 4´´ y 6 ´´, para cada edad del concreto y cada resistencia de diseño y 2 unidades para los testigos de 5’’, para cada edad del concreto y resistencia, ya que el Reglamento </w:t>
      </w:r>
      <w:r w:rsidRPr="00AF283A">
        <w:rPr>
          <w:rFonts w:ascii="Times New Roman" w:hAnsi="Times New Roman" w:cs="Times New Roman"/>
          <w:i/>
          <w:sz w:val="20"/>
          <w:szCs w:val="20"/>
        </w:rPr>
        <w:t>ACI 214R-02</w:t>
      </w:r>
      <w:r w:rsidRPr="00AF283A">
        <w:rPr>
          <w:rFonts w:ascii="Times New Roman" w:hAnsi="Times New Roman" w:cs="Times New Roman"/>
          <w:sz w:val="20"/>
          <w:szCs w:val="20"/>
        </w:rPr>
        <w:t xml:space="preserve">, en el </w:t>
      </w:r>
      <w:proofErr w:type="spellStart"/>
      <w:r w:rsidRPr="00AF283A">
        <w:rPr>
          <w:rFonts w:ascii="Times New Roman" w:hAnsi="Times New Roman" w:cs="Times New Roman"/>
          <w:sz w:val="20"/>
          <w:szCs w:val="20"/>
        </w:rPr>
        <w:t>Item</w:t>
      </w:r>
      <w:proofErr w:type="spellEnd"/>
      <w:r w:rsidRPr="00AF283A">
        <w:rPr>
          <w:rFonts w:ascii="Times New Roman" w:hAnsi="Times New Roman" w:cs="Times New Roman"/>
          <w:i/>
          <w:sz w:val="20"/>
          <w:szCs w:val="20"/>
        </w:rPr>
        <w:t xml:space="preserve"> 4.2- Data </w:t>
      </w:r>
      <w:proofErr w:type="spellStart"/>
      <w:r w:rsidRPr="00AF283A">
        <w:rPr>
          <w:rFonts w:ascii="Times New Roman" w:hAnsi="Times New Roman" w:cs="Times New Roman"/>
          <w:i/>
          <w:sz w:val="20"/>
          <w:szCs w:val="20"/>
        </w:rPr>
        <w:t>used</w:t>
      </w:r>
      <w:proofErr w:type="spellEnd"/>
      <w:r w:rsidRPr="00AF283A">
        <w:rPr>
          <w:rFonts w:ascii="Times New Roman" w:hAnsi="Times New Roman" w:cs="Times New Roman"/>
          <w:i/>
          <w:sz w:val="20"/>
          <w:szCs w:val="20"/>
        </w:rPr>
        <w:t xml:space="preserve"> to </w:t>
      </w:r>
      <w:proofErr w:type="spellStart"/>
      <w:r w:rsidRPr="00AF283A">
        <w:rPr>
          <w:rFonts w:ascii="Times New Roman" w:hAnsi="Times New Roman" w:cs="Times New Roman"/>
          <w:i/>
          <w:sz w:val="20"/>
          <w:szCs w:val="20"/>
        </w:rPr>
        <w:t>establish</w:t>
      </w:r>
      <w:proofErr w:type="spellEnd"/>
      <w:r w:rsidRPr="00AF283A">
        <w:rPr>
          <w:rFonts w:ascii="Times New Roman" w:hAnsi="Times New Roman" w:cs="Times New Roman"/>
          <w:i/>
          <w:sz w:val="20"/>
          <w:szCs w:val="20"/>
        </w:rPr>
        <w:t xml:space="preserve"> </w:t>
      </w:r>
      <w:proofErr w:type="spellStart"/>
      <w:r w:rsidRPr="00AF283A">
        <w:rPr>
          <w:rFonts w:ascii="Times New Roman" w:hAnsi="Times New Roman" w:cs="Times New Roman"/>
          <w:i/>
          <w:sz w:val="20"/>
          <w:szCs w:val="20"/>
        </w:rPr>
        <w:t>the</w:t>
      </w:r>
      <w:proofErr w:type="spellEnd"/>
      <w:r w:rsidRPr="00AF283A">
        <w:rPr>
          <w:rFonts w:ascii="Times New Roman" w:hAnsi="Times New Roman" w:cs="Times New Roman"/>
          <w:i/>
          <w:sz w:val="20"/>
          <w:szCs w:val="20"/>
        </w:rPr>
        <w:t xml:space="preserve"> </w:t>
      </w:r>
      <w:proofErr w:type="spellStart"/>
      <w:r w:rsidRPr="00AF283A">
        <w:rPr>
          <w:rFonts w:ascii="Times New Roman" w:hAnsi="Times New Roman" w:cs="Times New Roman"/>
          <w:i/>
          <w:sz w:val="20"/>
          <w:szCs w:val="20"/>
        </w:rPr>
        <w:t>minimun</w:t>
      </w:r>
      <w:proofErr w:type="spellEnd"/>
      <w:r w:rsidRPr="00AF283A">
        <w:rPr>
          <w:rFonts w:ascii="Times New Roman" w:hAnsi="Times New Roman" w:cs="Times New Roman"/>
          <w:i/>
          <w:sz w:val="20"/>
          <w:szCs w:val="20"/>
        </w:rPr>
        <w:t xml:space="preserve"> </w:t>
      </w:r>
      <w:proofErr w:type="spellStart"/>
      <w:r w:rsidRPr="00AF283A">
        <w:rPr>
          <w:rFonts w:ascii="Times New Roman" w:hAnsi="Times New Roman" w:cs="Times New Roman"/>
          <w:i/>
          <w:sz w:val="20"/>
          <w:szCs w:val="20"/>
        </w:rPr>
        <w:t>required</w:t>
      </w:r>
      <w:proofErr w:type="spellEnd"/>
      <w:r w:rsidRPr="00AF283A">
        <w:rPr>
          <w:rFonts w:ascii="Times New Roman" w:hAnsi="Times New Roman" w:cs="Times New Roman"/>
          <w:i/>
          <w:sz w:val="20"/>
          <w:szCs w:val="20"/>
        </w:rPr>
        <w:t xml:space="preserve"> </w:t>
      </w:r>
      <w:proofErr w:type="spellStart"/>
      <w:r w:rsidRPr="00AF283A">
        <w:rPr>
          <w:rFonts w:ascii="Times New Roman" w:hAnsi="Times New Roman" w:cs="Times New Roman"/>
          <w:i/>
          <w:sz w:val="20"/>
          <w:szCs w:val="20"/>
        </w:rPr>
        <w:t>average</w:t>
      </w:r>
      <w:proofErr w:type="spellEnd"/>
      <w:r w:rsidRPr="00AF283A">
        <w:rPr>
          <w:rFonts w:ascii="Times New Roman" w:hAnsi="Times New Roman" w:cs="Times New Roman"/>
          <w:i/>
          <w:sz w:val="20"/>
          <w:szCs w:val="20"/>
        </w:rPr>
        <w:t xml:space="preserve"> </w:t>
      </w:r>
      <w:proofErr w:type="spellStart"/>
      <w:r w:rsidRPr="00AF283A">
        <w:rPr>
          <w:rFonts w:ascii="Times New Roman" w:hAnsi="Times New Roman" w:cs="Times New Roman"/>
          <w:i/>
          <w:sz w:val="20"/>
          <w:szCs w:val="20"/>
        </w:rPr>
        <w:t>strength</w:t>
      </w:r>
      <w:proofErr w:type="spellEnd"/>
      <w:r w:rsidRPr="00AF283A">
        <w:rPr>
          <w:rFonts w:ascii="Times New Roman" w:hAnsi="Times New Roman" w:cs="Times New Roman"/>
          <w:b/>
          <w:sz w:val="20"/>
          <w:szCs w:val="20"/>
        </w:rPr>
        <w:t xml:space="preserve">, </w:t>
      </w:r>
      <w:r w:rsidRPr="00AF283A">
        <w:rPr>
          <w:rFonts w:ascii="Times New Roman" w:hAnsi="Times New Roman" w:cs="Times New Roman"/>
          <w:sz w:val="20"/>
          <w:szCs w:val="20"/>
        </w:rPr>
        <w:t xml:space="preserve">establece que el registro de pruebas de resistencia a compresión para estimarla desviación estándar o coeficiente de variación debe ser representado por al menos un  grupo de 30 testigos,  al trabajar con un promedio de 30 o más pruebas consecutivas de resistencia a compresión, no es necesario multiplicar por un factor de corrección para determinar el valor de la desviación estándar final, y también cumpliendo con lo establecido en el ítem </w:t>
      </w:r>
      <w:r w:rsidRPr="00AF283A">
        <w:rPr>
          <w:rFonts w:ascii="Times New Roman" w:hAnsi="Times New Roman" w:cs="Times New Roman"/>
          <w:i/>
          <w:sz w:val="20"/>
          <w:szCs w:val="20"/>
        </w:rPr>
        <w:t xml:space="preserve">5.2-Number of </w:t>
      </w:r>
      <w:proofErr w:type="spellStart"/>
      <w:r w:rsidRPr="00AF283A">
        <w:rPr>
          <w:rFonts w:ascii="Times New Roman" w:hAnsi="Times New Roman" w:cs="Times New Roman"/>
          <w:i/>
          <w:sz w:val="20"/>
          <w:szCs w:val="20"/>
        </w:rPr>
        <w:t>tests</w:t>
      </w:r>
      <w:proofErr w:type="spellEnd"/>
      <w:r w:rsidRPr="00AF283A">
        <w:rPr>
          <w:rFonts w:ascii="Times New Roman" w:hAnsi="Times New Roman" w:cs="Times New Roman"/>
          <w:i/>
          <w:sz w:val="20"/>
          <w:szCs w:val="20"/>
        </w:rPr>
        <w:t>.</w:t>
      </w:r>
    </w:p>
    <w:p w:rsidR="00AF283A" w:rsidRDefault="00AF283A" w:rsidP="002E0E89">
      <w:pPr>
        <w:jc w:val="both"/>
        <w:rPr>
          <w:rFonts w:ascii="Times New Roman" w:hAnsi="Times New Roman" w:cs="Times New Roman"/>
          <w:b/>
        </w:rPr>
      </w:pPr>
    </w:p>
    <w:p w:rsidR="002E0E89" w:rsidRPr="00EC43F7" w:rsidRDefault="002E0E89" w:rsidP="002E0E89">
      <w:pPr>
        <w:jc w:val="both"/>
        <w:rPr>
          <w:rFonts w:ascii="Times New Roman" w:hAnsi="Times New Roman" w:cs="Times New Roman"/>
          <w:b/>
        </w:rPr>
      </w:pPr>
      <w:r w:rsidRPr="00EC43F7">
        <w:rPr>
          <w:rFonts w:ascii="Times New Roman" w:hAnsi="Times New Roman" w:cs="Times New Roman"/>
          <w:b/>
        </w:rPr>
        <w:t xml:space="preserve">Técnicas e instrumentos de recopilación de la información </w:t>
      </w:r>
    </w:p>
    <w:p w:rsidR="0039135D" w:rsidRPr="0039135D" w:rsidRDefault="0039135D" w:rsidP="0039135D">
      <w:pPr>
        <w:spacing w:beforeLines="120" w:before="288" w:after="0" w:line="240" w:lineRule="auto"/>
        <w:jc w:val="both"/>
        <w:rPr>
          <w:rFonts w:ascii="Times New Roman" w:hAnsi="Times New Roman" w:cs="Times New Roman"/>
          <w:sz w:val="20"/>
          <w:szCs w:val="20"/>
        </w:rPr>
      </w:pPr>
      <w:r w:rsidRPr="0039135D">
        <w:rPr>
          <w:rFonts w:ascii="Times New Roman" w:hAnsi="Times New Roman" w:cs="Times New Roman"/>
          <w:sz w:val="20"/>
          <w:szCs w:val="20"/>
        </w:rPr>
        <w:t xml:space="preserve">El Método Cuantitativo, se utilizó para medir las variables cuantitativas de estudio de los diseños de concreto elaborados, para lo cual se emplearon equipos e instrumentos de Laboratorio de Ensayo de Materiales del </w:t>
      </w:r>
      <w:r w:rsidRPr="0039135D">
        <w:rPr>
          <w:rFonts w:ascii="Times New Roman" w:hAnsi="Times New Roman" w:cs="Times New Roman"/>
          <w:b/>
          <w:i/>
          <w:sz w:val="20"/>
          <w:szCs w:val="20"/>
        </w:rPr>
        <w:t>Consorcio JCB Asociados S.A.</w:t>
      </w:r>
      <w:r w:rsidRPr="0039135D">
        <w:rPr>
          <w:rFonts w:ascii="Times New Roman" w:hAnsi="Times New Roman" w:cs="Times New Roman"/>
          <w:sz w:val="20"/>
          <w:szCs w:val="20"/>
        </w:rPr>
        <w:t>, tales como máquina de ensayo a compresión, balanzas, tamices, horno, moldes de concreto, etc.</w:t>
      </w:r>
    </w:p>
    <w:p w:rsidR="0039135D" w:rsidRPr="0039135D" w:rsidRDefault="0039135D" w:rsidP="0039135D">
      <w:pPr>
        <w:spacing w:after="0" w:line="240" w:lineRule="auto"/>
        <w:jc w:val="both"/>
        <w:rPr>
          <w:rFonts w:ascii="Times New Roman" w:hAnsi="Times New Roman" w:cs="Times New Roman"/>
          <w:sz w:val="20"/>
          <w:szCs w:val="20"/>
        </w:rPr>
      </w:pPr>
      <w:r w:rsidRPr="0039135D">
        <w:rPr>
          <w:rFonts w:ascii="Times New Roman" w:hAnsi="Times New Roman" w:cs="Times New Roman"/>
          <w:sz w:val="20"/>
          <w:szCs w:val="20"/>
        </w:rPr>
        <w:t>El Método Cualitativo se usó para describir algunas propiedades o variables cualitativas de los diseños de concreto elaborados, así como de los testigos de</w:t>
      </w:r>
    </w:p>
    <w:p w:rsidR="002E0E89" w:rsidRPr="00EC43F7" w:rsidRDefault="002E0E89" w:rsidP="002E0E89">
      <w:pPr>
        <w:jc w:val="both"/>
        <w:rPr>
          <w:rFonts w:ascii="Times New Roman" w:hAnsi="Times New Roman" w:cs="Times New Roman"/>
          <w:b/>
          <w:sz w:val="20"/>
          <w:szCs w:val="20"/>
        </w:rPr>
      </w:pPr>
    </w:p>
    <w:p w:rsidR="002E0E89" w:rsidRPr="00EC43F7" w:rsidRDefault="002E0E89" w:rsidP="002E0E89">
      <w:pPr>
        <w:jc w:val="both"/>
        <w:rPr>
          <w:rFonts w:ascii="Times New Roman" w:hAnsi="Times New Roman" w:cs="Times New Roman"/>
          <w:b/>
        </w:rPr>
      </w:pPr>
      <w:r w:rsidRPr="00EC43F7">
        <w:rPr>
          <w:rFonts w:ascii="Times New Roman" w:hAnsi="Times New Roman" w:cs="Times New Roman"/>
          <w:b/>
        </w:rPr>
        <w:t>Técnicas de procesamiento y análisis de la información</w:t>
      </w:r>
    </w:p>
    <w:p w:rsidR="002E0E89" w:rsidRPr="00EC43F7" w:rsidRDefault="002E0E89" w:rsidP="00EC43F7">
      <w:pPr>
        <w:spacing w:after="0" w:line="240" w:lineRule="auto"/>
        <w:jc w:val="both"/>
        <w:rPr>
          <w:rFonts w:ascii="Times New Roman" w:hAnsi="Times New Roman" w:cs="Times New Roman"/>
          <w:sz w:val="20"/>
          <w:szCs w:val="20"/>
        </w:rPr>
      </w:pPr>
      <w:r w:rsidRPr="00EC43F7">
        <w:rPr>
          <w:rFonts w:ascii="Times New Roman" w:hAnsi="Times New Roman" w:cs="Times New Roman"/>
          <w:sz w:val="20"/>
          <w:szCs w:val="20"/>
        </w:rPr>
        <w:t>La información cuantitativa que se obtuvo de las variables de estudio de los testigos de concreto, fue procesada mediante métodos estadísticos como la determinación de promedios, el análisis de varianza y agrupación de modelos usando la prueba de rango múltiple de Tukey. Para lo cual se emplearon programas computarizados como Microsoft Excel 2013 y el Minitab 16, con los que se obtuvo resultados de estos métodos y gráficas representativas.</w:t>
      </w:r>
    </w:p>
    <w:p w:rsidR="002E0E89" w:rsidRPr="00EC43F7" w:rsidRDefault="002E0E89" w:rsidP="00EC43F7">
      <w:pPr>
        <w:spacing w:line="240" w:lineRule="auto"/>
        <w:jc w:val="both"/>
        <w:rPr>
          <w:rFonts w:ascii="Times New Roman" w:hAnsi="Times New Roman" w:cs="Times New Roman"/>
          <w:b/>
          <w:sz w:val="20"/>
          <w:szCs w:val="20"/>
        </w:rPr>
      </w:pPr>
    </w:p>
    <w:p w:rsidR="002E0E89" w:rsidRPr="00EC43F7" w:rsidRDefault="002E0E89" w:rsidP="00EC43F7">
      <w:pPr>
        <w:spacing w:line="240" w:lineRule="auto"/>
        <w:jc w:val="both"/>
        <w:rPr>
          <w:rFonts w:ascii="Times New Roman" w:hAnsi="Times New Roman" w:cs="Times New Roman"/>
          <w:b/>
        </w:rPr>
      </w:pPr>
      <w:r w:rsidRPr="00EC43F7">
        <w:rPr>
          <w:rFonts w:ascii="Times New Roman" w:hAnsi="Times New Roman" w:cs="Times New Roman"/>
          <w:b/>
        </w:rPr>
        <w:t>Análisis estadístico de los resultados</w:t>
      </w:r>
    </w:p>
    <w:p w:rsidR="002E0E89" w:rsidRPr="00EC43F7" w:rsidRDefault="002E0E89" w:rsidP="00EC43F7">
      <w:pPr>
        <w:pStyle w:val="Prrafodelista"/>
        <w:spacing w:after="0" w:line="240" w:lineRule="auto"/>
        <w:ind w:left="0"/>
        <w:jc w:val="both"/>
        <w:rPr>
          <w:rFonts w:ascii="Times New Roman" w:hAnsi="Times New Roman" w:cs="Times New Roman"/>
          <w:sz w:val="20"/>
          <w:szCs w:val="20"/>
        </w:rPr>
      </w:pPr>
      <w:r w:rsidRPr="00EC43F7">
        <w:rPr>
          <w:rFonts w:ascii="Times New Roman" w:hAnsi="Times New Roman" w:cs="Times New Roman"/>
          <w:sz w:val="20"/>
          <w:szCs w:val="20"/>
        </w:rPr>
        <w:t>Los resultados de los ensayos realizados están sujetos a variaciones, que indicarían la uniformidad de estos resultados y el cuidado en la realización de los ensayos. Asimismo, con estas variaciones se puede diferenciar el comportamiento de los tratamientos de estudio mediante el análisis estadístico. Por ello se realizaron los análisis estadísticos de los resultados de las siguientes variables de evaluación: (a) Asentamiento en el concreto en estado no endurecido, (b) Peso unitario de los especímenes cilíndricos de concreto, (c) Resistencia a compresión de testigos de concreto de 6’’, 4’’ y 3’’ a la edad de 7, 14 y 28 días. Para lo cual se realizó un análisis estadístico de varianza y la prueba de rango múltiple de Tukey. Se analizó también los estándares de control del concreto en resistencia a compresión.</w:t>
      </w:r>
    </w:p>
    <w:p w:rsidR="002E0E89" w:rsidRPr="00EC43F7" w:rsidRDefault="002E0E89" w:rsidP="002E0E89">
      <w:pPr>
        <w:jc w:val="both"/>
        <w:rPr>
          <w:rFonts w:ascii="Times New Roman" w:hAnsi="Times New Roman" w:cs="Times New Roman"/>
          <w:b/>
          <w:sz w:val="20"/>
          <w:szCs w:val="20"/>
        </w:rPr>
      </w:pPr>
    </w:p>
    <w:p w:rsidR="002E0E89" w:rsidRPr="00EC43F7" w:rsidRDefault="002E0E89" w:rsidP="002E0E89">
      <w:pPr>
        <w:jc w:val="both"/>
        <w:rPr>
          <w:rFonts w:ascii="Times New Roman" w:hAnsi="Times New Roman" w:cs="Times New Roman"/>
          <w:b/>
        </w:rPr>
      </w:pPr>
      <w:r w:rsidRPr="00EC43F7">
        <w:rPr>
          <w:rFonts w:ascii="Times New Roman" w:hAnsi="Times New Roman" w:cs="Times New Roman"/>
          <w:b/>
        </w:rPr>
        <w:t>Análisis estadístico de varianza (ANOVA) y prueba de rango múltiple de Tukey</w:t>
      </w:r>
    </w:p>
    <w:p w:rsidR="002E0E89" w:rsidRPr="00EC43F7" w:rsidRDefault="002E0E89" w:rsidP="002E0E89">
      <w:pPr>
        <w:pStyle w:val="Prrafodelista"/>
        <w:spacing w:after="0" w:line="240" w:lineRule="auto"/>
        <w:ind w:left="0"/>
        <w:jc w:val="both"/>
        <w:rPr>
          <w:rFonts w:ascii="Times New Roman" w:hAnsi="Times New Roman" w:cs="Times New Roman"/>
          <w:sz w:val="20"/>
          <w:szCs w:val="20"/>
        </w:rPr>
      </w:pPr>
      <w:r w:rsidRPr="00EC43F7">
        <w:rPr>
          <w:rFonts w:ascii="Times New Roman" w:hAnsi="Times New Roman" w:cs="Times New Roman"/>
          <w:sz w:val="20"/>
          <w:szCs w:val="20"/>
        </w:rPr>
        <w:t xml:space="preserve">Se utilizó el Análisis de Varianza (ANOVA) ya que es uno de los métodos estadísticos más utilizados y más elaborados en la investigación moderna. Se usa para la prueba de hipótesis para dos o más medias poblacionales; de tal manera que en investigación permite probar si dos o más medias muéstrales pertenecen o no a la misma población. Si las medias muéstrales tienen diferencia estadística entonces significa que pertenecen a diferentes poblaciones. </w:t>
      </w:r>
    </w:p>
    <w:p w:rsidR="002E0E89" w:rsidRPr="00EC43F7" w:rsidRDefault="002E0E89" w:rsidP="002E0E89">
      <w:pPr>
        <w:pStyle w:val="Prrafodelista"/>
        <w:spacing w:after="0" w:line="240" w:lineRule="auto"/>
        <w:ind w:left="0"/>
        <w:jc w:val="both"/>
        <w:rPr>
          <w:rFonts w:ascii="Times New Roman" w:hAnsi="Times New Roman" w:cs="Times New Roman"/>
          <w:sz w:val="20"/>
          <w:szCs w:val="20"/>
        </w:rPr>
      </w:pPr>
    </w:p>
    <w:p w:rsidR="002E0E89" w:rsidRPr="00EC43F7" w:rsidRDefault="002E0E89" w:rsidP="002E0E89">
      <w:pPr>
        <w:pStyle w:val="Prrafodelista"/>
        <w:spacing w:after="0" w:line="240" w:lineRule="auto"/>
        <w:ind w:left="0"/>
        <w:jc w:val="both"/>
        <w:rPr>
          <w:rFonts w:ascii="Times New Roman" w:hAnsi="Times New Roman" w:cs="Times New Roman"/>
          <w:sz w:val="20"/>
          <w:szCs w:val="20"/>
        </w:rPr>
      </w:pPr>
      <w:r w:rsidRPr="00EC43F7">
        <w:rPr>
          <w:rFonts w:ascii="Times New Roman" w:hAnsi="Times New Roman" w:cs="Times New Roman"/>
          <w:sz w:val="20"/>
          <w:szCs w:val="20"/>
        </w:rPr>
        <w:t>Esta prueba se basa en la descomposición de la variación total existente de cada variable cuantitativa en sus componentes llamados fuentes de variabilidad. Para nuestro caso estas fuentes de variabilidad serán: tratamiento y error correspondiendo a un diseño experimental llamado “Diseño completamente al azar”, Diseño recomendado para trabajos de laboratorio, como en la presente tesis.</w:t>
      </w:r>
    </w:p>
    <w:p w:rsidR="002E0E89" w:rsidRPr="00EC43F7" w:rsidRDefault="002E0E89" w:rsidP="002E0E89">
      <w:pPr>
        <w:pStyle w:val="Prrafodelista"/>
        <w:spacing w:after="0" w:line="240" w:lineRule="auto"/>
        <w:ind w:left="0"/>
        <w:jc w:val="both"/>
        <w:rPr>
          <w:rFonts w:ascii="Times New Roman" w:hAnsi="Times New Roman" w:cs="Times New Roman"/>
          <w:sz w:val="20"/>
          <w:szCs w:val="20"/>
        </w:rPr>
      </w:pPr>
    </w:p>
    <w:p w:rsidR="002E0E89" w:rsidRPr="00EC43F7" w:rsidRDefault="002E0E89" w:rsidP="002E0E89">
      <w:pPr>
        <w:pStyle w:val="Prrafodelista"/>
        <w:spacing w:after="0" w:line="240" w:lineRule="auto"/>
        <w:ind w:left="0"/>
        <w:jc w:val="both"/>
        <w:rPr>
          <w:rFonts w:ascii="Times New Roman" w:hAnsi="Times New Roman" w:cs="Times New Roman"/>
          <w:sz w:val="20"/>
          <w:szCs w:val="20"/>
        </w:rPr>
      </w:pPr>
      <w:r w:rsidRPr="00EC43F7">
        <w:rPr>
          <w:rFonts w:ascii="Times New Roman" w:hAnsi="Times New Roman" w:cs="Times New Roman"/>
          <w:sz w:val="20"/>
          <w:szCs w:val="20"/>
        </w:rPr>
        <w:t>Respecto a las Pruebas de Rango Múltiple (PRM) son pruebas estadísticas que permiten conocer la diferencia estadística entre las medias maestrales de los testigos que se estudian; por lo tanto se usan cuando en el cuadro de análisis de varianza se encuentra significación estadística en la fuente de variación respectiva. Para nuestro caso se usó la PRM de Tukey para la fuente de tratamientos; ya que dicha fuente mostró significación estadística en el ANOVA; siendo esta prueba más exigente que otras como la PRM de Duncan.</w:t>
      </w:r>
    </w:p>
    <w:p w:rsidR="002E0E89" w:rsidRPr="00EC43F7" w:rsidRDefault="002E0E89" w:rsidP="002E0E89">
      <w:pPr>
        <w:pStyle w:val="Prrafodelista"/>
        <w:spacing w:after="0" w:line="240" w:lineRule="auto"/>
        <w:ind w:left="0"/>
        <w:jc w:val="both"/>
        <w:rPr>
          <w:rFonts w:ascii="Times New Roman" w:hAnsi="Times New Roman" w:cs="Times New Roman"/>
          <w:sz w:val="20"/>
          <w:szCs w:val="20"/>
        </w:rPr>
      </w:pPr>
      <w:r w:rsidRPr="00EC43F7">
        <w:rPr>
          <w:rFonts w:ascii="Times New Roman" w:hAnsi="Times New Roman" w:cs="Times New Roman"/>
          <w:sz w:val="20"/>
          <w:szCs w:val="20"/>
        </w:rPr>
        <w:lastRenderedPageBreak/>
        <w:t xml:space="preserve">Los cálculos de estos ANOVA y de las pruebas de rango múltiple de Tukey se realizaron utilizando el programa estadístico </w:t>
      </w:r>
      <w:r w:rsidRPr="00EC43F7">
        <w:rPr>
          <w:rFonts w:ascii="Times New Roman" w:hAnsi="Times New Roman" w:cs="Times New Roman"/>
          <w:b/>
          <w:i/>
          <w:sz w:val="20"/>
          <w:szCs w:val="20"/>
        </w:rPr>
        <w:t>Minitab versión 16.1.0</w:t>
      </w:r>
      <w:r w:rsidRPr="00EC43F7">
        <w:rPr>
          <w:rFonts w:ascii="Times New Roman" w:hAnsi="Times New Roman" w:cs="Times New Roman"/>
          <w:sz w:val="20"/>
          <w:szCs w:val="20"/>
        </w:rPr>
        <w:t xml:space="preserve"> del año 2014 que sirve para realizar análisis estadísticos y gráficas de estos.</w:t>
      </w:r>
    </w:p>
    <w:p w:rsidR="002E3C51" w:rsidRDefault="002E3C51" w:rsidP="00F930C2">
      <w:pPr>
        <w:jc w:val="both"/>
        <w:rPr>
          <w:rFonts w:ascii="Times New Roman" w:hAnsi="Times New Roman" w:cs="Times New Roman"/>
          <w:b/>
        </w:rPr>
      </w:pPr>
    </w:p>
    <w:p w:rsidR="00F930C2" w:rsidRDefault="00F930C2" w:rsidP="00F930C2">
      <w:pPr>
        <w:jc w:val="both"/>
        <w:rPr>
          <w:rFonts w:ascii="Times New Roman" w:hAnsi="Times New Roman" w:cs="Times New Roman"/>
          <w:b/>
        </w:rPr>
      </w:pPr>
      <w:r w:rsidRPr="00F930C2">
        <w:rPr>
          <w:rFonts w:ascii="Times New Roman" w:hAnsi="Times New Roman" w:cs="Times New Roman"/>
          <w:b/>
        </w:rPr>
        <w:t xml:space="preserve">Estándares de control de concreto en resistencia a compresión </w:t>
      </w:r>
    </w:p>
    <w:p w:rsidR="00F930C2" w:rsidRDefault="00FC6C8A" w:rsidP="00F930C2">
      <w:pPr>
        <w:pStyle w:val="Prrafodelista"/>
        <w:spacing w:after="0" w:line="240" w:lineRule="auto"/>
        <w:ind w:left="0"/>
        <w:jc w:val="both"/>
        <w:rPr>
          <w:rFonts w:ascii="Times New Roman" w:hAnsi="Times New Roman" w:cs="Times New Roman"/>
          <w:sz w:val="20"/>
          <w:szCs w:val="20"/>
        </w:rPr>
      </w:pPr>
      <w:r>
        <w:rPr>
          <w:rFonts w:ascii="Times New Roman" w:hAnsi="Times New Roman" w:cs="Times New Roman"/>
          <w:b/>
          <w:noProof/>
          <w:lang w:eastAsia="es-PE"/>
        </w:rPr>
        <w:drawing>
          <wp:anchor distT="0" distB="0" distL="114300" distR="114300" simplePos="0" relativeHeight="251671552" behindDoc="0" locked="0" layoutInCell="1" allowOverlap="1">
            <wp:simplePos x="0" y="0"/>
            <wp:positionH relativeFrom="column">
              <wp:posOffset>-324153</wp:posOffset>
            </wp:positionH>
            <wp:positionV relativeFrom="paragraph">
              <wp:posOffset>1408265</wp:posOffset>
            </wp:positionV>
            <wp:extent cx="3253740" cy="890270"/>
            <wp:effectExtent l="0" t="0" r="381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5">
                      <a:extLst>
                        <a:ext uri="{28A0092B-C50C-407E-A947-70E740481C1C}">
                          <a14:useLocalDpi xmlns:a14="http://schemas.microsoft.com/office/drawing/2010/main" val="0"/>
                        </a:ext>
                      </a:extLst>
                    </a:blip>
                    <a:stretch>
                      <a:fillRect/>
                    </a:stretch>
                  </pic:blipFill>
                  <pic:spPr>
                    <a:xfrm>
                      <a:off x="0" y="0"/>
                      <a:ext cx="3253740" cy="890270"/>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02272" behindDoc="0" locked="0" layoutInCell="1" allowOverlap="1" wp14:anchorId="0BDFDBE8" wp14:editId="2603F9CC">
                <wp:simplePos x="0" y="0"/>
                <wp:positionH relativeFrom="column">
                  <wp:posOffset>-325783</wp:posOffset>
                </wp:positionH>
                <wp:positionV relativeFrom="paragraph">
                  <wp:posOffset>1245180</wp:posOffset>
                </wp:positionV>
                <wp:extent cx="3253740" cy="160020"/>
                <wp:effectExtent l="0" t="0" r="3810" b="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3253740" cy="160020"/>
                        </a:xfrm>
                        <a:prstGeom prst="rect">
                          <a:avLst/>
                        </a:prstGeom>
                        <a:solidFill>
                          <a:prstClr val="white"/>
                        </a:solidFill>
                        <a:ln>
                          <a:noFill/>
                        </a:ln>
                        <a:effectLst/>
                      </wps:spPr>
                      <wps:txbx>
                        <w:txbxContent>
                          <w:p w:rsidR="00A877BD" w:rsidRPr="007E7294" w:rsidRDefault="00A877BD" w:rsidP="000F5845">
                            <w:pPr>
                              <w:pStyle w:val="Descripcin"/>
                              <w:jc w:val="center"/>
                              <w:rPr>
                                <w:rFonts w:ascii="Times New Roman" w:hAnsi="Times New Roman" w:cs="Times New Roman"/>
                                <w:b/>
                                <w:noProof/>
                                <w:sz w:val="20"/>
                                <w:szCs w:val="20"/>
                              </w:rPr>
                            </w:pPr>
                            <w:r>
                              <w:t xml:space="preserve">Tabla Nº </w:t>
                            </w:r>
                            <w:r w:rsidR="002E3C51">
                              <w:t>3</w:t>
                            </w:r>
                            <w:r>
                              <w:t>: Desviación estándar para los controles de concreto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FDBE8" id="Cuadro de texto 29" o:spid="_x0000_s1030" type="#_x0000_t202" style="position:absolute;left:0;text-align:left;margin-left:-25.65pt;margin-top:98.05pt;width:256.2pt;height:12.6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" stroked="f">
                <v:textbox inset="0,0,0,0">
                  <w:txbxContent>
                    <w:p w:rsidR="00A877BD" w:rsidRPr="007E7294" w:rsidRDefault="00A877BD" w:rsidP="000F5845">
                      <w:pPr>
                        <w:pStyle w:val="Descripcin"/>
                        <w:jc w:val="center"/>
                        <w:rPr>
                          <w:rFonts w:ascii="Times New Roman" w:hAnsi="Times New Roman" w:cs="Times New Roman"/>
                          <w:b/>
                          <w:noProof/>
                          <w:sz w:val="20"/>
                          <w:szCs w:val="20"/>
                        </w:rPr>
                      </w:pPr>
                      <w:r>
                        <w:t xml:space="preserve">Tabla Nº </w:t>
                      </w:r>
                      <w:r w:rsidR="002E3C51">
                        <w:t>3</w:t>
                      </w:r>
                      <w:r>
                        <w:t>: Desviación estándar para los controles de concreto</w:t>
                      </w:r>
                    </w:p>
                  </w:txbxContent>
                </v:textbox>
                <w10:wrap type="square"/>
              </v:shape>
            </w:pict>
          </mc:Fallback>
        </mc:AlternateContent>
      </w:r>
      <w:r w:rsidR="00F930C2" w:rsidRPr="00F930C2">
        <w:rPr>
          <w:rFonts w:ascii="Times New Roman" w:hAnsi="Times New Roman" w:cs="Times New Roman"/>
          <w:sz w:val="20"/>
          <w:szCs w:val="20"/>
        </w:rPr>
        <w:t xml:space="preserve">El comité ACI 214 propone la </w:t>
      </w:r>
      <w:r w:rsidR="000F5845">
        <w:rPr>
          <w:rFonts w:ascii="Times New Roman" w:hAnsi="Times New Roman" w:cs="Times New Roman"/>
          <w:sz w:val="20"/>
          <w:szCs w:val="20"/>
        </w:rPr>
        <w:t>T</w:t>
      </w:r>
      <w:r w:rsidR="000F5845">
        <w:rPr>
          <w:rFonts w:ascii="Times New Roman" w:hAnsi="Times New Roman" w:cs="Times New Roman"/>
          <w:i/>
          <w:sz w:val="20"/>
          <w:szCs w:val="20"/>
        </w:rPr>
        <w:t>abla Nº1</w:t>
      </w:r>
      <w:r w:rsidR="00F930C2" w:rsidRPr="00F930C2">
        <w:rPr>
          <w:rFonts w:ascii="Times New Roman" w:hAnsi="Times New Roman" w:cs="Times New Roman"/>
          <w:sz w:val="20"/>
          <w:szCs w:val="20"/>
        </w:rPr>
        <w:t xml:space="preserve"> tomada del </w:t>
      </w:r>
      <w:r w:rsidR="00F930C2" w:rsidRPr="00F930C2">
        <w:rPr>
          <w:rFonts w:ascii="Times New Roman" w:hAnsi="Times New Roman" w:cs="Times New Roman"/>
          <w:i/>
          <w:sz w:val="20"/>
          <w:szCs w:val="20"/>
        </w:rPr>
        <w:t>reporte del ACI 214-02</w:t>
      </w:r>
      <w:r w:rsidR="00F930C2" w:rsidRPr="00F930C2">
        <w:rPr>
          <w:rFonts w:ascii="Times New Roman" w:hAnsi="Times New Roman" w:cs="Times New Roman"/>
          <w:sz w:val="20"/>
          <w:szCs w:val="20"/>
        </w:rPr>
        <w:t xml:space="preserve">, donde se dan los estándares del control del concreto mediante los resultados de desviación estándar, considerando si las operaciones fueron realizadas en construcciones en general o ensayos de laboratorio. Se realizó el análisis estándares de control del concreto para los resultados de resistencia a compresión a la edad de 28 días. </w:t>
      </w:r>
    </w:p>
    <w:p w:rsidR="002E3C51" w:rsidRDefault="002E3C51" w:rsidP="00F930C2">
      <w:pPr>
        <w:pStyle w:val="Prrafodelista"/>
        <w:spacing w:after="0" w:line="240" w:lineRule="auto"/>
        <w:ind w:left="0"/>
        <w:jc w:val="both"/>
        <w:rPr>
          <w:rFonts w:ascii="Times New Roman" w:hAnsi="Times New Roman" w:cs="Times New Roman"/>
          <w:sz w:val="20"/>
          <w:szCs w:val="20"/>
        </w:rPr>
      </w:pPr>
    </w:p>
    <w:p w:rsidR="00EC43F7" w:rsidRPr="002E0E89" w:rsidRDefault="00EC43F7" w:rsidP="00EC43F7">
      <w:pPr>
        <w:jc w:val="center"/>
        <w:rPr>
          <w:rFonts w:ascii="Times New Roman" w:hAnsi="Times New Roman" w:cs="Times New Roman"/>
          <w:b/>
          <w:u w:val="single"/>
        </w:rPr>
      </w:pPr>
      <w:r w:rsidRPr="002E0E89">
        <w:rPr>
          <w:rFonts w:ascii="Times New Roman" w:hAnsi="Times New Roman" w:cs="Times New Roman"/>
          <w:b/>
          <w:u w:val="single"/>
        </w:rPr>
        <w:t>ANÁLISIS DE LOS DATOS</w:t>
      </w:r>
    </w:p>
    <w:p w:rsidR="006D39AE" w:rsidRPr="004C0994" w:rsidRDefault="004B1F6D" w:rsidP="00E27576">
      <w:pPr>
        <w:pStyle w:val="Prrafodelista"/>
        <w:numPr>
          <w:ilvl w:val="0"/>
          <w:numId w:val="6"/>
        </w:numPr>
        <w:ind w:left="284" w:hanging="284"/>
        <w:jc w:val="both"/>
        <w:rPr>
          <w:rFonts w:ascii="Times New Roman" w:hAnsi="Times New Roman" w:cs="Times New Roman"/>
          <w:b/>
          <w:sz w:val="20"/>
          <w:szCs w:val="20"/>
        </w:rPr>
      </w:pPr>
      <w:r>
        <w:rPr>
          <w:rFonts w:ascii="Times New Roman" w:hAnsi="Times New Roman" w:cs="Times New Roman"/>
          <w:b/>
          <w:sz w:val="20"/>
          <w:szCs w:val="20"/>
        </w:rPr>
        <w:t>Análisis de los r</w:t>
      </w:r>
      <w:r w:rsidR="006D39AE" w:rsidRPr="004C0994">
        <w:rPr>
          <w:rFonts w:ascii="Times New Roman" w:hAnsi="Times New Roman" w:cs="Times New Roman"/>
          <w:b/>
          <w:sz w:val="20"/>
          <w:szCs w:val="20"/>
        </w:rPr>
        <w:t>esultados de resistencia a compresión de los testigos</w:t>
      </w:r>
    </w:p>
    <w:p w:rsidR="006D39AE" w:rsidRDefault="00FC6C8A" w:rsidP="006D39AE">
      <w:pPr>
        <w:pStyle w:val="Prrafodelista"/>
        <w:spacing w:after="0" w:line="240" w:lineRule="auto"/>
        <w:ind w:left="0"/>
        <w:jc w:val="both"/>
        <w:rPr>
          <w:rFonts w:ascii="Times New Roman" w:hAnsi="Times New Roman" w:cs="Times New Roman"/>
          <w:sz w:val="20"/>
          <w:szCs w:val="20"/>
        </w:rPr>
      </w:pPr>
      <w:r w:rsidRPr="004C0994">
        <w:rPr>
          <w:rFonts w:ascii="Times New Roman" w:hAnsi="Times New Roman" w:cs="Times New Roman"/>
          <w:b/>
          <w:noProof/>
          <w:sz w:val="20"/>
          <w:szCs w:val="20"/>
          <w:lang w:eastAsia="es-PE"/>
        </w:rPr>
        <w:drawing>
          <wp:anchor distT="0" distB="0" distL="114300" distR="114300" simplePos="0" relativeHeight="251674624" behindDoc="0" locked="0" layoutInCell="1" allowOverlap="1">
            <wp:simplePos x="0" y="0"/>
            <wp:positionH relativeFrom="column">
              <wp:posOffset>-27194</wp:posOffset>
            </wp:positionH>
            <wp:positionV relativeFrom="paragraph">
              <wp:posOffset>1683799</wp:posOffset>
            </wp:positionV>
            <wp:extent cx="2835275" cy="936625"/>
            <wp:effectExtent l="0" t="0" r="317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jpg"/>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35275" cy="93662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04320" behindDoc="0" locked="0" layoutInCell="1" allowOverlap="1" wp14:anchorId="4E6962E7" wp14:editId="3C040685">
                <wp:simplePos x="0" y="0"/>
                <wp:positionH relativeFrom="column">
                  <wp:posOffset>-30839</wp:posOffset>
                </wp:positionH>
                <wp:positionV relativeFrom="paragraph">
                  <wp:posOffset>1383831</wp:posOffset>
                </wp:positionV>
                <wp:extent cx="2835275" cy="301625"/>
                <wp:effectExtent l="0" t="0" r="3175" b="3175"/>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835275" cy="301625"/>
                        </a:xfrm>
                        <a:prstGeom prst="rect">
                          <a:avLst/>
                        </a:prstGeom>
                        <a:solidFill>
                          <a:prstClr val="white"/>
                        </a:solidFill>
                        <a:ln>
                          <a:noFill/>
                        </a:ln>
                        <a:effectLst/>
                      </wps:spPr>
                      <wps:txbx>
                        <w:txbxContent>
                          <w:p w:rsidR="00A877BD" w:rsidRPr="003942EB" w:rsidRDefault="002E3C51" w:rsidP="00960313">
                            <w:pPr>
                              <w:pStyle w:val="Descripcin"/>
                              <w:jc w:val="center"/>
                              <w:rPr>
                                <w:rFonts w:ascii="Times New Roman" w:hAnsi="Times New Roman" w:cs="Times New Roman"/>
                                <w:b/>
                                <w:noProof/>
                              </w:rPr>
                            </w:pPr>
                            <w:r>
                              <w:t>Tabla Nº4</w:t>
                            </w:r>
                            <w:r w:rsidR="00A877BD">
                              <w:t>: Resultados de resistencia a la compresión a los 28 días de los testigos de concreto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962E7" id="Cuadro de texto 224" o:spid="_x0000_s1031" type="#_x0000_t202" style="position:absolute;left:0;text-align:left;margin-left:-2.45pt;margin-top:108.95pt;width:223.25pt;height:23.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" stroked="f">
                <v:textbox inset="0,0,0,0">
                  <w:txbxContent>
                    <w:p w:rsidR="00A877BD" w:rsidRPr="003942EB" w:rsidRDefault="002E3C51" w:rsidP="00960313">
                      <w:pPr>
                        <w:pStyle w:val="Descripcin"/>
                        <w:jc w:val="center"/>
                        <w:rPr>
                          <w:rFonts w:ascii="Times New Roman" w:hAnsi="Times New Roman" w:cs="Times New Roman"/>
                          <w:b/>
                          <w:noProof/>
                        </w:rPr>
                      </w:pPr>
                      <w:r>
                        <w:t>Tabla Nº4</w:t>
                      </w:r>
                      <w:r w:rsidR="00A877BD">
                        <w:t>: Resultados de resistencia a la compresión a los 28 días de los testigos de concreto</w:t>
                      </w:r>
                    </w:p>
                  </w:txbxContent>
                </v:textbox>
                <w10:wrap type="square"/>
              </v:shape>
            </w:pict>
          </mc:Fallback>
        </mc:AlternateContent>
      </w:r>
      <w:r w:rsidR="006D39AE" w:rsidRPr="006D39AE">
        <w:rPr>
          <w:rFonts w:ascii="Times New Roman" w:hAnsi="Times New Roman" w:cs="Times New Roman"/>
          <w:sz w:val="20"/>
          <w:szCs w:val="20"/>
        </w:rPr>
        <w:t xml:space="preserve">Se realizó el ensayo de resistencia a compresión a la edad de 7, 14 y 28 días de cada testigo y de cada diseño de concreto, considerando también indicar el tipo de fractura que presentó, </w:t>
      </w:r>
      <w:r w:rsidR="006D39AE">
        <w:rPr>
          <w:rFonts w:ascii="Times New Roman" w:hAnsi="Times New Roman" w:cs="Times New Roman"/>
          <w:sz w:val="20"/>
          <w:szCs w:val="20"/>
        </w:rPr>
        <w:t>según el</w:t>
      </w:r>
      <w:r w:rsidR="006D39AE" w:rsidRPr="006D39AE">
        <w:rPr>
          <w:rFonts w:ascii="Times New Roman" w:hAnsi="Times New Roman" w:cs="Times New Roman"/>
          <w:sz w:val="20"/>
          <w:szCs w:val="20"/>
        </w:rPr>
        <w:t xml:space="preserve"> diagrama esquemático de los patrones típicos de fractura, adoptado de la Norma </w:t>
      </w:r>
      <w:r w:rsidR="006D39AE" w:rsidRPr="006D39AE">
        <w:rPr>
          <w:rFonts w:ascii="Times New Roman" w:hAnsi="Times New Roman" w:cs="Times New Roman"/>
          <w:b/>
          <w:i/>
          <w:sz w:val="20"/>
          <w:szCs w:val="20"/>
        </w:rPr>
        <w:t>ASTM C39</w:t>
      </w:r>
      <w:r w:rsidR="006D39AE" w:rsidRPr="006D39AE">
        <w:rPr>
          <w:rFonts w:ascii="Times New Roman" w:hAnsi="Times New Roman" w:cs="Times New Roman"/>
          <w:sz w:val="20"/>
          <w:szCs w:val="20"/>
        </w:rPr>
        <w:t>, así también se describió el modo de falla en las caras de fractura para determinar el comportamiento de los materiales respecto a la falla por resistencia a compresión según el diámetro del testigo.</w:t>
      </w:r>
    </w:p>
    <w:p w:rsidR="00FC6C8A" w:rsidRDefault="00FC6C8A" w:rsidP="006D39AE">
      <w:pPr>
        <w:pStyle w:val="Prrafodelista"/>
        <w:spacing w:after="0" w:line="240" w:lineRule="auto"/>
        <w:ind w:left="0"/>
        <w:jc w:val="both"/>
        <w:rPr>
          <w:rFonts w:ascii="Times New Roman" w:hAnsi="Times New Roman" w:cs="Times New Roman"/>
          <w:sz w:val="20"/>
          <w:szCs w:val="20"/>
        </w:rPr>
      </w:pPr>
    </w:p>
    <w:p w:rsidR="00FC6C8A" w:rsidRDefault="00FC6C8A" w:rsidP="006D39AE">
      <w:pPr>
        <w:pStyle w:val="Prrafodelista"/>
        <w:spacing w:after="0" w:line="240" w:lineRule="auto"/>
        <w:ind w:left="0"/>
        <w:jc w:val="both"/>
        <w:rPr>
          <w:rFonts w:ascii="Times New Roman" w:hAnsi="Times New Roman" w:cs="Times New Roman"/>
          <w:sz w:val="20"/>
          <w:szCs w:val="20"/>
        </w:rPr>
      </w:pPr>
    </w:p>
    <w:p w:rsidR="00FC6C8A" w:rsidRDefault="00FC6C8A" w:rsidP="006D39AE">
      <w:pPr>
        <w:pStyle w:val="Prrafodelista"/>
        <w:spacing w:after="0" w:line="240" w:lineRule="auto"/>
        <w:ind w:left="0"/>
        <w:jc w:val="both"/>
        <w:rPr>
          <w:rFonts w:ascii="Times New Roman" w:hAnsi="Times New Roman" w:cs="Times New Roman"/>
          <w:sz w:val="20"/>
          <w:szCs w:val="20"/>
        </w:rPr>
      </w:pPr>
    </w:p>
    <w:p w:rsidR="00FC6C8A" w:rsidRDefault="00FC6C8A" w:rsidP="006D39AE">
      <w:pPr>
        <w:pStyle w:val="Prrafodelista"/>
        <w:spacing w:after="0" w:line="240" w:lineRule="auto"/>
        <w:ind w:left="0"/>
        <w:jc w:val="both"/>
        <w:rPr>
          <w:rFonts w:ascii="Times New Roman" w:hAnsi="Times New Roman" w:cs="Times New Roman"/>
          <w:sz w:val="20"/>
          <w:szCs w:val="20"/>
        </w:rPr>
      </w:pPr>
    </w:p>
    <w:p w:rsidR="00FC6C8A" w:rsidRDefault="00FC6C8A" w:rsidP="006D39AE">
      <w:pPr>
        <w:pStyle w:val="Prrafodelista"/>
        <w:spacing w:after="0" w:line="240" w:lineRule="auto"/>
        <w:ind w:left="0"/>
        <w:jc w:val="both"/>
        <w:rPr>
          <w:rFonts w:ascii="Times New Roman" w:hAnsi="Times New Roman" w:cs="Times New Roman"/>
          <w:sz w:val="20"/>
          <w:szCs w:val="20"/>
        </w:rPr>
      </w:pPr>
    </w:p>
    <w:p w:rsidR="00FC6C8A" w:rsidRDefault="00FC6C8A" w:rsidP="006D39AE">
      <w:pPr>
        <w:pStyle w:val="Prrafodelista"/>
        <w:spacing w:after="0" w:line="240" w:lineRule="auto"/>
        <w:ind w:left="0"/>
        <w:jc w:val="both"/>
        <w:rPr>
          <w:rFonts w:ascii="Times New Roman" w:hAnsi="Times New Roman" w:cs="Times New Roman"/>
          <w:sz w:val="20"/>
          <w:szCs w:val="20"/>
        </w:rPr>
      </w:pPr>
    </w:p>
    <w:p w:rsidR="00FC6C8A" w:rsidRPr="006D39AE" w:rsidRDefault="00FC6C8A" w:rsidP="006D39AE">
      <w:pPr>
        <w:pStyle w:val="Prrafodelista"/>
        <w:spacing w:after="0" w:line="240" w:lineRule="auto"/>
        <w:ind w:left="0"/>
        <w:jc w:val="both"/>
        <w:rPr>
          <w:rFonts w:ascii="Times New Roman" w:hAnsi="Times New Roman" w:cs="Times New Roman"/>
          <w:sz w:val="20"/>
          <w:szCs w:val="20"/>
        </w:rPr>
      </w:pPr>
    </w:p>
    <w:p w:rsidR="00247367" w:rsidRDefault="004B1F6D" w:rsidP="00012401">
      <w:pPr>
        <w:jc w:val="center"/>
        <w:rPr>
          <w:rFonts w:ascii="Times New Roman" w:hAnsi="Times New Roman" w:cs="Times New Roman"/>
          <w:b/>
        </w:rPr>
      </w:pPr>
      <w:r>
        <w:rPr>
          <w:noProof/>
          <w:lang w:eastAsia="es-PE"/>
        </w:rPr>
        <mc:AlternateContent>
          <mc:Choice Requires="wps">
            <w:drawing>
              <wp:anchor distT="0" distB="0" distL="114300" distR="114300" simplePos="0" relativeHeight="251708416" behindDoc="0" locked="0" layoutInCell="1" allowOverlap="1" wp14:anchorId="3F01902A" wp14:editId="3A04783F">
                <wp:simplePos x="0" y="0"/>
                <wp:positionH relativeFrom="column">
                  <wp:posOffset>19492</wp:posOffset>
                </wp:positionH>
                <wp:positionV relativeFrom="paragraph">
                  <wp:posOffset>2700545</wp:posOffset>
                </wp:positionV>
                <wp:extent cx="2835275" cy="285750"/>
                <wp:effectExtent l="0" t="0" r="3175" b="0"/>
                <wp:wrapSquare wrapText="bothSides"/>
                <wp:docPr id="227" name="Cuadro de texto 227"/>
                <wp:cNvGraphicFramePr/>
                <a:graphic xmlns:a="http://schemas.openxmlformats.org/drawingml/2006/main">
                  <a:graphicData uri="http://schemas.microsoft.com/office/word/2010/wordprocessingShape">
                    <wps:wsp>
                      <wps:cNvSpPr txBox="1"/>
                      <wps:spPr>
                        <a:xfrm>
                          <a:off x="0" y="0"/>
                          <a:ext cx="2835275" cy="285750"/>
                        </a:xfrm>
                        <a:prstGeom prst="rect">
                          <a:avLst/>
                        </a:prstGeom>
                        <a:solidFill>
                          <a:prstClr val="white"/>
                        </a:solidFill>
                        <a:ln>
                          <a:noFill/>
                        </a:ln>
                        <a:effectLst/>
                      </wps:spPr>
                      <wps:txbx>
                        <w:txbxContent>
                          <w:p w:rsidR="00A877BD" w:rsidRPr="0046556D" w:rsidRDefault="00A877BD" w:rsidP="00960313">
                            <w:pPr>
                              <w:pStyle w:val="Descripcin"/>
                              <w:jc w:val="center"/>
                              <w:rPr>
                                <w:rFonts w:ascii="Times New Roman" w:hAnsi="Times New Roman" w:cs="Times New Roman"/>
                                <w:b/>
                                <w:noProof/>
                                <w:sz w:val="20"/>
                                <w:szCs w:val="20"/>
                              </w:rPr>
                            </w:pPr>
                            <w:r>
                              <w:t xml:space="preserve">Gráfico Nº </w:t>
                            </w:r>
                            <w:r w:rsidR="001945B6">
                              <w:fldChar w:fldCharType="begin"/>
                            </w:r>
                            <w:r w:rsidR="001945B6">
                              <w:instrText xml:space="preserve"> SEQ Gráfico_Nº \* ARABIC </w:instrText>
                            </w:r>
                            <w:r w:rsidR="001945B6">
                              <w:fldChar w:fldCharType="separate"/>
                            </w:r>
                            <w:r w:rsidR="006E5ECA">
                              <w:rPr>
                                <w:noProof/>
                              </w:rPr>
                              <w:t>2</w:t>
                            </w:r>
                            <w:r w:rsidR="001945B6">
                              <w:rPr>
                                <w:noProof/>
                              </w:rPr>
                              <w:fldChar w:fldCharType="end"/>
                            </w:r>
                            <w:r w:rsidR="004B1F6D">
                              <w:t>: Resistencia vs diámetro en diseño</w:t>
                            </w:r>
                            <w:r>
                              <w:t xml:space="preserve"> f’c=280Kg/cm</w:t>
                            </w:r>
                            <w:r w:rsidRPr="00960313">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1902A" id="Cuadro de texto 227" o:spid="_x0000_s1032" type="#_x0000_t202" style="position:absolute;left:0;text-align:left;margin-left:1.55pt;margin-top:212.65pt;width:223.25pt;height:2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" stroked="f">
                <v:textbox inset="0,0,0,0">
                  <w:txbxContent>
                    <w:p w:rsidR="00A877BD" w:rsidRPr="0046556D" w:rsidRDefault="00A877BD" w:rsidP="00960313">
                      <w:pPr>
                        <w:pStyle w:val="Descripcin"/>
                        <w:jc w:val="center"/>
                        <w:rPr>
                          <w:rFonts w:ascii="Times New Roman" w:hAnsi="Times New Roman" w:cs="Times New Roman"/>
                          <w:b/>
                          <w:noProof/>
                          <w:sz w:val="20"/>
                          <w:szCs w:val="20"/>
                        </w:rPr>
                      </w:pPr>
                      <w:r>
                        <w:t xml:space="preserve">Gráfico Nº </w:t>
                      </w:r>
                      <w:r w:rsidR="001945B6">
                        <w:fldChar w:fldCharType="begin"/>
                      </w:r>
                      <w:r w:rsidR="001945B6">
                        <w:instrText xml:space="preserve"> SEQ Gráfico_Nº \* ARABIC </w:instrText>
                      </w:r>
                      <w:r w:rsidR="001945B6">
                        <w:fldChar w:fldCharType="separate"/>
                      </w:r>
                      <w:r w:rsidR="006E5ECA">
                        <w:rPr>
                          <w:noProof/>
                        </w:rPr>
                        <w:t>2</w:t>
                      </w:r>
                      <w:r w:rsidR="001945B6">
                        <w:rPr>
                          <w:noProof/>
                        </w:rPr>
                        <w:fldChar w:fldCharType="end"/>
                      </w:r>
                      <w:r w:rsidR="004B1F6D">
                        <w:t>: Resistencia vs diámetro en diseño</w:t>
                      </w:r>
                      <w:r>
                        <w:t xml:space="preserve"> f’c=280Kg/cm</w:t>
                      </w:r>
                      <w:r w:rsidRPr="00960313">
                        <w:rPr>
                          <w:vertAlign w:val="superscript"/>
                        </w:rPr>
                        <w:t>2</w:t>
                      </w:r>
                      <w:r>
                        <w:t>.</w:t>
                      </w:r>
                    </w:p>
                  </w:txbxContent>
                </v:textbox>
                <w10:wrap type="square"/>
              </v:shape>
            </w:pict>
          </mc:Fallback>
        </mc:AlternateContent>
      </w:r>
      <w:r w:rsidR="00FC6C8A">
        <w:rPr>
          <w:noProof/>
          <w:lang w:eastAsia="es-PE"/>
        </w:rPr>
        <mc:AlternateContent>
          <mc:Choice Requires="wps">
            <w:drawing>
              <wp:anchor distT="0" distB="0" distL="114300" distR="114300" simplePos="0" relativeHeight="251706368" behindDoc="0" locked="0" layoutInCell="1" allowOverlap="1" wp14:anchorId="48F362B0" wp14:editId="3C1DC77D">
                <wp:simplePos x="0" y="0"/>
                <wp:positionH relativeFrom="column">
                  <wp:posOffset>109441</wp:posOffset>
                </wp:positionH>
                <wp:positionV relativeFrom="paragraph">
                  <wp:posOffset>166</wp:posOffset>
                </wp:positionV>
                <wp:extent cx="2835275" cy="306705"/>
                <wp:effectExtent l="0" t="0" r="3175" b="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835275" cy="306705"/>
                        </a:xfrm>
                        <a:prstGeom prst="rect">
                          <a:avLst/>
                        </a:prstGeom>
                        <a:solidFill>
                          <a:prstClr val="white"/>
                        </a:solidFill>
                        <a:ln>
                          <a:noFill/>
                        </a:ln>
                        <a:effectLst/>
                      </wps:spPr>
                      <wps:txbx>
                        <w:txbxContent>
                          <w:p w:rsidR="00A877BD" w:rsidRPr="00203702" w:rsidRDefault="004B1F6D" w:rsidP="00960313">
                            <w:pPr>
                              <w:pStyle w:val="Descripcin"/>
                              <w:jc w:val="center"/>
                              <w:rPr>
                                <w:rFonts w:ascii="Times New Roman" w:hAnsi="Times New Roman" w:cs="Times New Roman"/>
                                <w:b/>
                                <w:noProof/>
                              </w:rPr>
                            </w:pPr>
                            <w:r>
                              <w:t>G</w:t>
                            </w:r>
                            <w:r w:rsidR="00A877BD">
                              <w:t xml:space="preserve">ráfico Nº </w:t>
                            </w:r>
                            <w:r w:rsidR="001945B6">
                              <w:fldChar w:fldCharType="begin"/>
                            </w:r>
                            <w:r w:rsidR="001945B6">
                              <w:instrText xml:space="preserve"> SEQ Gráfico_Nº \* ARABIC </w:instrText>
                            </w:r>
                            <w:r w:rsidR="001945B6">
                              <w:fldChar w:fldCharType="separate"/>
                            </w:r>
                            <w:r w:rsidR="006E5ECA">
                              <w:rPr>
                                <w:noProof/>
                              </w:rPr>
                              <w:t>1</w:t>
                            </w:r>
                            <w:r w:rsidR="001945B6">
                              <w:rPr>
                                <w:noProof/>
                              </w:rPr>
                              <w:fldChar w:fldCharType="end"/>
                            </w:r>
                            <w:r w:rsidR="00A877BD">
                              <w:t xml:space="preserve">: Resistencia </w:t>
                            </w:r>
                            <w:r>
                              <w:t xml:space="preserve">vs diámetro en diseño </w:t>
                            </w:r>
                            <w:r w:rsidR="00A877BD">
                              <w:t>f’c=210Kg/cm</w:t>
                            </w:r>
                            <w:r w:rsidR="00A877BD" w:rsidRPr="00960313">
                              <w:rPr>
                                <w:vertAlign w:val="superscript"/>
                              </w:rPr>
                              <w:t>2</w:t>
                            </w:r>
                            <w:r w:rsidR="00A877BD">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362B0" id="Cuadro de texto 226" o:spid="_x0000_s1033" type="#_x0000_t202" style="position:absolute;left:0;text-align:left;margin-left:8.6pt;margin-top:0;width:223.25pt;height:24.1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" stroked="f">
                <v:textbox inset="0,0,0,0">
                  <w:txbxContent>
                    <w:p w:rsidR="00A877BD" w:rsidRPr="00203702" w:rsidRDefault="004B1F6D" w:rsidP="00960313">
                      <w:pPr>
                        <w:pStyle w:val="Descripcin"/>
                        <w:jc w:val="center"/>
                        <w:rPr>
                          <w:rFonts w:ascii="Times New Roman" w:hAnsi="Times New Roman" w:cs="Times New Roman"/>
                          <w:b/>
                          <w:noProof/>
                        </w:rPr>
                      </w:pPr>
                      <w:r>
                        <w:t>G</w:t>
                      </w:r>
                      <w:r w:rsidR="00A877BD">
                        <w:t xml:space="preserve">ráfico Nº </w:t>
                      </w:r>
                      <w:r w:rsidR="001945B6">
                        <w:fldChar w:fldCharType="begin"/>
                      </w:r>
                      <w:r w:rsidR="001945B6">
                        <w:instrText xml:space="preserve"> SEQ Gráfico_Nº \* ARABIC </w:instrText>
                      </w:r>
                      <w:r w:rsidR="001945B6">
                        <w:fldChar w:fldCharType="separate"/>
                      </w:r>
                      <w:r w:rsidR="006E5ECA">
                        <w:rPr>
                          <w:noProof/>
                        </w:rPr>
                        <w:t>1</w:t>
                      </w:r>
                      <w:r w:rsidR="001945B6">
                        <w:rPr>
                          <w:noProof/>
                        </w:rPr>
                        <w:fldChar w:fldCharType="end"/>
                      </w:r>
                      <w:r w:rsidR="00A877BD">
                        <w:t xml:space="preserve">: Resistencia </w:t>
                      </w:r>
                      <w:r>
                        <w:t xml:space="preserve">vs diámetro en diseño </w:t>
                      </w:r>
                      <w:r w:rsidR="00A877BD">
                        <w:t>f’c=210Kg/cm</w:t>
                      </w:r>
                      <w:r w:rsidR="00A877BD" w:rsidRPr="00960313">
                        <w:rPr>
                          <w:vertAlign w:val="superscript"/>
                        </w:rPr>
                        <w:t>2</w:t>
                      </w:r>
                      <w:r w:rsidR="00A877BD">
                        <w:t>.</w:t>
                      </w:r>
                    </w:p>
                  </w:txbxContent>
                </v:textbox>
                <w10:wrap type="square"/>
              </v:shape>
            </w:pict>
          </mc:Fallback>
        </mc:AlternateContent>
      </w:r>
      <w:r w:rsidR="00012401">
        <w:rPr>
          <w:rFonts w:ascii="Times New Roman" w:hAnsi="Times New Roman" w:cs="Times New Roman"/>
          <w:b/>
          <w:noProof/>
          <w:lang w:eastAsia="es-PE"/>
        </w:rPr>
        <w:drawing>
          <wp:inline distT="0" distB="0" distL="0" distR="0">
            <wp:extent cx="2716653" cy="2321781"/>
            <wp:effectExtent l="0" t="0" r="7620" b="254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121e.jpg"/>
                    <pic:cNvPicPr/>
                  </pic:nvPicPr>
                  <pic:blipFill>
                    <a:blip r:embed="rId18">
                      <a:extLst>
                        <a:ext uri="{28A0092B-C50C-407E-A947-70E740481C1C}">
                          <a14:useLocalDpi xmlns:a14="http://schemas.microsoft.com/office/drawing/2010/main" val="0"/>
                        </a:ext>
                      </a:extLst>
                    </a:blip>
                    <a:stretch>
                      <a:fillRect/>
                    </a:stretch>
                  </pic:blipFill>
                  <pic:spPr>
                    <a:xfrm>
                      <a:off x="0" y="0"/>
                      <a:ext cx="2724343" cy="2328354"/>
                    </a:xfrm>
                    <a:prstGeom prst="rect">
                      <a:avLst/>
                    </a:prstGeom>
                  </pic:spPr>
                </pic:pic>
              </a:graphicData>
            </a:graphic>
          </wp:inline>
        </w:drawing>
      </w:r>
    </w:p>
    <w:p w:rsidR="00247367" w:rsidRDefault="00012401" w:rsidP="00012401">
      <w:pPr>
        <w:pStyle w:val="Prrafodelista"/>
        <w:ind w:left="284"/>
        <w:rPr>
          <w:rFonts w:ascii="Times New Roman" w:hAnsi="Times New Roman" w:cs="Times New Roman"/>
          <w:b/>
        </w:rPr>
      </w:pPr>
      <w:r>
        <w:rPr>
          <w:noProof/>
          <w:lang w:eastAsia="es-PE"/>
        </w:rPr>
        <w:drawing>
          <wp:inline distT="0" distB="0" distL="0" distR="0">
            <wp:extent cx="2670956" cy="2269566"/>
            <wp:effectExtent l="0" t="0" r="0"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ebawrb.jpg"/>
                    <pic:cNvPicPr/>
                  </pic:nvPicPr>
                  <pic:blipFill>
                    <a:blip r:embed="rId19">
                      <a:extLst>
                        <a:ext uri="{28A0092B-C50C-407E-A947-70E740481C1C}">
                          <a14:useLocalDpi xmlns:a14="http://schemas.microsoft.com/office/drawing/2010/main" val="0"/>
                        </a:ext>
                      </a:extLst>
                    </a:blip>
                    <a:stretch>
                      <a:fillRect/>
                    </a:stretch>
                  </pic:blipFill>
                  <pic:spPr>
                    <a:xfrm>
                      <a:off x="0" y="0"/>
                      <a:ext cx="2680998" cy="2278099"/>
                    </a:xfrm>
                    <a:prstGeom prst="rect">
                      <a:avLst/>
                    </a:prstGeom>
                  </pic:spPr>
                </pic:pic>
              </a:graphicData>
            </a:graphic>
          </wp:inline>
        </w:drawing>
      </w:r>
    </w:p>
    <w:p w:rsidR="00247367" w:rsidRDefault="00247367" w:rsidP="006D39AE">
      <w:pPr>
        <w:pStyle w:val="Prrafodelista"/>
        <w:ind w:left="284"/>
        <w:jc w:val="both"/>
        <w:rPr>
          <w:rFonts w:ascii="Times New Roman" w:hAnsi="Times New Roman" w:cs="Times New Roman"/>
          <w:b/>
        </w:rPr>
      </w:pPr>
    </w:p>
    <w:p w:rsidR="00E50482" w:rsidRDefault="00E50482" w:rsidP="0074130A">
      <w:pPr>
        <w:pStyle w:val="Prrafodelista"/>
        <w:spacing w:line="240" w:lineRule="auto"/>
        <w:ind w:left="0"/>
        <w:jc w:val="both"/>
        <w:rPr>
          <w:rFonts w:ascii="Times New Roman" w:hAnsi="Times New Roman" w:cs="Times New Roman"/>
          <w:b/>
          <w:sz w:val="20"/>
          <w:szCs w:val="20"/>
        </w:rPr>
      </w:pPr>
    </w:p>
    <w:p w:rsidR="0074130A" w:rsidRDefault="0074130A" w:rsidP="0074130A">
      <w:pPr>
        <w:pStyle w:val="Prrafodelista"/>
        <w:spacing w:line="240" w:lineRule="auto"/>
        <w:ind w:left="0"/>
        <w:jc w:val="both"/>
        <w:rPr>
          <w:rFonts w:ascii="Times New Roman" w:hAnsi="Times New Roman" w:cs="Times New Roman"/>
          <w:sz w:val="20"/>
          <w:szCs w:val="20"/>
        </w:rPr>
      </w:pPr>
      <w:r w:rsidRPr="0074130A">
        <w:rPr>
          <w:rFonts w:ascii="Times New Roman" w:hAnsi="Times New Roman" w:cs="Times New Roman"/>
          <w:sz w:val="20"/>
          <w:szCs w:val="20"/>
        </w:rPr>
        <w:t xml:space="preserve">En el </w:t>
      </w:r>
      <w:r w:rsidRPr="0074130A">
        <w:rPr>
          <w:rFonts w:ascii="Times New Roman" w:hAnsi="Times New Roman" w:cs="Times New Roman"/>
          <w:b/>
          <w:i/>
          <w:sz w:val="20"/>
          <w:szCs w:val="20"/>
        </w:rPr>
        <w:t xml:space="preserve">Gráfico Nº </w:t>
      </w:r>
      <w:r w:rsidR="00960313">
        <w:rPr>
          <w:rFonts w:ascii="Times New Roman" w:hAnsi="Times New Roman" w:cs="Times New Roman"/>
          <w:b/>
          <w:i/>
          <w:sz w:val="20"/>
          <w:szCs w:val="20"/>
        </w:rPr>
        <w:t>1</w:t>
      </w:r>
      <w:r w:rsidRPr="0074130A">
        <w:rPr>
          <w:rFonts w:ascii="Times New Roman" w:hAnsi="Times New Roman" w:cs="Times New Roman"/>
          <w:sz w:val="20"/>
          <w:szCs w:val="20"/>
        </w:rPr>
        <w:t>, podemos observar la resistencia a compresión soportada por todos promedios los testigos (3’’, 4’’, 5’’ y  6’’) de diámetro fueron elaborados con la misma dosificación de concreto para un diseño de f’c=210Kg/cm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presentando un menor promedio de resistencia a compresión a la edad de 28 días los testigos de 3’’ de diámetro, siendo este valor 112.52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donde este valor es menor que el f’c y f’cr de diseño, al igual que los testigos de 4 ‘’ de diámetro, siendo este valor 139.58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donde este valor es menor que el f’c y el f’cr de diseño, al igual que los testigos de 5’’ de diámetro, siendo este valor 253.50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donde este valor es menor que el f’cr pero mayor que el f’c de diseño, a comparación de los testigos de 6’’ de diámetro, siendo este valor 274.76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donde este valor es menor que el f’cr pero mayor que el f’c de diseño.</w:t>
      </w:r>
    </w:p>
    <w:p w:rsidR="0095179A" w:rsidRDefault="0095179A" w:rsidP="0074130A">
      <w:pPr>
        <w:spacing w:after="0" w:line="240" w:lineRule="auto"/>
        <w:jc w:val="both"/>
        <w:rPr>
          <w:rFonts w:ascii="Times New Roman" w:hAnsi="Times New Roman" w:cs="Times New Roman"/>
          <w:sz w:val="20"/>
          <w:szCs w:val="20"/>
        </w:rPr>
      </w:pPr>
      <w:r w:rsidRPr="004C0994">
        <w:rPr>
          <w:noProof/>
          <w:sz w:val="20"/>
          <w:szCs w:val="20"/>
          <w:lang w:eastAsia="es-PE"/>
        </w:rPr>
        <mc:AlternateContent>
          <mc:Choice Requires="wps">
            <w:drawing>
              <wp:anchor distT="0" distB="0" distL="114300" distR="114300" simplePos="0" relativeHeight="251712512" behindDoc="0" locked="0" layoutInCell="1" allowOverlap="1" wp14:anchorId="399D40F4" wp14:editId="60D1B292">
                <wp:simplePos x="0" y="0"/>
                <wp:positionH relativeFrom="column">
                  <wp:posOffset>-193123</wp:posOffset>
                </wp:positionH>
                <wp:positionV relativeFrom="paragraph">
                  <wp:posOffset>2107483</wp:posOffset>
                </wp:positionV>
                <wp:extent cx="3008630" cy="182880"/>
                <wp:effectExtent l="0" t="0" r="1270" b="762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3008630" cy="182880"/>
                        </a:xfrm>
                        <a:prstGeom prst="rect">
                          <a:avLst/>
                        </a:prstGeom>
                        <a:solidFill>
                          <a:prstClr val="white"/>
                        </a:solidFill>
                        <a:ln>
                          <a:noFill/>
                        </a:ln>
                        <a:effectLst/>
                      </wps:spPr>
                      <wps:txbx>
                        <w:txbxContent>
                          <w:p w:rsidR="00A877BD" w:rsidRPr="00FC142D" w:rsidRDefault="00A877BD" w:rsidP="007E00F4">
                            <w:pPr>
                              <w:pStyle w:val="Descripcin"/>
                              <w:jc w:val="center"/>
                              <w:rPr>
                                <w:rFonts w:ascii="Times New Roman" w:hAnsi="Times New Roman" w:cs="Times New Roman"/>
                                <w:b/>
                                <w:noProof/>
                              </w:rPr>
                            </w:pPr>
                            <w:r>
                              <w:t>Gráfico Nº 4: Esfuerzo vs Deformación con f’c=280Kg/cm</w:t>
                            </w:r>
                            <w:r w:rsidRPr="009375B3">
                              <w:rPr>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D40F4" id="Cuadro de texto 231" o:spid="_x0000_s1034" type="#_x0000_t202" style="position:absolute;left:0;text-align:left;margin-left:-15.2pt;margin-top:165.95pt;width:236.9pt;height:14.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" stroked="f">
                <v:textbox inset="0,0,0,0">
                  <w:txbxContent>
                    <w:p w:rsidR="00A877BD" w:rsidRPr="00FC142D" w:rsidRDefault="00A877BD" w:rsidP="007E00F4">
                      <w:pPr>
                        <w:pStyle w:val="Descripcin"/>
                        <w:jc w:val="center"/>
                        <w:rPr>
                          <w:rFonts w:ascii="Times New Roman" w:hAnsi="Times New Roman" w:cs="Times New Roman"/>
                          <w:b/>
                          <w:noProof/>
                        </w:rPr>
                      </w:pPr>
                      <w:r>
                        <w:t>Gráfico Nº 4: Esfuerzo vs Deformación con f’c=280Kg/cm</w:t>
                      </w:r>
                      <w:r w:rsidRPr="009375B3">
                        <w:rPr>
                          <w:vertAlign w:val="superscript"/>
                        </w:rPr>
                        <w:t>2</w:t>
                      </w:r>
                    </w:p>
                  </w:txbxContent>
                </v:textbox>
                <w10:wrap type="square"/>
              </v:shape>
            </w:pict>
          </mc:Fallback>
        </mc:AlternateContent>
      </w:r>
      <w:r w:rsidR="0074130A" w:rsidRPr="0074130A">
        <w:rPr>
          <w:rFonts w:ascii="Times New Roman" w:hAnsi="Times New Roman" w:cs="Times New Roman"/>
          <w:sz w:val="20"/>
          <w:szCs w:val="20"/>
        </w:rPr>
        <w:t xml:space="preserve">En el </w:t>
      </w:r>
      <w:r w:rsidR="0074130A" w:rsidRPr="0074130A">
        <w:rPr>
          <w:rFonts w:ascii="Times New Roman" w:hAnsi="Times New Roman" w:cs="Times New Roman"/>
          <w:b/>
          <w:i/>
          <w:sz w:val="20"/>
          <w:szCs w:val="20"/>
        </w:rPr>
        <w:t xml:space="preserve">Gráfico </w:t>
      </w:r>
      <w:r w:rsidR="009375B3">
        <w:rPr>
          <w:rFonts w:ascii="Times New Roman" w:hAnsi="Times New Roman" w:cs="Times New Roman"/>
          <w:b/>
          <w:i/>
          <w:sz w:val="20"/>
          <w:szCs w:val="20"/>
        </w:rPr>
        <w:t>Nº2</w:t>
      </w:r>
      <w:r w:rsidR="0074130A" w:rsidRPr="0074130A">
        <w:rPr>
          <w:rFonts w:ascii="Times New Roman" w:hAnsi="Times New Roman" w:cs="Times New Roman"/>
          <w:sz w:val="20"/>
          <w:szCs w:val="20"/>
        </w:rPr>
        <w:t xml:space="preserve">, podemos observar la resistencia a compresión soportada por todos promedios los testigos (3’’, 4’’, 5’’ </w:t>
      </w:r>
      <w:proofErr w:type="gramStart"/>
      <w:r w:rsidR="0074130A" w:rsidRPr="0074130A">
        <w:rPr>
          <w:rFonts w:ascii="Times New Roman" w:hAnsi="Times New Roman" w:cs="Times New Roman"/>
          <w:sz w:val="20"/>
          <w:szCs w:val="20"/>
        </w:rPr>
        <w:t>y  6’’</w:t>
      </w:r>
      <w:proofErr w:type="gramEnd"/>
      <w:r w:rsidR="0074130A" w:rsidRPr="0074130A">
        <w:rPr>
          <w:rFonts w:ascii="Times New Roman" w:hAnsi="Times New Roman" w:cs="Times New Roman"/>
          <w:sz w:val="20"/>
          <w:szCs w:val="20"/>
        </w:rPr>
        <w:t>) de diámetro fueron elaborados con la misma dosificación de concreto para un diseño de f’c=280Kg/cm</w:t>
      </w:r>
      <w:r w:rsidR="0074130A" w:rsidRPr="0074130A">
        <w:rPr>
          <w:rFonts w:ascii="Times New Roman" w:hAnsi="Times New Roman" w:cs="Times New Roman"/>
          <w:sz w:val="20"/>
          <w:szCs w:val="20"/>
          <w:vertAlign w:val="superscript"/>
        </w:rPr>
        <w:t>2</w:t>
      </w:r>
      <w:r w:rsidR="0074130A" w:rsidRPr="0074130A">
        <w:rPr>
          <w:rFonts w:ascii="Times New Roman" w:hAnsi="Times New Roman" w:cs="Times New Roman"/>
          <w:sz w:val="20"/>
          <w:szCs w:val="20"/>
        </w:rPr>
        <w:t xml:space="preserve">, presentando un menor promedio de resistencia a compresión a la edad de 28 días los testigos </w:t>
      </w:r>
    </w:p>
    <w:p w:rsidR="0074130A" w:rsidRPr="0074130A" w:rsidRDefault="0074130A" w:rsidP="0074130A">
      <w:pPr>
        <w:spacing w:after="0" w:line="240" w:lineRule="auto"/>
        <w:jc w:val="both"/>
        <w:rPr>
          <w:rFonts w:ascii="Times New Roman" w:hAnsi="Times New Roman" w:cs="Times New Roman"/>
          <w:sz w:val="20"/>
          <w:szCs w:val="20"/>
        </w:rPr>
      </w:pPr>
      <w:r w:rsidRPr="0074130A">
        <w:rPr>
          <w:rFonts w:ascii="Times New Roman" w:hAnsi="Times New Roman" w:cs="Times New Roman"/>
          <w:sz w:val="20"/>
          <w:szCs w:val="20"/>
        </w:rPr>
        <w:t>de 3’’ de diámetro, siendo este valor 147.17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donde este valor es menor que el f’c y f’cr de diseño, al </w:t>
      </w:r>
      <w:r w:rsidRPr="0074130A">
        <w:rPr>
          <w:rFonts w:ascii="Times New Roman" w:hAnsi="Times New Roman" w:cs="Times New Roman"/>
          <w:sz w:val="20"/>
          <w:szCs w:val="20"/>
        </w:rPr>
        <w:lastRenderedPageBreak/>
        <w:t>igual que los testigos de 4 ‘’ de diámetro, siendo este valor 169.08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donde este valor es menor que el f’c y el f’cr de diseño, al igual que los testigos de 5’’ de diámetro, siendo este valor 245.40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donde este valor es menor que el f’c y f’cr de diseño, a comparación de los testigos de 6’’ de diámetro, siendo este valor 356.32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donde este valor es menor que el f’c y f’cr de diseño. </w:t>
      </w:r>
    </w:p>
    <w:p w:rsidR="00012401" w:rsidRPr="0074130A" w:rsidRDefault="00012401" w:rsidP="0074130A">
      <w:pPr>
        <w:pStyle w:val="Prrafodelista"/>
        <w:spacing w:line="240" w:lineRule="auto"/>
        <w:ind w:left="0"/>
        <w:jc w:val="both"/>
        <w:rPr>
          <w:rFonts w:ascii="Times New Roman" w:hAnsi="Times New Roman" w:cs="Times New Roman"/>
          <w:b/>
          <w:sz w:val="20"/>
          <w:szCs w:val="20"/>
        </w:rPr>
      </w:pPr>
    </w:p>
    <w:p w:rsidR="00E27576" w:rsidRPr="004C0994" w:rsidRDefault="0095179A" w:rsidP="00E27576">
      <w:pPr>
        <w:pStyle w:val="Prrafodelista"/>
        <w:numPr>
          <w:ilvl w:val="0"/>
          <w:numId w:val="6"/>
        </w:numPr>
        <w:ind w:left="284" w:hanging="284"/>
        <w:jc w:val="both"/>
        <w:rPr>
          <w:rFonts w:ascii="Times New Roman" w:hAnsi="Times New Roman" w:cs="Times New Roman"/>
          <w:b/>
          <w:sz w:val="20"/>
          <w:szCs w:val="20"/>
        </w:rPr>
      </w:pPr>
      <w:r w:rsidRPr="004C0994">
        <w:rPr>
          <w:rFonts w:ascii="Times New Roman" w:hAnsi="Times New Roman" w:cs="Times New Roman"/>
          <w:b/>
          <w:noProof/>
          <w:sz w:val="20"/>
          <w:szCs w:val="20"/>
          <w:lang w:eastAsia="es-PE"/>
        </w:rPr>
        <w:drawing>
          <wp:anchor distT="0" distB="0" distL="114300" distR="114300" simplePos="0" relativeHeight="251673600" behindDoc="0" locked="0" layoutInCell="1" allowOverlap="1">
            <wp:simplePos x="0" y="0"/>
            <wp:positionH relativeFrom="column">
              <wp:posOffset>3297682</wp:posOffset>
            </wp:positionH>
            <wp:positionV relativeFrom="paragraph">
              <wp:posOffset>541147</wp:posOffset>
            </wp:positionV>
            <wp:extent cx="3008630" cy="2673350"/>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20">
                      <a:extLst>
                        <a:ext uri="{28A0092B-C50C-407E-A947-70E740481C1C}">
                          <a14:useLocalDpi xmlns:a14="http://schemas.microsoft.com/office/drawing/2010/main" val="0"/>
                        </a:ext>
                      </a:extLst>
                    </a:blip>
                    <a:stretch>
                      <a:fillRect/>
                    </a:stretch>
                  </pic:blipFill>
                  <pic:spPr>
                    <a:xfrm>
                      <a:off x="0" y="0"/>
                      <a:ext cx="3008630" cy="2673350"/>
                    </a:xfrm>
                    <a:prstGeom prst="rect">
                      <a:avLst/>
                    </a:prstGeom>
                  </pic:spPr>
                </pic:pic>
              </a:graphicData>
            </a:graphic>
            <wp14:sizeRelH relativeFrom="page">
              <wp14:pctWidth>0</wp14:pctWidth>
            </wp14:sizeRelH>
            <wp14:sizeRelV relativeFrom="page">
              <wp14:pctHeight>0</wp14:pctHeight>
            </wp14:sizeRelV>
          </wp:anchor>
        </w:drawing>
      </w:r>
      <w:r w:rsidRPr="004C0994">
        <w:rPr>
          <w:noProof/>
          <w:sz w:val="20"/>
          <w:szCs w:val="20"/>
          <w:lang w:eastAsia="es-PE"/>
        </w:rPr>
        <mc:AlternateContent>
          <mc:Choice Requires="wps">
            <w:drawing>
              <wp:anchor distT="0" distB="0" distL="114300" distR="114300" simplePos="0" relativeHeight="251760640" behindDoc="0" locked="0" layoutInCell="1" allowOverlap="1" wp14:anchorId="610CE7E8" wp14:editId="47299BA1">
                <wp:simplePos x="0" y="0"/>
                <wp:positionH relativeFrom="column">
                  <wp:posOffset>3299460</wp:posOffset>
                </wp:positionH>
                <wp:positionV relativeFrom="paragraph">
                  <wp:posOffset>342875</wp:posOffset>
                </wp:positionV>
                <wp:extent cx="3056255" cy="197485"/>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3056255" cy="197485"/>
                        </a:xfrm>
                        <a:prstGeom prst="rect">
                          <a:avLst/>
                        </a:prstGeom>
                        <a:solidFill>
                          <a:prstClr val="white"/>
                        </a:solidFill>
                        <a:ln>
                          <a:noFill/>
                        </a:ln>
                        <a:effectLst/>
                      </wps:spPr>
                      <wps:txbx>
                        <w:txbxContent>
                          <w:p w:rsidR="0095179A" w:rsidRPr="000C602C" w:rsidRDefault="0095179A" w:rsidP="0095179A">
                            <w:pPr>
                              <w:pStyle w:val="Descripcin"/>
                              <w:jc w:val="center"/>
                              <w:rPr>
                                <w:rFonts w:ascii="Times New Roman" w:hAnsi="Times New Roman" w:cs="Times New Roman"/>
                                <w:b/>
                                <w:noProof/>
                              </w:rPr>
                            </w:pPr>
                            <w:r>
                              <w:t>Gráfico Nº</w:t>
                            </w:r>
                            <w:r>
                              <w:t>4</w:t>
                            </w:r>
                            <w:r>
                              <w:t>: Es</w:t>
                            </w:r>
                            <w:r>
                              <w:t>fuerzo vs Deformación con f’c=28</w:t>
                            </w:r>
                            <w:r>
                              <w:t>0Kg/cm</w:t>
                            </w:r>
                            <w:r w:rsidRPr="009375B3">
                              <w:rPr>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CE7E8" id="Cuadro de texto 26" o:spid="_x0000_s1035" type="#_x0000_t202" style="position:absolute;left:0;text-align:left;margin-left:259.8pt;margin-top:27pt;width:240.65pt;height:15.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" stroked="f">
                <v:textbox inset="0,0,0,0">
                  <w:txbxContent>
                    <w:p w:rsidR="0095179A" w:rsidRPr="000C602C" w:rsidRDefault="0095179A" w:rsidP="0095179A">
                      <w:pPr>
                        <w:pStyle w:val="Descripcin"/>
                        <w:jc w:val="center"/>
                        <w:rPr>
                          <w:rFonts w:ascii="Times New Roman" w:hAnsi="Times New Roman" w:cs="Times New Roman"/>
                          <w:b/>
                          <w:noProof/>
                        </w:rPr>
                      </w:pPr>
                      <w:r>
                        <w:t>Gráfico Nº</w:t>
                      </w:r>
                      <w:r>
                        <w:t>4</w:t>
                      </w:r>
                      <w:r>
                        <w:t>: Es</w:t>
                      </w:r>
                      <w:r>
                        <w:t>fuerzo vs Deformación con f’c=28</w:t>
                      </w:r>
                      <w:r>
                        <w:t>0Kg/cm</w:t>
                      </w:r>
                      <w:r w:rsidRPr="009375B3">
                        <w:rPr>
                          <w:vertAlign w:val="superscript"/>
                        </w:rPr>
                        <w:t>2</w:t>
                      </w:r>
                    </w:p>
                  </w:txbxContent>
                </v:textbox>
                <w10:wrap type="square"/>
              </v:shape>
            </w:pict>
          </mc:Fallback>
        </mc:AlternateContent>
      </w:r>
      <w:r w:rsidRPr="004C0994">
        <w:rPr>
          <w:rFonts w:ascii="Times New Roman" w:hAnsi="Times New Roman" w:cs="Times New Roman"/>
          <w:b/>
          <w:noProof/>
          <w:sz w:val="20"/>
          <w:szCs w:val="20"/>
          <w:lang w:eastAsia="es-PE"/>
        </w:rPr>
        <w:drawing>
          <wp:anchor distT="0" distB="0" distL="114300" distR="114300" simplePos="0" relativeHeight="251672576" behindDoc="0" locked="0" layoutInCell="1" allowOverlap="1">
            <wp:simplePos x="0" y="0"/>
            <wp:positionH relativeFrom="column">
              <wp:posOffset>-145415</wp:posOffset>
            </wp:positionH>
            <wp:positionV relativeFrom="paragraph">
              <wp:posOffset>585581</wp:posOffset>
            </wp:positionV>
            <wp:extent cx="3056255" cy="2355215"/>
            <wp:effectExtent l="0" t="0" r="0"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jpg"/>
                    <pic:cNvPicPr/>
                  </pic:nvPicPr>
                  <pic:blipFill>
                    <a:blip r:embed="rId21" cstate="print">
                      <a:extLst>
                        <a:ext uri="{BEBA8EAE-BF5A-486C-A8C5-ECC9F3942E4B}">
                          <a14:imgProps xmlns:a14="http://schemas.microsoft.com/office/drawing/2010/main">
                            <a14:imgLayer r:embed="rId22">
                              <a14:imgEffect>
                                <a14:sharpenSoften amount="10000"/>
                              </a14:imgEffect>
                            </a14:imgLayer>
                          </a14:imgProps>
                        </a:ext>
                        <a:ext uri="{28A0092B-C50C-407E-A947-70E740481C1C}">
                          <a14:useLocalDpi xmlns:a14="http://schemas.microsoft.com/office/drawing/2010/main" val="0"/>
                        </a:ext>
                      </a:extLst>
                    </a:blip>
                    <a:stretch>
                      <a:fillRect/>
                    </a:stretch>
                  </pic:blipFill>
                  <pic:spPr>
                    <a:xfrm>
                      <a:off x="0" y="0"/>
                      <a:ext cx="3056255" cy="2355215"/>
                    </a:xfrm>
                    <a:prstGeom prst="rect">
                      <a:avLst/>
                    </a:prstGeom>
                  </pic:spPr>
                </pic:pic>
              </a:graphicData>
            </a:graphic>
            <wp14:sizeRelH relativeFrom="page">
              <wp14:pctWidth>0</wp14:pctWidth>
            </wp14:sizeRelH>
            <wp14:sizeRelV relativeFrom="page">
              <wp14:pctHeight>0</wp14:pctHeight>
            </wp14:sizeRelV>
          </wp:anchor>
        </w:drawing>
      </w:r>
      <w:r w:rsidR="00012401" w:rsidRPr="004C0994">
        <w:rPr>
          <w:noProof/>
          <w:sz w:val="20"/>
          <w:szCs w:val="20"/>
          <w:lang w:eastAsia="es-PE"/>
        </w:rPr>
        <mc:AlternateContent>
          <mc:Choice Requires="wps">
            <w:drawing>
              <wp:anchor distT="0" distB="0" distL="114300" distR="114300" simplePos="0" relativeHeight="251710464" behindDoc="0" locked="0" layoutInCell="1" allowOverlap="1" wp14:anchorId="3B352AD3" wp14:editId="01B8B2C7">
                <wp:simplePos x="0" y="0"/>
                <wp:positionH relativeFrom="column">
                  <wp:posOffset>36830</wp:posOffset>
                </wp:positionH>
                <wp:positionV relativeFrom="paragraph">
                  <wp:posOffset>390498</wp:posOffset>
                </wp:positionV>
                <wp:extent cx="3056255" cy="197485"/>
                <wp:effectExtent l="0" t="0" r="0" b="0"/>
                <wp:wrapSquare wrapText="bothSides"/>
                <wp:docPr id="228" name="Cuadro de texto 228"/>
                <wp:cNvGraphicFramePr/>
                <a:graphic xmlns:a="http://schemas.openxmlformats.org/drawingml/2006/main">
                  <a:graphicData uri="http://schemas.microsoft.com/office/word/2010/wordprocessingShape">
                    <wps:wsp>
                      <wps:cNvSpPr txBox="1"/>
                      <wps:spPr>
                        <a:xfrm>
                          <a:off x="0" y="0"/>
                          <a:ext cx="3056255" cy="197485"/>
                        </a:xfrm>
                        <a:prstGeom prst="rect">
                          <a:avLst/>
                        </a:prstGeom>
                        <a:solidFill>
                          <a:prstClr val="white"/>
                        </a:solidFill>
                        <a:ln>
                          <a:noFill/>
                        </a:ln>
                        <a:effectLst/>
                      </wps:spPr>
                      <wps:txbx>
                        <w:txbxContent>
                          <w:p w:rsidR="00A877BD" w:rsidRPr="000C602C" w:rsidRDefault="00A877BD" w:rsidP="009375B3">
                            <w:pPr>
                              <w:pStyle w:val="Descripcin"/>
                              <w:jc w:val="center"/>
                              <w:rPr>
                                <w:rFonts w:ascii="Times New Roman" w:hAnsi="Times New Roman" w:cs="Times New Roman"/>
                                <w:b/>
                                <w:noProof/>
                              </w:rPr>
                            </w:pPr>
                            <w:r>
                              <w:t>Gráfico Nº3: Esfuerzo vs Deformación con f’c=210Kg/cm</w:t>
                            </w:r>
                            <w:r w:rsidRPr="009375B3">
                              <w:rPr>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52AD3" id="Cuadro de texto 228" o:spid="_x0000_s1036" type="#_x0000_t202" style="position:absolute;left:0;text-align:left;margin-left:2.9pt;margin-top:30.75pt;width:240.65pt;height:15.5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" stroked="f">
                <v:textbox inset="0,0,0,0">
                  <w:txbxContent>
                    <w:p w:rsidR="00A877BD" w:rsidRPr="000C602C" w:rsidRDefault="00A877BD" w:rsidP="009375B3">
                      <w:pPr>
                        <w:pStyle w:val="Descripcin"/>
                        <w:jc w:val="center"/>
                        <w:rPr>
                          <w:rFonts w:ascii="Times New Roman" w:hAnsi="Times New Roman" w:cs="Times New Roman"/>
                          <w:b/>
                          <w:noProof/>
                        </w:rPr>
                      </w:pPr>
                      <w:r>
                        <w:t>Gráfico Nº3: Esfuerzo vs Deformación con f’c=210Kg/cm</w:t>
                      </w:r>
                      <w:r w:rsidRPr="009375B3">
                        <w:rPr>
                          <w:vertAlign w:val="superscript"/>
                        </w:rPr>
                        <w:t>2</w:t>
                      </w:r>
                    </w:p>
                  </w:txbxContent>
                </v:textbox>
                <w10:wrap type="square"/>
              </v:shape>
            </w:pict>
          </mc:Fallback>
        </mc:AlternateContent>
      </w:r>
      <w:r w:rsidR="0074130A" w:rsidRPr="004C0994">
        <w:rPr>
          <w:rFonts w:ascii="Times New Roman" w:hAnsi="Times New Roman" w:cs="Times New Roman"/>
          <w:b/>
          <w:sz w:val="20"/>
          <w:szCs w:val="20"/>
        </w:rPr>
        <w:t>Análisis de</w:t>
      </w:r>
      <w:r w:rsidR="00E27576" w:rsidRPr="004C0994">
        <w:rPr>
          <w:rFonts w:ascii="Times New Roman" w:hAnsi="Times New Roman" w:cs="Times New Roman"/>
          <w:b/>
          <w:sz w:val="20"/>
          <w:szCs w:val="20"/>
        </w:rPr>
        <w:t>l desarrollo de la Resistencia del Con</w:t>
      </w:r>
      <w:r w:rsidR="00524F94" w:rsidRPr="004C0994">
        <w:rPr>
          <w:rFonts w:ascii="Times New Roman" w:hAnsi="Times New Roman" w:cs="Times New Roman"/>
          <w:b/>
          <w:sz w:val="20"/>
          <w:szCs w:val="20"/>
        </w:rPr>
        <w:t>creto</w:t>
      </w:r>
      <w:r w:rsidR="00642648" w:rsidRPr="004C0994">
        <w:rPr>
          <w:rFonts w:ascii="Times New Roman" w:hAnsi="Times New Roman" w:cs="Times New Roman"/>
          <w:b/>
          <w:sz w:val="20"/>
          <w:szCs w:val="20"/>
        </w:rPr>
        <w:t>.</w:t>
      </w:r>
    </w:p>
    <w:p w:rsidR="00012401" w:rsidRDefault="00012401" w:rsidP="0074130A">
      <w:pPr>
        <w:pStyle w:val="Prrafodelista"/>
        <w:keepNext/>
        <w:spacing w:after="0" w:line="240" w:lineRule="auto"/>
        <w:ind w:left="0"/>
        <w:jc w:val="both"/>
        <w:rPr>
          <w:rFonts w:ascii="Times New Roman" w:hAnsi="Times New Roman" w:cs="Times New Roman"/>
          <w:sz w:val="20"/>
          <w:szCs w:val="20"/>
        </w:rPr>
      </w:pPr>
    </w:p>
    <w:p w:rsidR="0074130A" w:rsidRPr="0074130A" w:rsidRDefault="0074130A" w:rsidP="0074130A">
      <w:pPr>
        <w:pStyle w:val="Prrafodelista"/>
        <w:keepNext/>
        <w:spacing w:after="0" w:line="240" w:lineRule="auto"/>
        <w:ind w:left="0"/>
        <w:jc w:val="both"/>
        <w:rPr>
          <w:rFonts w:ascii="Times New Roman" w:hAnsi="Times New Roman" w:cs="Times New Roman"/>
          <w:sz w:val="20"/>
          <w:szCs w:val="20"/>
        </w:rPr>
      </w:pPr>
      <w:r w:rsidRPr="0074130A">
        <w:rPr>
          <w:rFonts w:ascii="Times New Roman" w:hAnsi="Times New Roman" w:cs="Times New Roman"/>
          <w:sz w:val="20"/>
          <w:szCs w:val="20"/>
        </w:rPr>
        <w:t xml:space="preserve">En el </w:t>
      </w:r>
      <w:r w:rsidRPr="0074130A">
        <w:rPr>
          <w:rFonts w:ascii="Times New Roman" w:hAnsi="Times New Roman" w:cs="Times New Roman"/>
          <w:b/>
          <w:sz w:val="20"/>
          <w:szCs w:val="20"/>
        </w:rPr>
        <w:t xml:space="preserve">Gráfico Nº </w:t>
      </w:r>
      <w:r w:rsidR="009375B3">
        <w:rPr>
          <w:rFonts w:ascii="Times New Roman" w:hAnsi="Times New Roman" w:cs="Times New Roman"/>
          <w:b/>
          <w:sz w:val="20"/>
          <w:szCs w:val="20"/>
        </w:rPr>
        <w:t>3</w:t>
      </w:r>
      <w:r w:rsidRPr="0074130A">
        <w:rPr>
          <w:rFonts w:ascii="Times New Roman" w:hAnsi="Times New Roman" w:cs="Times New Roman"/>
          <w:sz w:val="20"/>
          <w:szCs w:val="20"/>
        </w:rPr>
        <w:t>, podemos observar la variación de la resistencia a compresión de los testigos de 3’’, 4’’, 5’’ y 6’’ a la edad de 7, 14 y 28 días, para un diseño de f’c=210Kg/cm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Notando que la resistencia está en función de los diámetros de ensayo, siendo esta la variación de resistencia obtenida, a la edad de 7 días notamos que para los testigos de 3’’ obtenemos una resistencia a compresión de 84.51Kg/cm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para los testigos de 4’’ de diámetro, obtenemos una resistencia a compresión de 88.53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para los testigos de 5’’ de diámetro obtenemos una resistencia a compresión de 124.38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y para los testigos de 6’’ de diámetro, obtenemos una resistencia a compresión de 159.71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notando la relación progresiva de aumento de resistencia a compresión en función de los diámetros de los testigos de ensayo,</w:t>
      </w:r>
    </w:p>
    <w:p w:rsidR="0074130A" w:rsidRPr="0074130A" w:rsidRDefault="0074130A" w:rsidP="0074130A">
      <w:pPr>
        <w:pStyle w:val="Prrafodelista"/>
        <w:keepNext/>
        <w:spacing w:after="0" w:line="240" w:lineRule="auto"/>
        <w:ind w:left="0"/>
        <w:jc w:val="both"/>
        <w:rPr>
          <w:rFonts w:ascii="Times New Roman" w:hAnsi="Times New Roman" w:cs="Times New Roman"/>
          <w:sz w:val="20"/>
          <w:szCs w:val="20"/>
        </w:rPr>
      </w:pPr>
    </w:p>
    <w:p w:rsidR="0074130A" w:rsidRPr="0074130A" w:rsidRDefault="0074130A" w:rsidP="0074130A">
      <w:pPr>
        <w:pStyle w:val="Prrafodelista"/>
        <w:keepNext/>
        <w:spacing w:after="0" w:line="240" w:lineRule="auto"/>
        <w:ind w:left="0"/>
        <w:jc w:val="both"/>
        <w:rPr>
          <w:rFonts w:ascii="Times New Roman" w:hAnsi="Times New Roman" w:cs="Times New Roman"/>
          <w:sz w:val="20"/>
          <w:szCs w:val="20"/>
        </w:rPr>
      </w:pPr>
      <w:r w:rsidRPr="0074130A">
        <w:rPr>
          <w:rFonts w:ascii="Times New Roman" w:hAnsi="Times New Roman" w:cs="Times New Roman"/>
          <w:sz w:val="20"/>
          <w:szCs w:val="20"/>
        </w:rPr>
        <w:t>De igual manera para la edad de 14 días, para un diseño de f’c=210Kg/cm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notamos que para los testigos de 3’’ de diámetro obtenemos una resistencia a compresión de 92.37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para los testigos de 4’’ de diámetro, obtenemos una resistencia a compresión de 118.28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para los testigos de 5’’ de diámetro obtenemos una resistencia a compresión de 168.91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y para los testigos de 6’’ de diámetro, obtenemos una resistencia a compresión de 234.25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notando que la relación progresiva de aumento de resistencia a compresión en función de los diámetros de los testigos de ensayo va aumentando la equidistancia, debido a la obtención de resistencia de cada testigo, </w:t>
      </w:r>
    </w:p>
    <w:p w:rsidR="0074130A" w:rsidRPr="0074130A" w:rsidRDefault="0074130A" w:rsidP="0074130A">
      <w:pPr>
        <w:pStyle w:val="Prrafodelista"/>
        <w:keepNext/>
        <w:spacing w:after="0" w:line="240" w:lineRule="auto"/>
        <w:ind w:left="0"/>
        <w:jc w:val="both"/>
        <w:rPr>
          <w:rFonts w:ascii="Times New Roman" w:hAnsi="Times New Roman" w:cs="Times New Roman"/>
          <w:sz w:val="20"/>
          <w:szCs w:val="20"/>
        </w:rPr>
      </w:pPr>
    </w:p>
    <w:p w:rsidR="0074130A" w:rsidRDefault="0074130A" w:rsidP="0074130A">
      <w:pPr>
        <w:pStyle w:val="Prrafodelista"/>
        <w:keepNext/>
        <w:spacing w:after="0" w:line="240" w:lineRule="auto"/>
        <w:ind w:left="0"/>
        <w:jc w:val="both"/>
        <w:rPr>
          <w:rFonts w:ascii="Times New Roman" w:hAnsi="Times New Roman" w:cs="Times New Roman"/>
          <w:sz w:val="20"/>
          <w:szCs w:val="20"/>
        </w:rPr>
      </w:pPr>
      <w:r w:rsidRPr="0074130A">
        <w:rPr>
          <w:rFonts w:ascii="Times New Roman" w:hAnsi="Times New Roman" w:cs="Times New Roman"/>
          <w:sz w:val="20"/>
          <w:szCs w:val="20"/>
        </w:rPr>
        <w:t>De la misma manera para la edad de 28 días para un diseño de f’c=210Kg/cm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notamos que para los testigos de 3’’ de diámetro, obtenemos una resistencia a </w:t>
      </w:r>
      <w:r w:rsidRPr="0074130A">
        <w:rPr>
          <w:rFonts w:ascii="Times New Roman" w:hAnsi="Times New Roman" w:cs="Times New Roman"/>
          <w:sz w:val="20"/>
          <w:szCs w:val="20"/>
        </w:rPr>
        <w:t>compresión de 112.34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para los testigos de 4’’ de diámetro, obtenemos una resistencia a compresión de 139.36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para los testigos de 5 ‘’ de diámetro, obtenemos una resistencia a compresión de 253.50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xml:space="preserve"> y para los testigos de 6’’ de diámetro, obtenemos una resistencia a compresión de 274.32 Kg/cm</w:t>
      </w:r>
      <w:r w:rsidRPr="0074130A">
        <w:rPr>
          <w:rFonts w:ascii="Times New Roman" w:hAnsi="Times New Roman" w:cs="Times New Roman"/>
          <w:sz w:val="20"/>
          <w:szCs w:val="20"/>
          <w:vertAlign w:val="superscript"/>
        </w:rPr>
        <w:t>2</w:t>
      </w:r>
      <w:r w:rsidRPr="0074130A">
        <w:rPr>
          <w:rFonts w:ascii="Times New Roman" w:hAnsi="Times New Roman" w:cs="Times New Roman"/>
          <w:sz w:val="20"/>
          <w:szCs w:val="20"/>
        </w:rPr>
        <w:t>, notando que la relación progresiva de aumento de resistencia a compresión en función de los diámetros de los testigos de ensayo ha aumentado mucho más a comparación de los resultados obtenidos a la edad de 7 y 14 días.</w:t>
      </w:r>
    </w:p>
    <w:p w:rsidR="00F87DEC" w:rsidRPr="0074130A" w:rsidRDefault="00F87DEC" w:rsidP="0074130A">
      <w:pPr>
        <w:pStyle w:val="Prrafodelista"/>
        <w:keepNext/>
        <w:spacing w:after="0" w:line="240" w:lineRule="auto"/>
        <w:ind w:left="0"/>
        <w:jc w:val="both"/>
        <w:rPr>
          <w:rFonts w:ascii="Times New Roman" w:hAnsi="Times New Roman" w:cs="Times New Roman"/>
          <w:sz w:val="20"/>
          <w:szCs w:val="20"/>
        </w:rPr>
      </w:pPr>
    </w:p>
    <w:p w:rsidR="00E50482" w:rsidRPr="00E50482" w:rsidRDefault="00E50482" w:rsidP="00E50482">
      <w:pPr>
        <w:keepNext/>
        <w:spacing w:after="0" w:line="240" w:lineRule="auto"/>
        <w:jc w:val="both"/>
        <w:rPr>
          <w:rFonts w:ascii="Times New Roman" w:hAnsi="Times New Roman" w:cs="Times New Roman"/>
          <w:sz w:val="20"/>
          <w:szCs w:val="20"/>
        </w:rPr>
      </w:pPr>
      <w:r w:rsidRPr="00E50482">
        <w:rPr>
          <w:rFonts w:ascii="Times New Roman" w:hAnsi="Times New Roman" w:cs="Times New Roman"/>
          <w:sz w:val="20"/>
          <w:szCs w:val="20"/>
        </w:rPr>
        <w:t xml:space="preserve">En el </w:t>
      </w:r>
      <w:r w:rsidRPr="00E50482">
        <w:rPr>
          <w:rFonts w:ascii="Times New Roman" w:hAnsi="Times New Roman" w:cs="Times New Roman"/>
          <w:b/>
          <w:sz w:val="20"/>
          <w:szCs w:val="20"/>
        </w:rPr>
        <w:t xml:space="preserve">Gráfico Nº </w:t>
      </w:r>
      <w:r w:rsidRPr="00E50482">
        <w:rPr>
          <w:rFonts w:ascii="Times New Roman" w:hAnsi="Times New Roman" w:cs="Times New Roman"/>
          <w:b/>
          <w:i/>
          <w:sz w:val="20"/>
          <w:szCs w:val="20"/>
        </w:rPr>
        <w:t>4</w:t>
      </w:r>
      <w:r w:rsidRPr="00E50482">
        <w:rPr>
          <w:rFonts w:ascii="Times New Roman" w:hAnsi="Times New Roman" w:cs="Times New Roman"/>
          <w:sz w:val="20"/>
          <w:szCs w:val="20"/>
        </w:rPr>
        <w:t>, podemos observar la variación de la resistencia a compresión de los testigos de 3’’, 4’’, 5’’ y 6’’ a la edad de 7, 14 y 28 días, para un diseño de f’c=280Kg/cm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Notando que la resistencia está en función de los diámetros de ensayo, siendo esta la variación de resistencia obtenida, a la edad de 7 días notamos que para los testigos de 3’’ obtenemos una resistencia a compresión de 103.59Kg/cm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para los testigos de 4’’ de diámetro, obtenemos una resistencia a compresión de 108.95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para los testigos de 5’’ de diámetro obtenemos una resistencia a compresión de 129.30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xml:space="preserve"> y para los testigos de 6’’ de diámetro, obtenemos una resistencia a compresión de 257.81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notando la relación progresiva de aumento de resistencia a compresión en función de los diámetros de los testigos de ensayo, siendo no equidistante con respecto a los testigos de 6’’ de diámetro.</w:t>
      </w:r>
    </w:p>
    <w:p w:rsidR="00E50482" w:rsidRPr="00E50482" w:rsidRDefault="00E50482" w:rsidP="00E50482">
      <w:pPr>
        <w:keepNext/>
        <w:spacing w:after="0" w:line="240" w:lineRule="auto"/>
        <w:jc w:val="both"/>
        <w:rPr>
          <w:rFonts w:ascii="Times New Roman" w:hAnsi="Times New Roman" w:cs="Times New Roman"/>
          <w:sz w:val="20"/>
          <w:szCs w:val="20"/>
        </w:rPr>
      </w:pPr>
    </w:p>
    <w:p w:rsidR="0000037D" w:rsidRDefault="00E50482" w:rsidP="00E50482">
      <w:pPr>
        <w:keepNext/>
        <w:spacing w:after="0" w:line="240" w:lineRule="auto"/>
        <w:jc w:val="both"/>
        <w:rPr>
          <w:rFonts w:ascii="Times New Roman" w:hAnsi="Times New Roman" w:cs="Times New Roman"/>
          <w:sz w:val="20"/>
          <w:szCs w:val="20"/>
        </w:rPr>
      </w:pPr>
      <w:r w:rsidRPr="00E50482">
        <w:rPr>
          <w:rFonts w:ascii="Times New Roman" w:hAnsi="Times New Roman" w:cs="Times New Roman"/>
          <w:sz w:val="20"/>
          <w:szCs w:val="20"/>
        </w:rPr>
        <w:t>De igual manera para la edad de 14 días, para un diseño de f’c=280Kg/cm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xml:space="preserve">, notamos que para los testigos de 3’’ </w:t>
      </w:r>
    </w:p>
    <w:p w:rsidR="00E50482" w:rsidRPr="00E50482" w:rsidRDefault="00E50482" w:rsidP="00E50482">
      <w:pPr>
        <w:keepNext/>
        <w:spacing w:after="0" w:line="240" w:lineRule="auto"/>
        <w:jc w:val="both"/>
        <w:rPr>
          <w:rFonts w:ascii="Times New Roman" w:hAnsi="Times New Roman" w:cs="Times New Roman"/>
          <w:sz w:val="20"/>
          <w:szCs w:val="20"/>
        </w:rPr>
      </w:pPr>
      <w:r w:rsidRPr="00E50482">
        <w:rPr>
          <w:rFonts w:ascii="Times New Roman" w:hAnsi="Times New Roman" w:cs="Times New Roman"/>
          <w:sz w:val="20"/>
          <w:szCs w:val="20"/>
        </w:rPr>
        <w:t>de diámetro obtenemos una resistencia a compresión de 141.54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para los testigos de 4’’ de diámetro, obtenemos una resistencia a compresión de 150.29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para los testigos de 5’’ de diámetro obtenemos una resistencia a compresión de 177.30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xml:space="preserve"> y para los testigos de 6’’ de diámetro, obtenemos una resistencia a compresión de 320.56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xml:space="preserve">, notando que la relación progresiva de aumento de resistencia a compresión en función de los diámetros de los testigos de ensayo va aumentando la equidistancia, aun </w:t>
      </w:r>
      <w:r w:rsidRPr="00E50482">
        <w:rPr>
          <w:rFonts w:ascii="Times New Roman" w:hAnsi="Times New Roman" w:cs="Times New Roman"/>
          <w:sz w:val="20"/>
          <w:szCs w:val="20"/>
        </w:rPr>
        <w:lastRenderedPageBreak/>
        <w:t xml:space="preserve">manteniéndose no equidistante con respecto a los testigos de 6’’ de diámetro. </w:t>
      </w:r>
    </w:p>
    <w:p w:rsidR="00E50482" w:rsidRPr="00E50482" w:rsidRDefault="00E50482" w:rsidP="00E50482">
      <w:pPr>
        <w:keepNext/>
        <w:spacing w:after="0" w:line="240" w:lineRule="auto"/>
        <w:jc w:val="both"/>
        <w:rPr>
          <w:rFonts w:ascii="Times New Roman" w:hAnsi="Times New Roman" w:cs="Times New Roman"/>
          <w:sz w:val="20"/>
          <w:szCs w:val="20"/>
        </w:rPr>
      </w:pPr>
    </w:p>
    <w:p w:rsidR="00E50482" w:rsidRPr="00E50482" w:rsidRDefault="00E50482" w:rsidP="00E50482">
      <w:pPr>
        <w:keepNext/>
        <w:spacing w:after="0" w:line="240" w:lineRule="auto"/>
        <w:jc w:val="both"/>
        <w:rPr>
          <w:rFonts w:ascii="Times New Roman" w:hAnsi="Times New Roman" w:cs="Times New Roman"/>
          <w:sz w:val="20"/>
          <w:szCs w:val="20"/>
        </w:rPr>
      </w:pPr>
      <w:r w:rsidRPr="00E50482">
        <w:rPr>
          <w:rFonts w:ascii="Times New Roman" w:hAnsi="Times New Roman" w:cs="Times New Roman"/>
          <w:sz w:val="20"/>
          <w:szCs w:val="20"/>
        </w:rPr>
        <w:t>De la misma manera para la edad de 28 días para un diseño de f’c=280Kg/cm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notamos que para los testigos de 3’’ de diámetro, obtenemos una resistencia a compresión de 146.93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para los testigos de 4’’ de diámetro, obtenemos una resistencia a compresión de 168.81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para los testigos de 5 ‘’ de diámetro, obtenemos una resistencia a compresión de 245.40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xml:space="preserve"> y para los testigos de 6’’ de diámetro, obtenemos una resistencia a compresión de 355.75 Kg/cm</w:t>
      </w:r>
      <w:r w:rsidRPr="00E50482">
        <w:rPr>
          <w:rFonts w:ascii="Times New Roman" w:hAnsi="Times New Roman" w:cs="Times New Roman"/>
          <w:sz w:val="20"/>
          <w:szCs w:val="20"/>
          <w:vertAlign w:val="superscript"/>
        </w:rPr>
        <w:t>2</w:t>
      </w:r>
      <w:r w:rsidRPr="00E50482">
        <w:rPr>
          <w:rFonts w:ascii="Times New Roman" w:hAnsi="Times New Roman" w:cs="Times New Roman"/>
          <w:sz w:val="20"/>
          <w:szCs w:val="20"/>
        </w:rPr>
        <w:t xml:space="preserve">, notando que la relación progresiva de aumento de resistencia a compresión en función de los diámetros </w:t>
      </w:r>
      <w:proofErr w:type="gramStart"/>
      <w:r w:rsidRPr="00E50482">
        <w:rPr>
          <w:rFonts w:ascii="Times New Roman" w:hAnsi="Times New Roman" w:cs="Times New Roman"/>
          <w:sz w:val="20"/>
          <w:szCs w:val="20"/>
        </w:rPr>
        <w:t>de</w:t>
      </w:r>
      <w:proofErr w:type="gramEnd"/>
      <w:r w:rsidRPr="00E50482">
        <w:rPr>
          <w:rFonts w:ascii="Times New Roman" w:hAnsi="Times New Roman" w:cs="Times New Roman"/>
          <w:sz w:val="20"/>
          <w:szCs w:val="20"/>
        </w:rPr>
        <w:t xml:space="preserve"> los testigos de ensayo ha aumentado mucho más a comparación de los resultados obtenidos a la edad de 7 y 14 días, manteniéndose no equidistante con respecto a los testigos de 6’’ de diámetro.</w:t>
      </w:r>
    </w:p>
    <w:p w:rsidR="0074130A" w:rsidRDefault="0074130A" w:rsidP="0074130A">
      <w:pPr>
        <w:pStyle w:val="Prrafodelista"/>
        <w:ind w:left="284"/>
        <w:jc w:val="both"/>
        <w:rPr>
          <w:rFonts w:ascii="Times New Roman" w:hAnsi="Times New Roman" w:cs="Times New Roman"/>
          <w:b/>
        </w:rPr>
      </w:pPr>
    </w:p>
    <w:p w:rsidR="00524F94" w:rsidRPr="004C0994" w:rsidRDefault="00524F94" w:rsidP="00E27576">
      <w:pPr>
        <w:pStyle w:val="Prrafodelista"/>
        <w:numPr>
          <w:ilvl w:val="0"/>
          <w:numId w:val="6"/>
        </w:numPr>
        <w:ind w:left="284" w:hanging="284"/>
        <w:jc w:val="both"/>
        <w:rPr>
          <w:rFonts w:ascii="Times New Roman" w:hAnsi="Times New Roman" w:cs="Times New Roman"/>
          <w:b/>
          <w:sz w:val="20"/>
          <w:szCs w:val="20"/>
        </w:rPr>
      </w:pPr>
      <w:r w:rsidRPr="004C0994">
        <w:rPr>
          <w:rFonts w:ascii="Times New Roman" w:hAnsi="Times New Roman" w:cs="Times New Roman"/>
          <w:b/>
          <w:sz w:val="20"/>
          <w:szCs w:val="20"/>
        </w:rPr>
        <w:t xml:space="preserve">Análisis </w:t>
      </w:r>
      <w:r w:rsidR="00E50482" w:rsidRPr="004C0994">
        <w:rPr>
          <w:rFonts w:ascii="Times New Roman" w:hAnsi="Times New Roman" w:cs="Times New Roman"/>
          <w:b/>
          <w:sz w:val="20"/>
          <w:szCs w:val="20"/>
        </w:rPr>
        <w:t>estadístico de los datos de las variables de evaluación</w:t>
      </w:r>
    </w:p>
    <w:p w:rsidR="00347535" w:rsidRDefault="00347535" w:rsidP="00347535">
      <w:pPr>
        <w:pStyle w:val="Prrafodelista"/>
        <w:spacing w:after="0" w:line="240" w:lineRule="auto"/>
        <w:ind w:left="0"/>
        <w:jc w:val="both"/>
        <w:rPr>
          <w:rFonts w:ascii="Times New Roman" w:hAnsi="Times New Roman" w:cs="Times New Roman"/>
          <w:sz w:val="20"/>
          <w:szCs w:val="20"/>
        </w:rPr>
      </w:pPr>
      <w:r w:rsidRPr="00347535">
        <w:rPr>
          <w:rFonts w:ascii="Times New Roman" w:hAnsi="Times New Roman" w:cs="Times New Roman"/>
          <w:sz w:val="20"/>
          <w:szCs w:val="20"/>
        </w:rPr>
        <w:t>De cada variable, se ha realizado el análisis de la varianza</w:t>
      </w:r>
      <w:r w:rsidRPr="00E50482">
        <w:rPr>
          <w:rFonts w:ascii="Times New Roman" w:hAnsi="Times New Roman" w:cs="Times New Roman"/>
          <w:sz w:val="20"/>
          <w:szCs w:val="20"/>
        </w:rPr>
        <w:t xml:space="preserve"> (ANOVA), Así como también se realizó la prueba de rango múltiple de Tukey.</w:t>
      </w:r>
    </w:p>
    <w:p w:rsidR="00347535" w:rsidRPr="00347535" w:rsidRDefault="0024017F" w:rsidP="00347535">
      <w:pPr>
        <w:pStyle w:val="Prrafodelista"/>
        <w:ind w:left="284"/>
        <w:jc w:val="both"/>
        <w:rPr>
          <w:rFonts w:ascii="Times New Roman" w:hAnsi="Times New Roman" w:cs="Times New Roman"/>
          <w:b/>
        </w:rPr>
      </w:pPr>
      <w:r w:rsidRPr="00FF2AEE">
        <w:rPr>
          <w:rFonts w:ascii="Times New Roman" w:hAnsi="Times New Roman" w:cs="Times New Roman"/>
          <w:b/>
          <w:noProof/>
          <w:sz w:val="24"/>
          <w:szCs w:val="24"/>
          <w:lang w:eastAsia="es-PE"/>
        </w:rPr>
        <w:drawing>
          <wp:anchor distT="0" distB="0" distL="114300" distR="114300" simplePos="0" relativeHeight="251683840" behindDoc="0" locked="0" layoutInCell="1" allowOverlap="1" wp14:anchorId="4417421E" wp14:editId="4B505F70">
            <wp:simplePos x="0" y="0"/>
            <wp:positionH relativeFrom="column">
              <wp:posOffset>3261436</wp:posOffset>
            </wp:positionH>
            <wp:positionV relativeFrom="paragraph">
              <wp:posOffset>54077</wp:posOffset>
            </wp:positionV>
            <wp:extent cx="3059430" cy="2026285"/>
            <wp:effectExtent l="0" t="0" r="7620" b="0"/>
            <wp:wrapSquare wrapText="bothSides"/>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1.jpg"/>
                    <pic:cNvPicPr/>
                  </pic:nvPicPr>
                  <pic:blipFill>
                    <a:blip r:embed="rId23">
                      <a:extLst>
                        <a:ext uri="{28A0092B-C50C-407E-A947-70E740481C1C}">
                          <a14:useLocalDpi xmlns:a14="http://schemas.microsoft.com/office/drawing/2010/main" val="0"/>
                        </a:ext>
                      </a:extLst>
                    </a:blip>
                    <a:stretch>
                      <a:fillRect/>
                    </a:stretch>
                  </pic:blipFill>
                  <pic:spPr>
                    <a:xfrm>
                      <a:off x="0" y="0"/>
                      <a:ext cx="3059430" cy="2026285"/>
                    </a:xfrm>
                    <a:prstGeom prst="rect">
                      <a:avLst/>
                    </a:prstGeom>
                  </pic:spPr>
                </pic:pic>
              </a:graphicData>
            </a:graphic>
            <wp14:sizeRelH relativeFrom="page">
              <wp14:pctWidth>0</wp14:pctWidth>
            </wp14:sizeRelH>
            <wp14:sizeRelV relativeFrom="page">
              <wp14:pctHeight>0</wp14:pctHeight>
            </wp14:sizeRelV>
          </wp:anchor>
        </w:drawing>
      </w:r>
    </w:p>
    <w:p w:rsidR="00347535" w:rsidRPr="004C0994" w:rsidRDefault="00347535" w:rsidP="00347535">
      <w:pPr>
        <w:pStyle w:val="Prrafodelista"/>
        <w:numPr>
          <w:ilvl w:val="1"/>
          <w:numId w:val="6"/>
        </w:numPr>
        <w:ind w:left="567" w:hanging="567"/>
        <w:jc w:val="both"/>
        <w:rPr>
          <w:rFonts w:ascii="Times New Roman" w:hAnsi="Times New Roman" w:cs="Times New Roman"/>
          <w:b/>
          <w:sz w:val="20"/>
          <w:szCs w:val="20"/>
        </w:rPr>
      </w:pPr>
      <w:r w:rsidRPr="004C0994">
        <w:rPr>
          <w:rFonts w:ascii="Times New Roman" w:hAnsi="Times New Roman" w:cs="Times New Roman"/>
          <w:b/>
          <w:sz w:val="20"/>
          <w:szCs w:val="20"/>
        </w:rPr>
        <w:t>Análisis estadístico de resistencia a compresión a la edad de 28 días</w:t>
      </w:r>
    </w:p>
    <w:p w:rsidR="00B224FA" w:rsidRPr="004C0994" w:rsidRDefault="00B224FA" w:rsidP="00B224FA">
      <w:pPr>
        <w:pStyle w:val="Prrafodelista"/>
        <w:ind w:left="567"/>
        <w:jc w:val="both"/>
        <w:rPr>
          <w:rFonts w:ascii="Times New Roman" w:hAnsi="Times New Roman" w:cs="Times New Roman"/>
          <w:b/>
          <w:sz w:val="20"/>
          <w:szCs w:val="20"/>
        </w:rPr>
      </w:pPr>
    </w:p>
    <w:p w:rsidR="00347535" w:rsidRPr="004C0994" w:rsidRDefault="00347535" w:rsidP="00BC367A">
      <w:pPr>
        <w:pStyle w:val="Prrafodelista"/>
        <w:numPr>
          <w:ilvl w:val="0"/>
          <w:numId w:val="9"/>
        </w:numPr>
        <w:ind w:left="426" w:hanging="284"/>
        <w:jc w:val="both"/>
        <w:rPr>
          <w:rFonts w:ascii="Times New Roman" w:hAnsi="Times New Roman" w:cs="Times New Roman"/>
          <w:b/>
          <w:sz w:val="20"/>
          <w:szCs w:val="20"/>
        </w:rPr>
      </w:pPr>
      <w:r w:rsidRPr="004C0994">
        <w:rPr>
          <w:rFonts w:ascii="Times New Roman" w:hAnsi="Times New Roman" w:cs="Times New Roman"/>
          <w:b/>
          <w:sz w:val="20"/>
          <w:szCs w:val="20"/>
        </w:rPr>
        <w:t>f’c=210kg/cm</w:t>
      </w:r>
      <w:r w:rsidRPr="004C0994">
        <w:rPr>
          <w:rFonts w:ascii="Times New Roman" w:hAnsi="Times New Roman" w:cs="Times New Roman"/>
          <w:b/>
          <w:sz w:val="20"/>
          <w:szCs w:val="20"/>
          <w:vertAlign w:val="superscript"/>
        </w:rPr>
        <w:t>2</w:t>
      </w:r>
    </w:p>
    <w:p w:rsidR="00347535" w:rsidRDefault="0024017F" w:rsidP="00BC367A">
      <w:pPr>
        <w:pStyle w:val="Prrafodelista"/>
        <w:spacing w:after="0" w:line="240" w:lineRule="auto"/>
        <w:ind w:left="426"/>
        <w:jc w:val="both"/>
        <w:rPr>
          <w:rFonts w:ascii="Times New Roman" w:hAnsi="Times New Roman" w:cs="Times New Roman"/>
          <w:sz w:val="20"/>
          <w:szCs w:val="20"/>
        </w:rPr>
      </w:pPr>
      <w:r>
        <w:rPr>
          <w:rFonts w:ascii="Times New Roman" w:hAnsi="Times New Roman" w:cs="Times New Roman"/>
          <w:noProof/>
          <w:sz w:val="20"/>
          <w:szCs w:val="20"/>
          <w:lang w:eastAsia="es-PE"/>
        </w:rPr>
        <w:drawing>
          <wp:anchor distT="0" distB="0" distL="114300" distR="114300" simplePos="0" relativeHeight="251677696" behindDoc="0" locked="0" layoutInCell="1" allowOverlap="1">
            <wp:simplePos x="0" y="0"/>
            <wp:positionH relativeFrom="column">
              <wp:posOffset>85572</wp:posOffset>
            </wp:positionH>
            <wp:positionV relativeFrom="paragraph">
              <wp:posOffset>1582928</wp:posOffset>
            </wp:positionV>
            <wp:extent cx="2835275" cy="755015"/>
            <wp:effectExtent l="0" t="0" r="3175" b="698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jpg"/>
                    <pic:cNvPicPr/>
                  </pic:nvPicPr>
                  <pic:blipFill>
                    <a:blip r:embed="rId24">
                      <a:extLst>
                        <a:ext uri="{28A0092B-C50C-407E-A947-70E740481C1C}">
                          <a14:useLocalDpi xmlns:a14="http://schemas.microsoft.com/office/drawing/2010/main" val="0"/>
                        </a:ext>
                      </a:extLst>
                    </a:blip>
                    <a:stretch>
                      <a:fillRect/>
                    </a:stretch>
                  </pic:blipFill>
                  <pic:spPr>
                    <a:xfrm>
                      <a:off x="0" y="0"/>
                      <a:ext cx="2835275" cy="75501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64736" behindDoc="0" locked="0" layoutInCell="1" allowOverlap="1" wp14:anchorId="390FFE62" wp14:editId="359ECE8B">
                <wp:simplePos x="0" y="0"/>
                <wp:positionH relativeFrom="column">
                  <wp:posOffset>81737</wp:posOffset>
                </wp:positionH>
                <wp:positionV relativeFrom="paragraph">
                  <wp:posOffset>1088517</wp:posOffset>
                </wp:positionV>
                <wp:extent cx="2835275" cy="431165"/>
                <wp:effectExtent l="0" t="0" r="3175" b="6985"/>
                <wp:wrapSquare wrapText="bothSides"/>
                <wp:docPr id="240" name="Cuadro de texto 240"/>
                <wp:cNvGraphicFramePr/>
                <a:graphic xmlns:a="http://schemas.openxmlformats.org/drawingml/2006/main">
                  <a:graphicData uri="http://schemas.microsoft.com/office/word/2010/wordprocessingShape">
                    <wps:wsp>
                      <wps:cNvSpPr txBox="1"/>
                      <wps:spPr>
                        <a:xfrm>
                          <a:off x="0" y="0"/>
                          <a:ext cx="2835275" cy="431165"/>
                        </a:xfrm>
                        <a:prstGeom prst="rect">
                          <a:avLst/>
                        </a:prstGeom>
                        <a:solidFill>
                          <a:prstClr val="white"/>
                        </a:solidFill>
                        <a:ln>
                          <a:noFill/>
                        </a:ln>
                        <a:effectLst/>
                      </wps:spPr>
                      <wps:txbx>
                        <w:txbxContent>
                          <w:p w:rsidR="0024017F" w:rsidRPr="00957AF1" w:rsidRDefault="0024017F" w:rsidP="0024017F">
                            <w:pPr>
                              <w:pStyle w:val="Descripcin"/>
                              <w:rPr>
                                <w:rFonts w:ascii="Times New Roman" w:hAnsi="Times New Roman" w:cs="Times New Roman"/>
                                <w:b/>
                                <w:noProof/>
                                <w:sz w:val="20"/>
                                <w:szCs w:val="20"/>
                              </w:rPr>
                            </w:pPr>
                            <w:r>
                              <w:t>Tabla Nº 6: Agrupación de información utilizando el método Tukey, a la edad de 28 días para f’c=210kg/cm</w:t>
                            </w:r>
                            <w:r w:rsidRPr="00BA46F3">
                              <w:rPr>
                                <w:vertAlign w:val="superscript"/>
                              </w:rPr>
                              <w:t>2</w:t>
                            </w:r>
                            <w:r>
                              <w:t>, diámetro de testigo (plg) vs resistencia a la compresión (kg/cm</w:t>
                            </w:r>
                            <w:r w:rsidRPr="00BA46F3">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FFE62" id="Cuadro de texto 240" o:spid="_x0000_s1037" type="#_x0000_t202" style="position:absolute;left:0;text-align:left;margin-left:6.45pt;margin-top:85.7pt;width:223.25pt;height:33.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" stroked="f">
                <v:textbox inset="0,0,0,0">
                  <w:txbxContent>
                    <w:p w:rsidR="0024017F" w:rsidRPr="00957AF1" w:rsidRDefault="0024017F" w:rsidP="0024017F">
                      <w:pPr>
                        <w:pStyle w:val="Descripcin"/>
                        <w:rPr>
                          <w:rFonts w:ascii="Times New Roman" w:hAnsi="Times New Roman" w:cs="Times New Roman"/>
                          <w:b/>
                          <w:noProof/>
                          <w:sz w:val="20"/>
                          <w:szCs w:val="20"/>
                        </w:rPr>
                      </w:pPr>
                      <w:r>
                        <w:t>Tabla Nº 6: Agrupación de información utilizando el método Tukey, a la edad de 28 días para f’c=210kg/cm</w:t>
                      </w:r>
                      <w:r w:rsidRPr="00BA46F3">
                        <w:rPr>
                          <w:vertAlign w:val="superscript"/>
                        </w:rPr>
                        <w:t>2</w:t>
                      </w:r>
                      <w:r>
                        <w:t>, diámetro de testigo (plg) vs resistencia a la compresión (kg/cm</w:t>
                      </w:r>
                      <w:r w:rsidRPr="00BA46F3">
                        <w:rPr>
                          <w:vertAlign w:val="superscript"/>
                        </w:rPr>
                        <w:t>2</w:t>
                      </w:r>
                      <w:r>
                        <w:t>)</w:t>
                      </w:r>
                    </w:p>
                  </w:txbxContent>
                </v:textbox>
                <w10:wrap type="square"/>
              </v:shape>
            </w:pict>
          </mc:Fallback>
        </mc:AlternateContent>
      </w:r>
      <w:r w:rsidR="00347535" w:rsidRPr="00347535">
        <w:rPr>
          <w:rFonts w:ascii="Times New Roman" w:hAnsi="Times New Roman" w:cs="Times New Roman"/>
          <w:sz w:val="20"/>
          <w:szCs w:val="20"/>
        </w:rPr>
        <w:t xml:space="preserve">Se realizó el análisis de varianza (ANOVA), de los datos de la variable de </w:t>
      </w:r>
      <w:r w:rsidR="00347535" w:rsidRPr="00B224FA">
        <w:rPr>
          <w:rFonts w:ascii="Times New Roman" w:hAnsi="Times New Roman" w:cs="Times New Roman"/>
          <w:b/>
          <w:i/>
          <w:color w:val="000000" w:themeColor="text1"/>
          <w:sz w:val="20"/>
          <w:szCs w:val="20"/>
        </w:rPr>
        <w:t>Resistencia a Compresión de Testigos de 3’’, 4’’, 5’’ y 6’’ a la edad de 28 días</w:t>
      </w:r>
      <w:r w:rsidR="00347535" w:rsidRPr="00B224FA">
        <w:rPr>
          <w:rFonts w:ascii="Times New Roman" w:hAnsi="Times New Roman" w:cs="Times New Roman"/>
          <w:sz w:val="20"/>
          <w:szCs w:val="20"/>
        </w:rPr>
        <w:t>.</w:t>
      </w:r>
      <w:r w:rsidR="00347535" w:rsidRPr="00347535">
        <w:rPr>
          <w:rFonts w:ascii="Times New Roman" w:hAnsi="Times New Roman" w:cs="Times New Roman"/>
          <w:sz w:val="20"/>
          <w:szCs w:val="20"/>
        </w:rPr>
        <w:t xml:space="preserve"> Así mismo se realizó la prueba de rango múltiple de Tukey, para observar la diferencia estadística entre los tratamientos. Los resultados se presentan en las siguientes tablas y gráficos.</w:t>
      </w:r>
    </w:p>
    <w:p w:rsidR="0000037D" w:rsidRDefault="0024017F" w:rsidP="0000037D">
      <w:pPr>
        <w:pStyle w:val="Prrafodelista"/>
        <w:spacing w:after="0" w:line="240" w:lineRule="auto"/>
        <w:ind w:left="426"/>
        <w:jc w:val="both"/>
        <w:rPr>
          <w:rFonts w:ascii="Times New Roman" w:hAnsi="Times New Roman" w:cs="Times New Roman"/>
          <w:sz w:val="20"/>
          <w:szCs w:val="20"/>
        </w:rPr>
      </w:pPr>
      <w:r>
        <w:rPr>
          <w:rFonts w:ascii="Times New Roman" w:hAnsi="Times New Roman" w:cs="Times New Roman"/>
          <w:noProof/>
          <w:sz w:val="20"/>
          <w:szCs w:val="20"/>
          <w:lang w:eastAsia="es-PE"/>
        </w:rPr>
        <w:drawing>
          <wp:anchor distT="0" distB="0" distL="114300" distR="114300" simplePos="0" relativeHeight="251678720" behindDoc="0" locked="0" layoutInCell="1" allowOverlap="1">
            <wp:simplePos x="0" y="0"/>
            <wp:positionH relativeFrom="column">
              <wp:posOffset>-59131</wp:posOffset>
            </wp:positionH>
            <wp:positionV relativeFrom="paragraph">
              <wp:posOffset>2670886</wp:posOffset>
            </wp:positionV>
            <wp:extent cx="2835275" cy="878205"/>
            <wp:effectExtent l="0" t="0" r="317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25">
                      <a:extLst>
                        <a:ext uri="{28A0092B-C50C-407E-A947-70E740481C1C}">
                          <a14:useLocalDpi xmlns:a14="http://schemas.microsoft.com/office/drawing/2010/main" val="0"/>
                        </a:ext>
                      </a:extLst>
                    </a:blip>
                    <a:stretch>
                      <a:fillRect/>
                    </a:stretch>
                  </pic:blipFill>
                  <pic:spPr>
                    <a:xfrm>
                      <a:off x="0" y="0"/>
                      <a:ext cx="2835275" cy="87820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62688" behindDoc="0" locked="0" layoutInCell="1" allowOverlap="1" wp14:anchorId="0599B7A2" wp14:editId="752681C3">
                <wp:simplePos x="0" y="0"/>
                <wp:positionH relativeFrom="column">
                  <wp:posOffset>-14605</wp:posOffset>
                </wp:positionH>
                <wp:positionV relativeFrom="paragraph">
                  <wp:posOffset>2221331</wp:posOffset>
                </wp:positionV>
                <wp:extent cx="2835275" cy="416560"/>
                <wp:effectExtent l="0" t="0" r="3175" b="254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2835275" cy="416560"/>
                        </a:xfrm>
                        <a:prstGeom prst="rect">
                          <a:avLst/>
                        </a:prstGeom>
                        <a:solidFill>
                          <a:prstClr val="white"/>
                        </a:solidFill>
                        <a:ln>
                          <a:noFill/>
                        </a:ln>
                        <a:effectLst/>
                      </wps:spPr>
                      <wps:txbx>
                        <w:txbxContent>
                          <w:p w:rsidR="0024017F" w:rsidRPr="003001C9" w:rsidRDefault="0024017F" w:rsidP="0024017F">
                            <w:pPr>
                              <w:pStyle w:val="Descripcin"/>
                              <w:jc w:val="center"/>
                              <w:rPr>
                                <w:noProof/>
                                <w:sz w:val="20"/>
                                <w:szCs w:val="20"/>
                              </w:rPr>
                            </w:pPr>
                            <w:r>
                              <w:t xml:space="preserve">Tabla Nº </w:t>
                            </w:r>
                            <w:r>
                              <w:t>7</w:t>
                            </w:r>
                            <w:r>
                              <w:t xml:space="preserve">: </w:t>
                            </w:r>
                            <w:r>
                              <w:t xml:space="preserve">Agrupación de la información utilizando el método de Tukey, a la edad de 28 </w:t>
                            </w:r>
                            <w:proofErr w:type="spellStart"/>
                            <w:r>
                              <w:t>diás</w:t>
                            </w:r>
                            <w:proofErr w:type="spellEnd"/>
                            <w:r>
                              <w:t>, para f’c=210 kg/cm2, de diámetro de testigos (plg) vs resistencia a la compresión (kg/cm2</w:t>
                            </w:r>
                            <w:proofErr w:type="gramStart"/>
                            <w:r>
                              <w:t xml:space="preserve">) </w:t>
                            </w:r>
                            <w:r>
                              <w:t>)</w:t>
                            </w:r>
                            <w:proofErr w:type="gram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7A2" id="Cuadro de texto 31" o:spid="_x0000_s1038" type="#_x0000_t202" style="position:absolute;left:0;text-align:left;margin-left:-1.15pt;margin-top:174.9pt;width:223.25pt;height:3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" stroked="f">
                <v:textbox inset="0,0,0,0">
                  <w:txbxContent>
                    <w:p w:rsidR="0024017F" w:rsidRPr="003001C9" w:rsidRDefault="0024017F" w:rsidP="0024017F">
                      <w:pPr>
                        <w:pStyle w:val="Descripcin"/>
                        <w:jc w:val="center"/>
                        <w:rPr>
                          <w:noProof/>
                          <w:sz w:val="20"/>
                          <w:szCs w:val="20"/>
                        </w:rPr>
                      </w:pPr>
                      <w:r>
                        <w:t xml:space="preserve">Tabla Nº </w:t>
                      </w:r>
                      <w:r>
                        <w:t>7</w:t>
                      </w:r>
                      <w:r>
                        <w:t xml:space="preserve">: </w:t>
                      </w:r>
                      <w:r>
                        <w:t xml:space="preserve">Agrupación de la información utilizando el método de Tukey, a la edad de 28 </w:t>
                      </w:r>
                      <w:proofErr w:type="spellStart"/>
                      <w:r>
                        <w:t>diás</w:t>
                      </w:r>
                      <w:proofErr w:type="spellEnd"/>
                      <w:r>
                        <w:t>, para f’c=210 kg/cm2, de diámetro de testigos (plg) vs resistencia a la compresión (kg/cm2</w:t>
                      </w:r>
                      <w:proofErr w:type="gramStart"/>
                      <w:r>
                        <w:t xml:space="preserve">) </w:t>
                      </w:r>
                      <w:r>
                        <w:t>)</w:t>
                      </w:r>
                      <w:proofErr w:type="gramEnd"/>
                      <w:r>
                        <w:t>.</w:t>
                      </w:r>
                    </w:p>
                  </w:txbxContent>
                </v:textbox>
                <w10:wrap type="square"/>
              </v:shape>
            </w:pict>
          </mc:Fallback>
        </mc:AlternateContent>
      </w:r>
      <w:r w:rsidR="0000037D" w:rsidRPr="00BC367A">
        <w:rPr>
          <w:rFonts w:ascii="Times New Roman" w:hAnsi="Times New Roman" w:cs="Times New Roman"/>
          <w:sz w:val="20"/>
          <w:szCs w:val="20"/>
        </w:rPr>
        <w:t xml:space="preserve">(*) Con significación estadística en el ANOVA (0.01&lt;P&lt;0.05), (**) Con alta significación estadística en el ANOVA (P&lt;0.01), (***) Sin diferencia estadística en el ANOVA (P&gt;0.05); GL Grados de Libertad); SC (Suma de Cuadrados); CM </w:t>
      </w:r>
      <w:r w:rsidR="0000037D">
        <w:rPr>
          <w:rFonts w:ascii="Times New Roman" w:hAnsi="Times New Roman" w:cs="Times New Roman"/>
          <w:sz w:val="20"/>
          <w:szCs w:val="20"/>
        </w:rPr>
        <w:t>(Cuadrado Medio); F (Calculado)</w:t>
      </w:r>
    </w:p>
    <w:p w:rsidR="0000037D" w:rsidRPr="00BC367A" w:rsidRDefault="0000037D" w:rsidP="0000037D">
      <w:pPr>
        <w:pStyle w:val="Prrafodelista"/>
        <w:spacing w:after="0" w:line="240" w:lineRule="auto"/>
        <w:ind w:left="426"/>
        <w:jc w:val="both"/>
        <w:rPr>
          <w:rFonts w:ascii="Times New Roman" w:hAnsi="Times New Roman" w:cs="Times New Roman"/>
          <w:sz w:val="20"/>
          <w:szCs w:val="20"/>
        </w:rPr>
      </w:pPr>
    </w:p>
    <w:p w:rsidR="0000037D" w:rsidRPr="00420FDB" w:rsidRDefault="0000037D" w:rsidP="0000037D">
      <w:pPr>
        <w:pStyle w:val="Prrafodelista"/>
        <w:spacing w:after="0" w:line="240" w:lineRule="auto"/>
        <w:ind w:left="426"/>
        <w:jc w:val="both"/>
        <w:rPr>
          <w:rFonts w:ascii="Times New Roman" w:hAnsi="Times New Roman" w:cs="Times New Roman"/>
          <w:sz w:val="20"/>
          <w:szCs w:val="20"/>
        </w:rPr>
      </w:pPr>
      <w:r w:rsidRPr="00420FDB">
        <w:rPr>
          <w:rFonts w:ascii="Times New Roman" w:hAnsi="Times New Roman" w:cs="Times New Roman"/>
          <w:sz w:val="20"/>
          <w:szCs w:val="20"/>
        </w:rPr>
        <w:t>(*) Las medidas que no comparten una letra son significativamente diferentes.</w:t>
      </w:r>
    </w:p>
    <w:p w:rsidR="0000037D" w:rsidRPr="00420FDB" w:rsidRDefault="0000037D" w:rsidP="0000037D">
      <w:pPr>
        <w:pStyle w:val="Prrafodelista"/>
        <w:spacing w:after="0" w:line="240" w:lineRule="auto"/>
        <w:ind w:left="426"/>
        <w:jc w:val="both"/>
        <w:rPr>
          <w:rFonts w:ascii="Times New Roman" w:hAnsi="Times New Roman" w:cs="Times New Roman"/>
          <w:sz w:val="20"/>
          <w:szCs w:val="20"/>
        </w:rPr>
      </w:pPr>
      <w:r w:rsidRPr="00420FDB">
        <w:rPr>
          <w:rFonts w:ascii="Times New Roman" w:hAnsi="Times New Roman" w:cs="Times New Roman"/>
          <w:sz w:val="20"/>
          <w:szCs w:val="20"/>
        </w:rPr>
        <w:t>Intervalo de confianza simultánea de Tukey del 95%.</w:t>
      </w:r>
    </w:p>
    <w:p w:rsidR="0000037D" w:rsidRDefault="0000037D" w:rsidP="0000037D">
      <w:pPr>
        <w:spacing w:after="0" w:line="240" w:lineRule="auto"/>
        <w:ind w:left="426"/>
        <w:jc w:val="both"/>
        <w:rPr>
          <w:rFonts w:ascii="Times New Roman" w:hAnsi="Times New Roman" w:cs="Times New Roman"/>
          <w:sz w:val="20"/>
          <w:szCs w:val="20"/>
        </w:rPr>
      </w:pPr>
      <w:r w:rsidRPr="00420FDB">
        <w:rPr>
          <w:rFonts w:ascii="Times New Roman" w:hAnsi="Times New Roman" w:cs="Times New Roman"/>
          <w:sz w:val="20"/>
          <w:szCs w:val="20"/>
        </w:rPr>
        <w:t>Nivel de confianza individual = 98.89%.</w:t>
      </w:r>
    </w:p>
    <w:p w:rsidR="0024017F" w:rsidRDefault="0024017F" w:rsidP="0000037D">
      <w:pPr>
        <w:spacing w:after="0" w:line="240" w:lineRule="auto"/>
        <w:ind w:left="426"/>
        <w:jc w:val="both"/>
        <w:rPr>
          <w:rFonts w:ascii="Times New Roman" w:hAnsi="Times New Roman" w:cs="Times New Roman"/>
          <w:sz w:val="20"/>
          <w:szCs w:val="20"/>
        </w:rPr>
      </w:pPr>
    </w:p>
    <w:p w:rsidR="0000037D" w:rsidRDefault="0024017F" w:rsidP="0000037D">
      <w:pPr>
        <w:spacing w:after="0" w:line="240" w:lineRule="auto"/>
        <w:ind w:left="426"/>
        <w:jc w:val="both"/>
        <w:rPr>
          <w:rFonts w:ascii="Times New Roman" w:hAnsi="Times New Roman" w:cs="Times New Roman"/>
          <w:sz w:val="20"/>
          <w:szCs w:val="20"/>
        </w:rPr>
      </w:pPr>
      <w:r w:rsidRPr="00420FDB">
        <w:rPr>
          <w:noProof/>
          <w:sz w:val="24"/>
          <w:szCs w:val="24"/>
          <w:lang w:eastAsia="es-PE"/>
        </w:rPr>
        <w:drawing>
          <wp:anchor distT="0" distB="0" distL="114300" distR="114300" simplePos="0" relativeHeight="251682816" behindDoc="0" locked="0" layoutInCell="1" allowOverlap="1" wp14:anchorId="01685049" wp14:editId="19DCBBA4">
            <wp:simplePos x="0" y="0"/>
            <wp:positionH relativeFrom="column">
              <wp:posOffset>81000</wp:posOffset>
            </wp:positionH>
            <wp:positionV relativeFrom="paragraph">
              <wp:posOffset>551358</wp:posOffset>
            </wp:positionV>
            <wp:extent cx="2955290" cy="1966595"/>
            <wp:effectExtent l="0" t="0" r="0"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jpg"/>
                    <pic:cNvPicPr/>
                  </pic:nvPicPr>
                  <pic:blipFill>
                    <a:blip r:embed="rId26">
                      <a:extLst>
                        <a:ext uri="{28A0092B-C50C-407E-A947-70E740481C1C}">
                          <a14:useLocalDpi xmlns:a14="http://schemas.microsoft.com/office/drawing/2010/main" val="0"/>
                        </a:ext>
                      </a:extLst>
                    </a:blip>
                    <a:stretch>
                      <a:fillRect/>
                    </a:stretch>
                  </pic:blipFill>
                  <pic:spPr>
                    <a:xfrm>
                      <a:off x="0" y="0"/>
                      <a:ext cx="2955290" cy="1966595"/>
                    </a:xfrm>
                    <a:prstGeom prst="rect">
                      <a:avLst/>
                    </a:prstGeom>
                  </pic:spPr>
                </pic:pic>
              </a:graphicData>
            </a:graphic>
            <wp14:sizeRelH relativeFrom="page">
              <wp14:pctWidth>0</wp14:pctWidth>
            </wp14:sizeRelH>
            <wp14:sizeRelV relativeFrom="page">
              <wp14:pctHeight>0</wp14:pctHeight>
            </wp14:sizeRelV>
          </wp:anchor>
        </w:drawing>
      </w:r>
      <w:r w:rsidR="0000037D">
        <w:rPr>
          <w:noProof/>
          <w:lang w:eastAsia="es-PE"/>
        </w:rPr>
        <mc:AlternateContent>
          <mc:Choice Requires="wps">
            <w:drawing>
              <wp:anchor distT="0" distB="0" distL="114300" distR="114300" simplePos="0" relativeHeight="251720704" behindDoc="0" locked="0" layoutInCell="1" allowOverlap="1" wp14:anchorId="7382DB36" wp14:editId="7E20AD8F">
                <wp:simplePos x="0" y="0"/>
                <wp:positionH relativeFrom="column">
                  <wp:posOffset>-21728</wp:posOffset>
                </wp:positionH>
                <wp:positionV relativeFrom="paragraph">
                  <wp:posOffset>2620286</wp:posOffset>
                </wp:positionV>
                <wp:extent cx="3059430" cy="635"/>
                <wp:effectExtent l="0" t="0" r="0" b="0"/>
                <wp:wrapSquare wrapText="bothSides"/>
                <wp:docPr id="238" name="Cuadro de texto 238"/>
                <wp:cNvGraphicFramePr/>
                <a:graphic xmlns:a="http://schemas.openxmlformats.org/drawingml/2006/main">
                  <a:graphicData uri="http://schemas.microsoft.com/office/word/2010/wordprocessingShape">
                    <wps:wsp>
                      <wps:cNvSpPr txBox="1"/>
                      <wps:spPr>
                        <a:xfrm>
                          <a:off x="0" y="0"/>
                          <a:ext cx="3059430" cy="635"/>
                        </a:xfrm>
                        <a:prstGeom prst="rect">
                          <a:avLst/>
                        </a:prstGeom>
                        <a:solidFill>
                          <a:prstClr val="white"/>
                        </a:solidFill>
                        <a:ln>
                          <a:noFill/>
                        </a:ln>
                        <a:effectLst/>
                      </wps:spPr>
                      <wps:txbx>
                        <w:txbxContent>
                          <w:p w:rsidR="00A877BD" w:rsidRPr="003924B7" w:rsidRDefault="00A877BD" w:rsidP="00BA46F3">
                            <w:pPr>
                              <w:pStyle w:val="Descripcin"/>
                              <w:jc w:val="center"/>
                              <w:rPr>
                                <w:rFonts w:ascii="Times New Roman" w:hAnsi="Times New Roman" w:cs="Times New Roman"/>
                                <w:b/>
                                <w:noProof/>
                                <w:sz w:val="24"/>
                                <w:szCs w:val="24"/>
                              </w:rPr>
                            </w:pPr>
                            <w:r>
                              <w:t>Gráfico Nº 6: Gráfica de caja a la edad de 28 días para f’c=210Kg/cm</w:t>
                            </w:r>
                            <w:r w:rsidRPr="00BA46F3">
                              <w:rPr>
                                <w:vertAlign w:val="superscript"/>
                              </w:rPr>
                              <w:t xml:space="preserve">2 </w:t>
                            </w:r>
                            <w:r>
                              <w:t>de Resistencia a la compresión Vs Diámetro (plg)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82DB36" id="Cuadro de texto 238" o:spid="_x0000_s1039" type="#_x0000_t202" style="position:absolute;left:0;text-align:left;margin-left:-1.7pt;margin-top:206.3pt;width:240.9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" stroked="f">
                <v:textbox style="mso-fit-shape-to-text:t" inset="0,0,0,0">
                  <w:txbxContent>
                    <w:p w:rsidR="00A877BD" w:rsidRPr="003924B7" w:rsidRDefault="00A877BD" w:rsidP="00BA46F3">
                      <w:pPr>
                        <w:pStyle w:val="Descripcin"/>
                        <w:jc w:val="center"/>
                        <w:rPr>
                          <w:rFonts w:ascii="Times New Roman" w:hAnsi="Times New Roman" w:cs="Times New Roman"/>
                          <w:b/>
                          <w:noProof/>
                          <w:sz w:val="24"/>
                          <w:szCs w:val="24"/>
                        </w:rPr>
                      </w:pPr>
                      <w:r>
                        <w:t>Gráfico Nº 6: Gráfica de caja a la edad de 28 días para f’c=210Kg/cm</w:t>
                      </w:r>
                      <w:r w:rsidRPr="00BA46F3">
                        <w:rPr>
                          <w:vertAlign w:val="superscript"/>
                        </w:rPr>
                        <w:t xml:space="preserve">2 </w:t>
                      </w:r>
                      <w:r>
                        <w:t>de Resistencia a la compresión Vs Diámetro (plg)</w:t>
                      </w:r>
                    </w:p>
                  </w:txbxContent>
                </v:textbox>
                <w10:wrap type="square"/>
              </v:shape>
            </w:pict>
          </mc:Fallback>
        </mc:AlternateContent>
      </w:r>
      <w:r w:rsidR="0000037D">
        <w:rPr>
          <w:noProof/>
          <w:lang w:eastAsia="es-PE"/>
        </w:rPr>
        <mc:AlternateContent>
          <mc:Choice Requires="wps">
            <w:drawing>
              <wp:anchor distT="0" distB="0" distL="114300" distR="114300" simplePos="0" relativeHeight="251718656" behindDoc="0" locked="0" layoutInCell="1" allowOverlap="1" wp14:anchorId="62D8C7E3" wp14:editId="31794661">
                <wp:simplePos x="0" y="0"/>
                <wp:positionH relativeFrom="column">
                  <wp:posOffset>82688</wp:posOffset>
                </wp:positionH>
                <wp:positionV relativeFrom="paragraph">
                  <wp:posOffset>303</wp:posOffset>
                </wp:positionV>
                <wp:extent cx="2955290" cy="438785"/>
                <wp:effectExtent l="0" t="0" r="0" b="0"/>
                <wp:wrapSquare wrapText="bothSides"/>
                <wp:docPr id="237" name="Cuadro de texto 237"/>
                <wp:cNvGraphicFramePr/>
                <a:graphic xmlns:a="http://schemas.openxmlformats.org/drawingml/2006/main">
                  <a:graphicData uri="http://schemas.microsoft.com/office/word/2010/wordprocessingShape">
                    <wps:wsp>
                      <wps:cNvSpPr txBox="1"/>
                      <wps:spPr>
                        <a:xfrm>
                          <a:off x="0" y="0"/>
                          <a:ext cx="2955290" cy="438785"/>
                        </a:xfrm>
                        <a:prstGeom prst="rect">
                          <a:avLst/>
                        </a:prstGeom>
                        <a:solidFill>
                          <a:prstClr val="white"/>
                        </a:solidFill>
                        <a:ln>
                          <a:noFill/>
                        </a:ln>
                        <a:effectLst/>
                      </wps:spPr>
                      <wps:txbx>
                        <w:txbxContent>
                          <w:p w:rsidR="00A877BD" w:rsidRPr="00191BDD" w:rsidRDefault="00A877BD" w:rsidP="00BA46F3">
                            <w:pPr>
                              <w:pStyle w:val="Descripcin"/>
                              <w:jc w:val="center"/>
                              <w:rPr>
                                <w:noProof/>
                                <w:sz w:val="24"/>
                                <w:szCs w:val="24"/>
                              </w:rPr>
                            </w:pPr>
                            <w:r>
                              <w:t>Gráfico Nº 5: Valores individuales a la edad de 28 días para f’c=210kg/cm</w:t>
                            </w:r>
                            <w:r w:rsidRPr="00BA46F3">
                              <w:rPr>
                                <w:vertAlign w:val="superscript"/>
                              </w:rPr>
                              <w:t>2</w:t>
                            </w:r>
                            <w:r>
                              <w:t xml:space="preserve"> de resistencia a la compresión (Kg/cm</w:t>
                            </w:r>
                            <w:r w:rsidRPr="00BA46F3">
                              <w:rPr>
                                <w:vertAlign w:val="superscript"/>
                              </w:rPr>
                              <w:t>2</w:t>
                            </w:r>
                            <w:r>
                              <w:t>) Vs Diámetro (plg).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8C7E3" id="Cuadro de texto 237" o:spid="_x0000_s1040" type="#_x0000_t202" style="position:absolute;left:0;text-align:left;margin-left:6.5pt;margin-top:0;width:232.7pt;height:34.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" stroked="f">
                <v:textbox inset="0,0,0,0">
                  <w:txbxContent>
                    <w:p w:rsidR="00A877BD" w:rsidRPr="00191BDD" w:rsidRDefault="00A877BD" w:rsidP="00BA46F3">
                      <w:pPr>
                        <w:pStyle w:val="Descripcin"/>
                        <w:jc w:val="center"/>
                        <w:rPr>
                          <w:noProof/>
                          <w:sz w:val="24"/>
                          <w:szCs w:val="24"/>
                        </w:rPr>
                      </w:pPr>
                      <w:r>
                        <w:t>Gráfico Nº 5: Valores individuales a la edad de 28 días para f’c=210kg/cm</w:t>
                      </w:r>
                      <w:r w:rsidRPr="00BA46F3">
                        <w:rPr>
                          <w:vertAlign w:val="superscript"/>
                        </w:rPr>
                        <w:t>2</w:t>
                      </w:r>
                      <w:r>
                        <w:t xml:space="preserve"> de resistencia a la compresión (Kg/cm</w:t>
                      </w:r>
                      <w:r w:rsidRPr="00BA46F3">
                        <w:rPr>
                          <w:vertAlign w:val="superscript"/>
                        </w:rPr>
                        <w:t>2</w:t>
                      </w:r>
                      <w:r>
                        <w:t>) Vs Diámetro (plg).</w:t>
                      </w:r>
                    </w:p>
                  </w:txbxContent>
                </v:textbox>
                <w10:wrap type="square"/>
              </v:shape>
            </w:pict>
          </mc:Fallback>
        </mc:AlternateContent>
      </w:r>
    </w:p>
    <w:p w:rsidR="00A12787" w:rsidRPr="00A12787" w:rsidRDefault="00A12787" w:rsidP="00A12787">
      <w:pPr>
        <w:pStyle w:val="Prrafodelista"/>
        <w:spacing w:after="0" w:line="240" w:lineRule="auto"/>
        <w:ind w:left="426"/>
        <w:jc w:val="both"/>
        <w:rPr>
          <w:rFonts w:ascii="Times New Roman" w:hAnsi="Times New Roman" w:cs="Times New Roman"/>
          <w:sz w:val="20"/>
          <w:szCs w:val="20"/>
        </w:rPr>
      </w:pPr>
      <w:r w:rsidRPr="00A12787">
        <w:rPr>
          <w:rFonts w:ascii="Times New Roman" w:hAnsi="Times New Roman" w:cs="Times New Roman"/>
          <w:sz w:val="20"/>
          <w:szCs w:val="20"/>
        </w:rPr>
        <w:t>En el resultado de Análisis de Varianza (ANOVA) se observa que para la fuente de variabilidad de los diseños no hubo una diferencia de gran significancia dentro de los valores obtenidos de la resistencia a compresión a la edad de 28 días.</w:t>
      </w:r>
    </w:p>
    <w:p w:rsidR="00A12787" w:rsidRPr="00A12787" w:rsidRDefault="00A12787" w:rsidP="00A12787">
      <w:pPr>
        <w:pStyle w:val="Prrafodelista"/>
        <w:spacing w:after="0" w:line="240" w:lineRule="auto"/>
        <w:ind w:left="426"/>
        <w:jc w:val="both"/>
        <w:rPr>
          <w:rFonts w:ascii="Times New Roman" w:hAnsi="Times New Roman" w:cs="Times New Roman"/>
          <w:sz w:val="20"/>
          <w:szCs w:val="20"/>
        </w:rPr>
      </w:pPr>
    </w:p>
    <w:p w:rsidR="00A12787" w:rsidRPr="00FF2AEE" w:rsidRDefault="00A12787" w:rsidP="00A12787">
      <w:pPr>
        <w:pStyle w:val="Prrafodelista"/>
        <w:spacing w:after="0" w:line="240" w:lineRule="auto"/>
        <w:ind w:left="426"/>
        <w:jc w:val="both"/>
        <w:rPr>
          <w:rFonts w:ascii="Times New Roman" w:hAnsi="Times New Roman" w:cs="Times New Roman"/>
          <w:sz w:val="24"/>
          <w:szCs w:val="24"/>
        </w:rPr>
      </w:pPr>
      <w:r w:rsidRPr="00A12787">
        <w:rPr>
          <w:rFonts w:ascii="Times New Roman" w:hAnsi="Times New Roman" w:cs="Times New Roman"/>
          <w:sz w:val="20"/>
          <w:szCs w:val="20"/>
        </w:rPr>
        <w:t>Y, de acuerdo a la prueba de rango múltiple de Tukey los datos obtenidos según sus resultados se dividen en 3 grupos, siendo estos los testigos de 6’’ de diámetro en el grupo (A), los testigos de 5’’ de diámetro en el grupo (A), siendo estos primeros considerados iguales estadísticamente, los testigos de 4’’ de diámetro en el grupo (B), y los testigos de 3’’ de diámetro en el grupo (C) siendo estos últimos diferentes del resto de grupos obtenidos</w:t>
      </w:r>
      <w:r w:rsidRPr="00FF2AEE">
        <w:rPr>
          <w:rFonts w:ascii="Times New Roman" w:hAnsi="Times New Roman" w:cs="Times New Roman"/>
          <w:sz w:val="24"/>
          <w:szCs w:val="24"/>
        </w:rPr>
        <w:t>.</w:t>
      </w:r>
    </w:p>
    <w:p w:rsidR="00420FDB" w:rsidRDefault="00420FDB" w:rsidP="00347535">
      <w:pPr>
        <w:pStyle w:val="Prrafodelista"/>
        <w:ind w:left="567"/>
        <w:jc w:val="both"/>
        <w:rPr>
          <w:rFonts w:ascii="Times New Roman" w:hAnsi="Times New Roman" w:cs="Times New Roman"/>
          <w:b/>
          <w:sz w:val="20"/>
          <w:szCs w:val="20"/>
        </w:rPr>
      </w:pPr>
    </w:p>
    <w:p w:rsidR="00A12787" w:rsidRDefault="00A12787" w:rsidP="00A12787">
      <w:pPr>
        <w:pStyle w:val="Prrafodelista"/>
        <w:numPr>
          <w:ilvl w:val="0"/>
          <w:numId w:val="9"/>
        </w:numPr>
        <w:ind w:left="426" w:hanging="284"/>
        <w:jc w:val="both"/>
        <w:rPr>
          <w:rFonts w:ascii="Times New Roman" w:hAnsi="Times New Roman" w:cs="Times New Roman"/>
          <w:b/>
          <w:sz w:val="20"/>
          <w:szCs w:val="20"/>
        </w:rPr>
      </w:pPr>
      <w:r>
        <w:rPr>
          <w:rFonts w:ascii="Times New Roman" w:hAnsi="Times New Roman" w:cs="Times New Roman"/>
          <w:b/>
          <w:sz w:val="20"/>
          <w:szCs w:val="20"/>
        </w:rPr>
        <w:t>f’c=280kg/cm</w:t>
      </w:r>
      <w:r w:rsidRPr="00347535">
        <w:rPr>
          <w:rFonts w:ascii="Times New Roman" w:hAnsi="Times New Roman" w:cs="Times New Roman"/>
          <w:b/>
          <w:sz w:val="20"/>
          <w:szCs w:val="20"/>
          <w:vertAlign w:val="superscript"/>
        </w:rPr>
        <w:t>2</w:t>
      </w:r>
    </w:p>
    <w:p w:rsidR="00A12787" w:rsidRDefault="00A12787" w:rsidP="00A12787">
      <w:pPr>
        <w:pStyle w:val="Prrafodelista"/>
        <w:spacing w:after="0" w:line="240" w:lineRule="auto"/>
        <w:ind w:left="284"/>
        <w:jc w:val="both"/>
        <w:rPr>
          <w:rFonts w:ascii="Times New Roman" w:hAnsi="Times New Roman" w:cs="Times New Roman"/>
          <w:sz w:val="20"/>
          <w:szCs w:val="20"/>
        </w:rPr>
      </w:pPr>
      <w:r w:rsidRPr="00A12787">
        <w:rPr>
          <w:rFonts w:ascii="Times New Roman" w:hAnsi="Times New Roman" w:cs="Times New Roman"/>
          <w:sz w:val="20"/>
          <w:szCs w:val="20"/>
        </w:rPr>
        <w:t xml:space="preserve">Se realizó el análisis de varianza (ANOVA), de los datos de la variable </w:t>
      </w:r>
      <w:r w:rsidRPr="00A12787">
        <w:rPr>
          <w:rFonts w:ascii="Times New Roman" w:hAnsi="Times New Roman" w:cs="Times New Roman"/>
          <w:b/>
          <w:i/>
          <w:color w:val="000000" w:themeColor="text1"/>
          <w:sz w:val="20"/>
          <w:szCs w:val="20"/>
        </w:rPr>
        <w:t>Resistencia a Compresión de Testigos de 3’’, 4’’, 5’’ y 6’’ a la edad de 28 días</w:t>
      </w:r>
      <w:r w:rsidRPr="00A12787">
        <w:rPr>
          <w:rFonts w:ascii="Times New Roman" w:hAnsi="Times New Roman" w:cs="Times New Roman"/>
          <w:sz w:val="20"/>
          <w:szCs w:val="20"/>
        </w:rPr>
        <w:t xml:space="preserve">. Así mismo se realizó la prueba de rango múltiple de </w:t>
      </w:r>
      <w:r w:rsidRPr="004C0994">
        <w:rPr>
          <w:rFonts w:ascii="Times New Roman" w:hAnsi="Times New Roman" w:cs="Times New Roman"/>
          <w:sz w:val="20"/>
          <w:szCs w:val="20"/>
        </w:rPr>
        <w:t xml:space="preserve">Tukey, para observar la diferencia estadística entre </w:t>
      </w:r>
      <w:r w:rsidRPr="004C0994">
        <w:rPr>
          <w:rFonts w:ascii="Times New Roman" w:hAnsi="Times New Roman" w:cs="Times New Roman"/>
          <w:sz w:val="20"/>
          <w:szCs w:val="20"/>
        </w:rPr>
        <w:lastRenderedPageBreak/>
        <w:t xml:space="preserve">los tratamientos. Los resultados se presentan en las </w:t>
      </w:r>
      <w:r w:rsidR="00D90727" w:rsidRPr="004C0994">
        <w:rPr>
          <w:rFonts w:ascii="Times New Roman" w:hAnsi="Times New Roman" w:cs="Times New Roman"/>
          <w:noProof/>
          <w:sz w:val="24"/>
          <w:szCs w:val="24"/>
          <w:lang w:eastAsia="es-PE"/>
        </w:rPr>
        <w:drawing>
          <wp:anchor distT="0" distB="0" distL="114300" distR="114300" simplePos="0" relativeHeight="251689984" behindDoc="0" locked="0" layoutInCell="1" allowOverlap="1" wp14:anchorId="67287581" wp14:editId="1630C762">
            <wp:simplePos x="0" y="0"/>
            <wp:positionH relativeFrom="column">
              <wp:posOffset>3450463</wp:posOffset>
            </wp:positionH>
            <wp:positionV relativeFrom="paragraph">
              <wp:posOffset>315950</wp:posOffset>
            </wp:positionV>
            <wp:extent cx="3060000" cy="2044800"/>
            <wp:effectExtent l="0" t="0" r="7620" b="0"/>
            <wp:wrapSquare wrapText="bothSides"/>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3.jpg"/>
                    <pic:cNvPicPr/>
                  </pic:nvPicPr>
                  <pic:blipFill>
                    <a:blip r:embed="rId27">
                      <a:extLst>
                        <a:ext uri="{28A0092B-C50C-407E-A947-70E740481C1C}">
                          <a14:useLocalDpi xmlns:a14="http://schemas.microsoft.com/office/drawing/2010/main" val="0"/>
                        </a:ext>
                      </a:extLst>
                    </a:blip>
                    <a:stretch>
                      <a:fillRect/>
                    </a:stretch>
                  </pic:blipFill>
                  <pic:spPr>
                    <a:xfrm>
                      <a:off x="0" y="0"/>
                      <a:ext cx="3060000" cy="2044800"/>
                    </a:xfrm>
                    <a:prstGeom prst="rect">
                      <a:avLst/>
                    </a:prstGeom>
                  </pic:spPr>
                </pic:pic>
              </a:graphicData>
            </a:graphic>
            <wp14:sizeRelH relativeFrom="page">
              <wp14:pctWidth>0</wp14:pctWidth>
            </wp14:sizeRelH>
            <wp14:sizeRelV relativeFrom="page">
              <wp14:pctHeight>0</wp14:pctHeight>
            </wp14:sizeRelV>
          </wp:anchor>
        </w:drawing>
      </w:r>
      <w:r w:rsidR="00CD016D" w:rsidRPr="00353B48">
        <w:rPr>
          <w:b/>
          <w:noProof/>
          <w:lang w:eastAsia="es-PE"/>
        </w:rPr>
        <mc:AlternateContent>
          <mc:Choice Requires="wps">
            <w:drawing>
              <wp:anchor distT="0" distB="0" distL="114300" distR="114300" simplePos="0" relativeHeight="251722752" behindDoc="0" locked="0" layoutInCell="1" allowOverlap="1" wp14:anchorId="14404102" wp14:editId="000AA8E5">
                <wp:simplePos x="0" y="0"/>
                <wp:positionH relativeFrom="column">
                  <wp:posOffset>63501</wp:posOffset>
                </wp:positionH>
                <wp:positionV relativeFrom="paragraph">
                  <wp:posOffset>314706</wp:posOffset>
                </wp:positionV>
                <wp:extent cx="2835275" cy="457200"/>
                <wp:effectExtent l="0" t="0" r="3175" b="0"/>
                <wp:wrapSquare wrapText="bothSides"/>
                <wp:docPr id="239" name="Cuadro de texto 239"/>
                <wp:cNvGraphicFramePr/>
                <a:graphic xmlns:a="http://schemas.openxmlformats.org/drawingml/2006/main">
                  <a:graphicData uri="http://schemas.microsoft.com/office/word/2010/wordprocessingShape">
                    <wps:wsp>
                      <wps:cNvSpPr txBox="1"/>
                      <wps:spPr>
                        <a:xfrm>
                          <a:off x="0" y="0"/>
                          <a:ext cx="2835275" cy="457200"/>
                        </a:xfrm>
                        <a:prstGeom prst="rect">
                          <a:avLst/>
                        </a:prstGeom>
                        <a:solidFill>
                          <a:prstClr val="white"/>
                        </a:solidFill>
                        <a:ln>
                          <a:noFill/>
                        </a:ln>
                        <a:effectLst/>
                      </wps:spPr>
                      <wps:txbx>
                        <w:txbxContent>
                          <w:p w:rsidR="00A877BD" w:rsidRPr="00805E40" w:rsidRDefault="00A877BD" w:rsidP="00353B48">
                            <w:pPr>
                              <w:pStyle w:val="Descripcin"/>
                              <w:jc w:val="center"/>
                              <w:rPr>
                                <w:rFonts w:ascii="Times New Roman" w:hAnsi="Times New Roman" w:cs="Times New Roman"/>
                                <w:b/>
                                <w:noProof/>
                                <w:sz w:val="20"/>
                                <w:szCs w:val="20"/>
                              </w:rPr>
                            </w:pPr>
                            <w:r>
                              <w:t>Tabla Nº 5: Datos ANOVA, unidireccional a la edad de 28 días para f’c=280kg/cm</w:t>
                            </w:r>
                            <w:r w:rsidRPr="00B224FA">
                              <w:rPr>
                                <w:vertAlign w:val="superscript"/>
                              </w:rPr>
                              <w:t>2</w:t>
                            </w:r>
                            <w:r>
                              <w:t>, diámetro de testigos (plg) vs resistencia a la compresión (kg/cm</w:t>
                            </w:r>
                            <w:r w:rsidRPr="00B224FA">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404102" id="Cuadro de texto 239" o:spid="_x0000_s1041" type="#_x0000_t202" style="position:absolute;left:0;text-align:left;margin-left:5pt;margin-top:24.8pt;width:223.25pt;height:3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" stroked="f">
                <v:textbox inset="0,0,0,0">
                  <w:txbxContent>
                    <w:p w:rsidR="00A877BD" w:rsidRPr="00805E40" w:rsidRDefault="00A877BD" w:rsidP="00353B48">
                      <w:pPr>
                        <w:pStyle w:val="Descripcin"/>
                        <w:jc w:val="center"/>
                        <w:rPr>
                          <w:rFonts w:ascii="Times New Roman" w:hAnsi="Times New Roman" w:cs="Times New Roman"/>
                          <w:b/>
                          <w:noProof/>
                          <w:sz w:val="20"/>
                          <w:szCs w:val="20"/>
                        </w:rPr>
                      </w:pPr>
                      <w:r>
                        <w:t>Tabla Nº 5: Datos ANOVA, unidireccional a la edad de 28 días para f’c=280kg/cm</w:t>
                      </w:r>
                      <w:r w:rsidRPr="00B224FA">
                        <w:rPr>
                          <w:vertAlign w:val="superscript"/>
                        </w:rPr>
                        <w:t>2</w:t>
                      </w:r>
                      <w:r>
                        <w:t>, diámetro de testigos (plg) vs resistencia a la compresión (kg/cm</w:t>
                      </w:r>
                      <w:r w:rsidRPr="00B224FA">
                        <w:rPr>
                          <w:vertAlign w:val="superscript"/>
                        </w:rPr>
                        <w:t>2</w:t>
                      </w:r>
                      <w:r>
                        <w:t>).</w:t>
                      </w:r>
                    </w:p>
                  </w:txbxContent>
                </v:textbox>
                <w10:wrap type="square"/>
              </v:shape>
            </w:pict>
          </mc:Fallback>
        </mc:AlternateContent>
      </w:r>
      <w:r w:rsidR="00CD016D" w:rsidRPr="00353B48">
        <w:rPr>
          <w:rFonts w:ascii="Times New Roman" w:hAnsi="Times New Roman" w:cs="Times New Roman"/>
          <w:b/>
          <w:noProof/>
          <w:sz w:val="20"/>
          <w:szCs w:val="20"/>
          <w:lang w:eastAsia="es-PE"/>
        </w:rPr>
        <w:drawing>
          <wp:anchor distT="0" distB="0" distL="114300" distR="114300" simplePos="0" relativeHeight="251684864" behindDoc="0" locked="0" layoutInCell="1" allowOverlap="1">
            <wp:simplePos x="0" y="0"/>
            <wp:positionH relativeFrom="column">
              <wp:posOffset>30759</wp:posOffset>
            </wp:positionH>
            <wp:positionV relativeFrom="paragraph">
              <wp:posOffset>774294</wp:posOffset>
            </wp:positionV>
            <wp:extent cx="2835275" cy="748030"/>
            <wp:effectExtent l="0" t="0" r="317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jpg"/>
                    <pic:cNvPicPr/>
                  </pic:nvPicPr>
                  <pic:blipFill>
                    <a:blip r:embed="rId28">
                      <a:extLst>
                        <a:ext uri="{28A0092B-C50C-407E-A947-70E740481C1C}">
                          <a14:useLocalDpi xmlns:a14="http://schemas.microsoft.com/office/drawing/2010/main" val="0"/>
                        </a:ext>
                      </a:extLst>
                    </a:blip>
                    <a:stretch>
                      <a:fillRect/>
                    </a:stretch>
                  </pic:blipFill>
                  <pic:spPr>
                    <a:xfrm>
                      <a:off x="0" y="0"/>
                      <a:ext cx="2835275" cy="748030"/>
                    </a:xfrm>
                    <a:prstGeom prst="rect">
                      <a:avLst/>
                    </a:prstGeom>
                  </pic:spPr>
                </pic:pic>
              </a:graphicData>
            </a:graphic>
            <wp14:sizeRelH relativeFrom="page">
              <wp14:pctWidth>0</wp14:pctWidth>
            </wp14:sizeRelH>
            <wp14:sizeRelV relativeFrom="page">
              <wp14:pctHeight>0</wp14:pctHeight>
            </wp14:sizeRelV>
          </wp:anchor>
        </w:drawing>
      </w:r>
      <w:r w:rsidRPr="004C0994">
        <w:rPr>
          <w:rFonts w:ascii="Times New Roman" w:hAnsi="Times New Roman" w:cs="Times New Roman"/>
          <w:sz w:val="20"/>
          <w:szCs w:val="20"/>
        </w:rPr>
        <w:t>siguientes tablas y gráficos.</w:t>
      </w:r>
    </w:p>
    <w:p w:rsidR="00CD016D" w:rsidRPr="00353B48" w:rsidRDefault="00CD016D" w:rsidP="00A12787">
      <w:pPr>
        <w:pStyle w:val="Prrafodelista"/>
        <w:spacing w:after="0" w:line="240" w:lineRule="auto"/>
        <w:ind w:left="284"/>
        <w:jc w:val="both"/>
        <w:rPr>
          <w:rFonts w:ascii="Times New Roman" w:hAnsi="Times New Roman" w:cs="Times New Roman"/>
          <w:b/>
          <w:sz w:val="20"/>
          <w:szCs w:val="20"/>
        </w:rPr>
      </w:pPr>
    </w:p>
    <w:p w:rsidR="00A12787" w:rsidRDefault="00CD016D" w:rsidP="00347535">
      <w:pPr>
        <w:pStyle w:val="Prrafodelista"/>
        <w:ind w:left="567"/>
        <w:jc w:val="both"/>
        <w:rPr>
          <w:rFonts w:ascii="Times New Roman" w:hAnsi="Times New Roman" w:cs="Times New Roman"/>
          <w:sz w:val="20"/>
          <w:szCs w:val="20"/>
        </w:rPr>
      </w:pPr>
      <w:r w:rsidRPr="00353B48">
        <w:rPr>
          <w:rFonts w:ascii="Times New Roman" w:hAnsi="Times New Roman" w:cs="Times New Roman"/>
          <w:b/>
          <w:noProof/>
          <w:sz w:val="20"/>
          <w:szCs w:val="20"/>
          <w:lang w:eastAsia="es-PE"/>
        </w:rPr>
        <w:drawing>
          <wp:anchor distT="0" distB="0" distL="114300" distR="114300" simplePos="0" relativeHeight="251685888" behindDoc="0" locked="0" layoutInCell="1" allowOverlap="1">
            <wp:simplePos x="0" y="0"/>
            <wp:positionH relativeFrom="column">
              <wp:posOffset>27584</wp:posOffset>
            </wp:positionH>
            <wp:positionV relativeFrom="paragraph">
              <wp:posOffset>1648866</wp:posOffset>
            </wp:positionV>
            <wp:extent cx="2835275" cy="882650"/>
            <wp:effectExtent l="0" t="0" r="317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jpg"/>
                    <pic:cNvPicPr/>
                  </pic:nvPicPr>
                  <pic:blipFill>
                    <a:blip r:embed="rId29">
                      <a:extLst>
                        <a:ext uri="{28A0092B-C50C-407E-A947-70E740481C1C}">
                          <a14:useLocalDpi xmlns:a14="http://schemas.microsoft.com/office/drawing/2010/main" val="0"/>
                        </a:ext>
                      </a:extLst>
                    </a:blip>
                    <a:stretch>
                      <a:fillRect/>
                    </a:stretch>
                  </pic:blipFill>
                  <pic:spPr>
                    <a:xfrm>
                      <a:off x="0" y="0"/>
                      <a:ext cx="2835275" cy="882650"/>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24800" behindDoc="0" locked="0" layoutInCell="1" allowOverlap="1" wp14:anchorId="46BB809D" wp14:editId="2241D51D">
                <wp:simplePos x="0" y="0"/>
                <wp:positionH relativeFrom="column">
                  <wp:posOffset>57201</wp:posOffset>
                </wp:positionH>
                <wp:positionV relativeFrom="paragraph">
                  <wp:posOffset>1100937</wp:posOffset>
                </wp:positionV>
                <wp:extent cx="2835275" cy="635"/>
                <wp:effectExtent l="0" t="0" r="0" b="0"/>
                <wp:wrapSquare wrapText="bothSides"/>
                <wp:docPr id="241" name="Cuadro de texto 241"/>
                <wp:cNvGraphicFramePr/>
                <a:graphic xmlns:a="http://schemas.openxmlformats.org/drawingml/2006/main">
                  <a:graphicData uri="http://schemas.microsoft.com/office/word/2010/wordprocessingShape">
                    <wps:wsp>
                      <wps:cNvSpPr txBox="1"/>
                      <wps:spPr>
                        <a:xfrm>
                          <a:off x="0" y="0"/>
                          <a:ext cx="2835275" cy="635"/>
                        </a:xfrm>
                        <a:prstGeom prst="rect">
                          <a:avLst/>
                        </a:prstGeom>
                        <a:solidFill>
                          <a:prstClr val="white"/>
                        </a:solidFill>
                        <a:ln>
                          <a:noFill/>
                        </a:ln>
                        <a:effectLst/>
                      </wps:spPr>
                      <wps:txbx>
                        <w:txbxContent>
                          <w:p w:rsidR="00A877BD" w:rsidRPr="00957AF1" w:rsidRDefault="00A877BD" w:rsidP="00353B48">
                            <w:pPr>
                              <w:pStyle w:val="Descripcin"/>
                              <w:rPr>
                                <w:rFonts w:ascii="Times New Roman" w:hAnsi="Times New Roman" w:cs="Times New Roman"/>
                                <w:b/>
                                <w:noProof/>
                                <w:sz w:val="20"/>
                                <w:szCs w:val="20"/>
                              </w:rPr>
                            </w:pPr>
                            <w:r>
                              <w:t>Tabla Nº 6: Agrupación de información utilizando el método Tukey, a la edad de 28 días para f’c=2</w:t>
                            </w:r>
                            <w:r w:rsidR="00CD016D">
                              <w:t>8</w:t>
                            </w:r>
                            <w:r>
                              <w:t>0kg/cm</w:t>
                            </w:r>
                            <w:r w:rsidRPr="00BA46F3">
                              <w:rPr>
                                <w:vertAlign w:val="superscript"/>
                              </w:rPr>
                              <w:t>2</w:t>
                            </w:r>
                            <w:r>
                              <w:t>, diámetro de testigo (plg) vs resistencia a la compresión (kg/cm</w:t>
                            </w:r>
                            <w:r w:rsidRPr="00BA46F3">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B809D" id="Cuadro de texto 241" o:spid="_x0000_s1042" type="#_x0000_t202" style="position:absolute;left:0;text-align:left;margin-left:4.5pt;margin-top:86.7pt;width:223.2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" stroked="f">
                <v:textbox style="mso-fit-shape-to-text:t" inset="0,0,0,0">
                  <w:txbxContent>
                    <w:p w:rsidR="00A877BD" w:rsidRPr="00957AF1" w:rsidRDefault="00A877BD" w:rsidP="00353B48">
                      <w:pPr>
                        <w:pStyle w:val="Descripcin"/>
                        <w:rPr>
                          <w:rFonts w:ascii="Times New Roman" w:hAnsi="Times New Roman" w:cs="Times New Roman"/>
                          <w:b/>
                          <w:noProof/>
                          <w:sz w:val="20"/>
                          <w:szCs w:val="20"/>
                        </w:rPr>
                      </w:pPr>
                      <w:r>
                        <w:t>Tabla Nº 6: Agrupación de información utilizando el método Tukey, a la edad de 28 días para f’c=2</w:t>
                      </w:r>
                      <w:r w:rsidR="00CD016D">
                        <w:t>8</w:t>
                      </w:r>
                      <w:r>
                        <w:t>0kg/cm</w:t>
                      </w:r>
                      <w:r w:rsidRPr="00BA46F3">
                        <w:rPr>
                          <w:vertAlign w:val="superscript"/>
                        </w:rPr>
                        <w:t>2</w:t>
                      </w:r>
                      <w:r>
                        <w:t>, diámetro de testigo (plg) vs resistencia a la compresión (kg/cm</w:t>
                      </w:r>
                      <w:r w:rsidRPr="00BA46F3">
                        <w:rPr>
                          <w:vertAlign w:val="superscript"/>
                        </w:rPr>
                        <w:t>2</w:t>
                      </w:r>
                      <w:r>
                        <w:t>)</w:t>
                      </w:r>
                    </w:p>
                  </w:txbxContent>
                </v:textbox>
                <w10:wrap type="square"/>
              </v:shape>
            </w:pict>
          </mc:Fallback>
        </mc:AlternateContent>
      </w:r>
      <w:r w:rsidR="00A12787" w:rsidRPr="00353B48">
        <w:rPr>
          <w:rFonts w:ascii="Times New Roman" w:hAnsi="Times New Roman" w:cs="Times New Roman"/>
          <w:sz w:val="20"/>
          <w:szCs w:val="20"/>
        </w:rPr>
        <w:t>(*) Con significación estadística en el ANOVA (0.01&lt;P&lt;0.05), (**) Con alta significación estadística en el ANOVA (P&lt;0.01), (***) Sin diferencia estadística en el ANOVA (P&gt;0.05); GL (Grados de Libertad); SC (Suma de Cuadrados); CM (Cuadrado Medio); F (Calculado):</w:t>
      </w:r>
    </w:p>
    <w:p w:rsidR="00CD016D" w:rsidRDefault="00CD016D" w:rsidP="00347535">
      <w:pPr>
        <w:pStyle w:val="Prrafodelista"/>
        <w:ind w:left="567"/>
        <w:jc w:val="both"/>
        <w:rPr>
          <w:rFonts w:ascii="Times New Roman" w:hAnsi="Times New Roman" w:cs="Times New Roman"/>
          <w:sz w:val="20"/>
          <w:szCs w:val="20"/>
        </w:rPr>
      </w:pPr>
    </w:p>
    <w:p w:rsidR="00A12787" w:rsidRPr="00353B48" w:rsidRDefault="00A12787" w:rsidP="00A12787">
      <w:pPr>
        <w:pStyle w:val="Prrafodelista"/>
        <w:spacing w:after="0" w:line="240" w:lineRule="auto"/>
        <w:ind w:left="426"/>
        <w:jc w:val="both"/>
        <w:rPr>
          <w:rFonts w:ascii="Times New Roman" w:hAnsi="Times New Roman" w:cs="Times New Roman"/>
          <w:sz w:val="20"/>
          <w:szCs w:val="20"/>
        </w:rPr>
      </w:pPr>
      <w:r w:rsidRPr="00353B48">
        <w:rPr>
          <w:rFonts w:ascii="Times New Roman" w:hAnsi="Times New Roman" w:cs="Times New Roman"/>
          <w:sz w:val="20"/>
          <w:szCs w:val="20"/>
        </w:rPr>
        <w:t>(*) Las medidas que no comparten una letra son significativamente diferentes.</w:t>
      </w:r>
    </w:p>
    <w:p w:rsidR="00A12787" w:rsidRPr="00353B48" w:rsidRDefault="00A12787" w:rsidP="00A12787">
      <w:pPr>
        <w:pStyle w:val="Prrafodelista"/>
        <w:spacing w:after="0" w:line="240" w:lineRule="auto"/>
        <w:ind w:left="426"/>
        <w:jc w:val="both"/>
        <w:rPr>
          <w:rFonts w:ascii="Times New Roman" w:hAnsi="Times New Roman" w:cs="Times New Roman"/>
          <w:sz w:val="20"/>
          <w:szCs w:val="20"/>
        </w:rPr>
      </w:pPr>
      <w:r w:rsidRPr="00353B48">
        <w:rPr>
          <w:rFonts w:ascii="Times New Roman" w:hAnsi="Times New Roman" w:cs="Times New Roman"/>
          <w:sz w:val="20"/>
          <w:szCs w:val="20"/>
        </w:rPr>
        <w:t>Intervalo de confianza simultánea de Tukey del 95%.</w:t>
      </w:r>
    </w:p>
    <w:p w:rsidR="00A12787" w:rsidRPr="00353B48" w:rsidRDefault="00D90727" w:rsidP="00A12787">
      <w:pPr>
        <w:spacing w:after="0" w:line="240" w:lineRule="auto"/>
        <w:ind w:left="426"/>
        <w:jc w:val="both"/>
        <w:rPr>
          <w:rFonts w:ascii="Times New Roman" w:hAnsi="Times New Roman" w:cs="Times New Roman"/>
          <w:sz w:val="20"/>
          <w:szCs w:val="20"/>
        </w:rPr>
      </w:pPr>
      <w:r w:rsidRPr="00353B48">
        <w:rPr>
          <w:rFonts w:ascii="Times New Roman" w:hAnsi="Times New Roman" w:cs="Times New Roman"/>
          <w:noProof/>
          <w:sz w:val="24"/>
          <w:szCs w:val="24"/>
          <w:lang w:eastAsia="es-PE"/>
        </w:rPr>
        <w:drawing>
          <wp:anchor distT="0" distB="0" distL="114300" distR="114300" simplePos="0" relativeHeight="251687936" behindDoc="0" locked="0" layoutInCell="1" allowOverlap="1" wp14:anchorId="37A897A0" wp14:editId="59CDB76E">
            <wp:simplePos x="0" y="0"/>
            <wp:positionH relativeFrom="column">
              <wp:posOffset>-163195</wp:posOffset>
            </wp:positionH>
            <wp:positionV relativeFrom="paragraph">
              <wp:posOffset>760908</wp:posOffset>
            </wp:positionV>
            <wp:extent cx="3059430" cy="2033905"/>
            <wp:effectExtent l="0" t="0" r="7620" b="4445"/>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4.jpg"/>
                    <pic:cNvPicPr/>
                  </pic:nvPicPr>
                  <pic:blipFill>
                    <a:blip r:embed="rId30">
                      <a:extLst>
                        <a:ext uri="{28A0092B-C50C-407E-A947-70E740481C1C}">
                          <a14:useLocalDpi xmlns:a14="http://schemas.microsoft.com/office/drawing/2010/main" val="0"/>
                        </a:ext>
                      </a:extLst>
                    </a:blip>
                    <a:stretch>
                      <a:fillRect/>
                    </a:stretch>
                  </pic:blipFill>
                  <pic:spPr>
                    <a:xfrm>
                      <a:off x="0" y="0"/>
                      <a:ext cx="3059430" cy="2033905"/>
                    </a:xfrm>
                    <a:prstGeom prst="rect">
                      <a:avLst/>
                    </a:prstGeom>
                  </pic:spPr>
                </pic:pic>
              </a:graphicData>
            </a:graphic>
            <wp14:sizeRelH relativeFrom="page">
              <wp14:pctWidth>0</wp14:pctWidth>
            </wp14:sizeRelH>
            <wp14:sizeRelV relativeFrom="page">
              <wp14:pctHeight>0</wp14:pctHeight>
            </wp14:sizeRelV>
          </wp:anchor>
        </w:drawing>
      </w:r>
      <w:r w:rsidR="0000037D">
        <w:rPr>
          <w:noProof/>
          <w:lang w:eastAsia="es-PE"/>
        </w:rPr>
        <mc:AlternateContent>
          <mc:Choice Requires="wps">
            <w:drawing>
              <wp:anchor distT="0" distB="0" distL="114300" distR="114300" simplePos="0" relativeHeight="251726848" behindDoc="0" locked="0" layoutInCell="1" allowOverlap="1" wp14:anchorId="409CF92B" wp14:editId="610FAFE6">
                <wp:simplePos x="0" y="0"/>
                <wp:positionH relativeFrom="column">
                  <wp:posOffset>31170</wp:posOffset>
                </wp:positionH>
                <wp:positionV relativeFrom="paragraph">
                  <wp:posOffset>224155</wp:posOffset>
                </wp:positionV>
                <wp:extent cx="3059430" cy="436880"/>
                <wp:effectExtent l="0" t="0" r="7620" b="1270"/>
                <wp:wrapSquare wrapText="bothSides"/>
                <wp:docPr id="242" name="Cuadro de texto 242"/>
                <wp:cNvGraphicFramePr/>
                <a:graphic xmlns:a="http://schemas.openxmlformats.org/drawingml/2006/main">
                  <a:graphicData uri="http://schemas.microsoft.com/office/word/2010/wordprocessingShape">
                    <wps:wsp>
                      <wps:cNvSpPr txBox="1"/>
                      <wps:spPr>
                        <a:xfrm>
                          <a:off x="0" y="0"/>
                          <a:ext cx="3059430" cy="436880"/>
                        </a:xfrm>
                        <a:prstGeom prst="rect">
                          <a:avLst/>
                        </a:prstGeom>
                        <a:solidFill>
                          <a:prstClr val="white"/>
                        </a:solidFill>
                        <a:ln>
                          <a:noFill/>
                        </a:ln>
                        <a:effectLst/>
                      </wps:spPr>
                      <wps:txbx>
                        <w:txbxContent>
                          <w:p w:rsidR="00A877BD" w:rsidRPr="00BB3F83" w:rsidRDefault="00A877BD" w:rsidP="00A10C9F">
                            <w:pPr>
                              <w:pStyle w:val="Descripcin"/>
                              <w:jc w:val="center"/>
                              <w:rPr>
                                <w:rFonts w:ascii="Times New Roman" w:hAnsi="Times New Roman" w:cs="Times New Roman"/>
                                <w:noProof/>
                                <w:sz w:val="20"/>
                                <w:szCs w:val="20"/>
                              </w:rPr>
                            </w:pPr>
                            <w:r>
                              <w:t xml:space="preserve">Gráfico Nº </w:t>
                            </w:r>
                            <w:r w:rsidR="006538C4">
                              <w:t>7</w:t>
                            </w:r>
                            <w:r>
                              <w:t>: Valores individuales a la edad de 28 días para f’c=280kg/cm</w:t>
                            </w:r>
                            <w:r w:rsidRPr="00BA46F3">
                              <w:rPr>
                                <w:vertAlign w:val="superscript"/>
                              </w:rPr>
                              <w:t>2</w:t>
                            </w:r>
                            <w:r>
                              <w:t xml:space="preserve"> de resistencia a la compresión (Kg/cm</w:t>
                            </w:r>
                            <w:r w:rsidRPr="00BA46F3">
                              <w:rPr>
                                <w:vertAlign w:val="superscript"/>
                              </w:rPr>
                              <w:t>2</w:t>
                            </w:r>
                            <w:r>
                              <w:t>) Vs Diámetro (plg).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CF92B" id="Cuadro de texto 242" o:spid="_x0000_s1043" type="#_x0000_t202" style="position:absolute;left:0;text-align:left;margin-left:2.45pt;margin-top:17.65pt;width:240.9pt;height:34.4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" stroked="f">
                <v:textbox inset="0,0,0,0">
                  <w:txbxContent>
                    <w:p w:rsidR="00A877BD" w:rsidRPr="00BB3F83" w:rsidRDefault="00A877BD" w:rsidP="00A10C9F">
                      <w:pPr>
                        <w:pStyle w:val="Descripcin"/>
                        <w:jc w:val="center"/>
                        <w:rPr>
                          <w:rFonts w:ascii="Times New Roman" w:hAnsi="Times New Roman" w:cs="Times New Roman"/>
                          <w:noProof/>
                          <w:sz w:val="20"/>
                          <w:szCs w:val="20"/>
                        </w:rPr>
                      </w:pPr>
                      <w:r>
                        <w:t xml:space="preserve">Gráfico Nº </w:t>
                      </w:r>
                      <w:r w:rsidR="006538C4">
                        <w:t>7</w:t>
                      </w:r>
                      <w:r>
                        <w:t>: Valores individuales a la edad de 28 días para f’c=280kg/cm</w:t>
                      </w:r>
                      <w:r w:rsidRPr="00BA46F3">
                        <w:rPr>
                          <w:vertAlign w:val="superscript"/>
                        </w:rPr>
                        <w:t>2</w:t>
                      </w:r>
                      <w:r>
                        <w:t xml:space="preserve"> de resistencia a la compresión (Kg/cm</w:t>
                      </w:r>
                      <w:r w:rsidRPr="00BA46F3">
                        <w:rPr>
                          <w:vertAlign w:val="superscript"/>
                        </w:rPr>
                        <w:t>2</w:t>
                      </w:r>
                      <w:r>
                        <w:t>) Vs Diámetro (plg).</w:t>
                      </w:r>
                    </w:p>
                  </w:txbxContent>
                </v:textbox>
                <w10:wrap type="square"/>
              </v:shape>
            </w:pict>
          </mc:Fallback>
        </mc:AlternateContent>
      </w:r>
      <w:r w:rsidR="00A12787" w:rsidRPr="00353B48">
        <w:rPr>
          <w:rFonts w:ascii="Times New Roman" w:hAnsi="Times New Roman" w:cs="Times New Roman"/>
          <w:sz w:val="20"/>
          <w:szCs w:val="20"/>
        </w:rPr>
        <w:t>Nivel de confianza individual = 98.89%.</w:t>
      </w:r>
    </w:p>
    <w:p w:rsidR="00347535" w:rsidRDefault="00347535" w:rsidP="00347535">
      <w:pPr>
        <w:pStyle w:val="Prrafodelista"/>
        <w:ind w:left="567"/>
        <w:jc w:val="both"/>
        <w:rPr>
          <w:rFonts w:ascii="Times New Roman" w:hAnsi="Times New Roman" w:cs="Times New Roman"/>
          <w:b/>
          <w:sz w:val="20"/>
          <w:szCs w:val="20"/>
        </w:rPr>
      </w:pPr>
    </w:p>
    <w:p w:rsidR="00A12787" w:rsidRPr="00A12787" w:rsidRDefault="00D90727" w:rsidP="00A12787">
      <w:pPr>
        <w:pStyle w:val="Prrafodelista"/>
        <w:spacing w:after="0" w:line="240" w:lineRule="auto"/>
        <w:ind w:left="426"/>
        <w:jc w:val="both"/>
        <w:rPr>
          <w:rFonts w:ascii="Times New Roman" w:hAnsi="Times New Roman" w:cs="Times New Roman"/>
          <w:sz w:val="20"/>
          <w:szCs w:val="20"/>
        </w:rPr>
      </w:pPr>
      <w:r w:rsidRPr="004C0994">
        <w:rPr>
          <w:noProof/>
          <w:lang w:eastAsia="es-PE"/>
        </w:rPr>
        <mc:AlternateContent>
          <mc:Choice Requires="wps">
            <w:drawing>
              <wp:anchor distT="0" distB="0" distL="114300" distR="114300" simplePos="0" relativeHeight="251728896" behindDoc="0" locked="0" layoutInCell="1" allowOverlap="1" wp14:anchorId="507805ED" wp14:editId="278831B6">
                <wp:simplePos x="0" y="0"/>
                <wp:positionH relativeFrom="column">
                  <wp:posOffset>22707</wp:posOffset>
                </wp:positionH>
                <wp:positionV relativeFrom="paragraph">
                  <wp:posOffset>584</wp:posOffset>
                </wp:positionV>
                <wp:extent cx="3059430" cy="317500"/>
                <wp:effectExtent l="0" t="0" r="7620" b="6350"/>
                <wp:wrapSquare wrapText="bothSides"/>
                <wp:docPr id="243" name="Cuadro de texto 243"/>
                <wp:cNvGraphicFramePr/>
                <a:graphic xmlns:a="http://schemas.openxmlformats.org/drawingml/2006/main">
                  <a:graphicData uri="http://schemas.microsoft.com/office/word/2010/wordprocessingShape">
                    <wps:wsp>
                      <wps:cNvSpPr txBox="1"/>
                      <wps:spPr>
                        <a:xfrm>
                          <a:off x="0" y="0"/>
                          <a:ext cx="3059430" cy="317500"/>
                        </a:xfrm>
                        <a:prstGeom prst="rect">
                          <a:avLst/>
                        </a:prstGeom>
                        <a:solidFill>
                          <a:prstClr val="white"/>
                        </a:solidFill>
                        <a:ln>
                          <a:noFill/>
                        </a:ln>
                        <a:effectLst/>
                      </wps:spPr>
                      <wps:txbx>
                        <w:txbxContent>
                          <w:p w:rsidR="00A877BD" w:rsidRPr="00295BD7" w:rsidRDefault="00A877BD" w:rsidP="00A10C9F">
                            <w:pPr>
                              <w:pStyle w:val="Descripcin"/>
                              <w:jc w:val="center"/>
                              <w:rPr>
                                <w:rFonts w:ascii="Times New Roman" w:hAnsi="Times New Roman" w:cs="Times New Roman"/>
                                <w:sz w:val="20"/>
                                <w:szCs w:val="20"/>
                              </w:rPr>
                            </w:pPr>
                            <w:r>
                              <w:t xml:space="preserve">Gráfico Nº </w:t>
                            </w:r>
                            <w:r w:rsidR="006538C4">
                              <w:t>8</w:t>
                            </w:r>
                            <w:r>
                              <w:t>: Gráfica de caja a la edad de 28 días para f’c=210Kg/cm</w:t>
                            </w:r>
                            <w:r w:rsidRPr="00BA46F3">
                              <w:rPr>
                                <w:vertAlign w:val="superscript"/>
                              </w:rPr>
                              <w:t xml:space="preserve">2 </w:t>
                            </w:r>
                            <w:r>
                              <w:t>de Resistencia a la compresión Vs Diámetro (plg)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805ED" id="Cuadro de texto 243" o:spid="_x0000_s1044" type="#_x0000_t202" style="position:absolute;left:0;text-align:left;margin-left:1.8pt;margin-top:.05pt;width:240.9pt;height: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" stroked="f">
                <v:textbox inset="0,0,0,0">
                  <w:txbxContent>
                    <w:p w:rsidR="00A877BD" w:rsidRPr="00295BD7" w:rsidRDefault="00A877BD" w:rsidP="00A10C9F">
                      <w:pPr>
                        <w:pStyle w:val="Descripcin"/>
                        <w:jc w:val="center"/>
                        <w:rPr>
                          <w:rFonts w:ascii="Times New Roman" w:hAnsi="Times New Roman" w:cs="Times New Roman"/>
                          <w:sz w:val="20"/>
                          <w:szCs w:val="20"/>
                        </w:rPr>
                      </w:pPr>
                      <w:r>
                        <w:t xml:space="preserve">Gráfico Nº </w:t>
                      </w:r>
                      <w:r w:rsidR="006538C4">
                        <w:t>8</w:t>
                      </w:r>
                      <w:r>
                        <w:t>: Gráfica de caja a la edad de 28 días para f’c=210Kg/cm</w:t>
                      </w:r>
                      <w:r w:rsidRPr="00BA46F3">
                        <w:rPr>
                          <w:vertAlign w:val="superscript"/>
                        </w:rPr>
                        <w:t xml:space="preserve">2 </w:t>
                      </w:r>
                      <w:r>
                        <w:t>de Resistencia a la compresión Vs Diámetro (plg)</w:t>
                      </w:r>
                    </w:p>
                  </w:txbxContent>
                </v:textbox>
                <w10:wrap type="square"/>
              </v:shape>
            </w:pict>
          </mc:Fallback>
        </mc:AlternateContent>
      </w:r>
      <w:r w:rsidR="00A12787" w:rsidRPr="00A12787">
        <w:rPr>
          <w:rFonts w:ascii="Times New Roman" w:hAnsi="Times New Roman" w:cs="Times New Roman"/>
          <w:sz w:val="20"/>
          <w:szCs w:val="20"/>
        </w:rPr>
        <w:t>En el resultado de Análisis de Varianza (ANOVA) se observa que para la fuente de variabilidad de los diseños no hubo una diferencia de gran significancia dentro de los valores obtenidos de la resistencia a compresión a la edad de 28 días.</w:t>
      </w:r>
    </w:p>
    <w:p w:rsidR="00A12787" w:rsidRPr="00FF2AEE" w:rsidRDefault="00A12787" w:rsidP="00A12787">
      <w:pPr>
        <w:pStyle w:val="Prrafodelista"/>
        <w:spacing w:after="0" w:line="240" w:lineRule="auto"/>
        <w:ind w:left="426"/>
        <w:jc w:val="both"/>
        <w:rPr>
          <w:rFonts w:ascii="Times New Roman" w:hAnsi="Times New Roman" w:cs="Times New Roman"/>
          <w:sz w:val="24"/>
          <w:szCs w:val="24"/>
        </w:rPr>
      </w:pPr>
      <w:r w:rsidRPr="00A12787">
        <w:rPr>
          <w:rFonts w:ascii="Times New Roman" w:hAnsi="Times New Roman" w:cs="Times New Roman"/>
          <w:sz w:val="20"/>
          <w:szCs w:val="20"/>
        </w:rPr>
        <w:t>Y, de acuerdo a la prueba de rango múltiple de Tukey los datos obtenidos según sus resultados se dividen en 3 grupos, siendo estos los testigos de 6’’ de diámetro en el grupo (A), los testigos de 5’’ de diámetro en el grupo (B), y los testigos de 4’’ y 3’’ en el grupo (C), siendo estos últimos considerados iguales estadísticamente pero diferentes del resto de grupos obtenidos.</w:t>
      </w:r>
    </w:p>
    <w:p w:rsidR="00A12787" w:rsidRDefault="00A12787" w:rsidP="00347535">
      <w:pPr>
        <w:pStyle w:val="Prrafodelista"/>
        <w:ind w:left="567"/>
        <w:jc w:val="both"/>
        <w:rPr>
          <w:rFonts w:ascii="Times New Roman" w:hAnsi="Times New Roman" w:cs="Times New Roman"/>
          <w:b/>
          <w:sz w:val="20"/>
          <w:szCs w:val="20"/>
        </w:rPr>
      </w:pPr>
    </w:p>
    <w:p w:rsidR="00347535" w:rsidRDefault="00A12787" w:rsidP="00347535">
      <w:pPr>
        <w:pStyle w:val="Prrafodelista"/>
        <w:numPr>
          <w:ilvl w:val="1"/>
          <w:numId w:val="6"/>
        </w:numPr>
        <w:ind w:left="567" w:hanging="567"/>
        <w:jc w:val="both"/>
        <w:rPr>
          <w:rFonts w:ascii="Times New Roman" w:hAnsi="Times New Roman" w:cs="Times New Roman"/>
          <w:b/>
          <w:sz w:val="20"/>
          <w:szCs w:val="20"/>
        </w:rPr>
      </w:pPr>
      <w:r>
        <w:rPr>
          <w:rFonts w:ascii="Times New Roman" w:hAnsi="Times New Roman" w:cs="Times New Roman"/>
          <w:b/>
          <w:sz w:val="20"/>
          <w:szCs w:val="20"/>
        </w:rPr>
        <w:t>Análisis de uniformidad del concreto en resistencia a compresión final</w:t>
      </w:r>
    </w:p>
    <w:p w:rsidR="00A12787" w:rsidRDefault="00A12787" w:rsidP="00A12787">
      <w:pPr>
        <w:pStyle w:val="Prrafodelista"/>
        <w:ind w:left="567"/>
        <w:jc w:val="both"/>
        <w:rPr>
          <w:rFonts w:ascii="Times New Roman" w:hAnsi="Times New Roman" w:cs="Times New Roman"/>
          <w:b/>
          <w:sz w:val="20"/>
          <w:szCs w:val="20"/>
        </w:rPr>
      </w:pPr>
    </w:p>
    <w:p w:rsidR="00A12787" w:rsidRDefault="00A12787" w:rsidP="002769FA">
      <w:pPr>
        <w:pStyle w:val="Prrafodelista"/>
        <w:spacing w:line="240" w:lineRule="auto"/>
        <w:ind w:left="284"/>
        <w:jc w:val="both"/>
        <w:rPr>
          <w:rFonts w:ascii="Times New Roman" w:hAnsi="Times New Roman" w:cs="Times New Roman"/>
          <w:b/>
          <w:i/>
          <w:sz w:val="20"/>
          <w:szCs w:val="20"/>
        </w:rPr>
      </w:pPr>
      <w:r w:rsidRPr="00A12787">
        <w:rPr>
          <w:rFonts w:ascii="Times New Roman" w:hAnsi="Times New Roman" w:cs="Times New Roman"/>
          <w:sz w:val="20"/>
          <w:szCs w:val="20"/>
        </w:rPr>
        <w:t xml:space="preserve">Según </w:t>
      </w:r>
      <w:r w:rsidR="002769FA">
        <w:rPr>
          <w:rFonts w:ascii="Times New Roman" w:hAnsi="Times New Roman" w:cs="Times New Roman"/>
          <w:sz w:val="20"/>
          <w:szCs w:val="20"/>
        </w:rPr>
        <w:t>el reporte</w:t>
      </w:r>
      <w:r w:rsidRPr="00A12787">
        <w:rPr>
          <w:rFonts w:ascii="Times New Roman" w:hAnsi="Times New Roman" w:cs="Times New Roman"/>
          <w:b/>
          <w:i/>
          <w:sz w:val="20"/>
          <w:szCs w:val="20"/>
        </w:rPr>
        <w:t xml:space="preserve"> Estándares para control de concreto (ACI214-02),</w:t>
      </w:r>
      <w:r w:rsidRPr="00A12787">
        <w:rPr>
          <w:rFonts w:ascii="Times New Roman" w:hAnsi="Times New Roman" w:cs="Times New Roman"/>
          <w:sz w:val="20"/>
          <w:szCs w:val="20"/>
        </w:rPr>
        <w:t xml:space="preserve"> los estándares de control en resistencia a compresión a la edad de 28 días, según la desviación estándar de cada testigo de concreto en estudio, expuestos en el ítem anterior serían los que se observan en la </w:t>
      </w:r>
      <w:r w:rsidRPr="00A12787">
        <w:rPr>
          <w:rFonts w:ascii="Times New Roman" w:hAnsi="Times New Roman" w:cs="Times New Roman"/>
          <w:b/>
          <w:i/>
          <w:sz w:val="20"/>
          <w:szCs w:val="20"/>
        </w:rPr>
        <w:t xml:space="preserve">Tabla </w:t>
      </w:r>
      <w:r w:rsidR="002769FA">
        <w:rPr>
          <w:rFonts w:ascii="Times New Roman" w:hAnsi="Times New Roman" w:cs="Times New Roman"/>
          <w:b/>
          <w:i/>
          <w:sz w:val="20"/>
          <w:szCs w:val="20"/>
        </w:rPr>
        <w:t>Nº 7 y Nº8.</w:t>
      </w:r>
    </w:p>
    <w:p w:rsidR="00093ACB" w:rsidRDefault="00093ACB" w:rsidP="00A12787">
      <w:pPr>
        <w:pStyle w:val="Prrafodelista"/>
        <w:spacing w:line="240" w:lineRule="auto"/>
        <w:ind w:left="0"/>
        <w:jc w:val="both"/>
        <w:rPr>
          <w:rFonts w:ascii="Times New Roman" w:hAnsi="Times New Roman" w:cs="Times New Roman"/>
          <w:b/>
          <w:i/>
          <w:sz w:val="20"/>
          <w:szCs w:val="20"/>
        </w:rPr>
      </w:pPr>
    </w:p>
    <w:p w:rsidR="00A12787" w:rsidRDefault="00A12787" w:rsidP="00A12787">
      <w:pPr>
        <w:pStyle w:val="Prrafodelista"/>
        <w:numPr>
          <w:ilvl w:val="0"/>
          <w:numId w:val="11"/>
        </w:numPr>
        <w:spacing w:line="240" w:lineRule="auto"/>
        <w:jc w:val="both"/>
        <w:rPr>
          <w:rFonts w:ascii="Times New Roman" w:hAnsi="Times New Roman" w:cs="Times New Roman"/>
          <w:b/>
          <w:sz w:val="20"/>
          <w:szCs w:val="20"/>
        </w:rPr>
      </w:pPr>
      <w:r>
        <w:rPr>
          <w:rFonts w:ascii="Times New Roman" w:hAnsi="Times New Roman" w:cs="Times New Roman"/>
          <w:b/>
          <w:sz w:val="20"/>
          <w:szCs w:val="20"/>
        </w:rPr>
        <w:t>f’c=210Kg/cm2</w:t>
      </w:r>
    </w:p>
    <w:p w:rsidR="00093ACB" w:rsidRDefault="00093ACB" w:rsidP="00093ACB">
      <w:pPr>
        <w:pStyle w:val="Prrafodelista"/>
        <w:spacing w:line="240" w:lineRule="auto"/>
        <w:jc w:val="both"/>
        <w:rPr>
          <w:rFonts w:ascii="Times New Roman" w:hAnsi="Times New Roman" w:cs="Times New Roman"/>
          <w:b/>
          <w:sz w:val="20"/>
          <w:szCs w:val="20"/>
        </w:rPr>
      </w:pPr>
    </w:p>
    <w:p w:rsidR="00093ACB" w:rsidRPr="00093ACB" w:rsidRDefault="00093ACB" w:rsidP="00093ACB">
      <w:pPr>
        <w:pStyle w:val="Prrafodelista"/>
        <w:spacing w:after="0" w:line="240" w:lineRule="auto"/>
        <w:ind w:left="426"/>
        <w:jc w:val="both"/>
        <w:rPr>
          <w:rFonts w:ascii="Times New Roman" w:hAnsi="Times New Roman" w:cs="Times New Roman"/>
          <w:sz w:val="20"/>
          <w:szCs w:val="20"/>
        </w:rPr>
      </w:pPr>
      <w:r w:rsidRPr="00093ACB">
        <w:rPr>
          <w:rFonts w:ascii="Times New Roman" w:hAnsi="Times New Roman" w:cs="Times New Roman"/>
          <w:sz w:val="20"/>
          <w:szCs w:val="20"/>
        </w:rPr>
        <w:t>Estos resultados indicarían el grado de cuidado con los que se ha realizado el estudio, el cual se podría calificar como Excelente, según la Desviación Estándar agrupada.</w:t>
      </w:r>
    </w:p>
    <w:p w:rsidR="007D3F85" w:rsidRDefault="007D3F85" w:rsidP="00093ACB">
      <w:pPr>
        <w:pStyle w:val="Prrafodelista"/>
        <w:spacing w:after="0" w:line="240" w:lineRule="auto"/>
        <w:ind w:left="426"/>
        <w:jc w:val="both"/>
        <w:rPr>
          <w:rFonts w:ascii="Times New Roman" w:hAnsi="Times New Roman" w:cs="Times New Roman"/>
          <w:sz w:val="20"/>
          <w:szCs w:val="20"/>
        </w:rPr>
      </w:pPr>
    </w:p>
    <w:p w:rsidR="007D3F85" w:rsidRDefault="0000037D" w:rsidP="00093ACB">
      <w:pPr>
        <w:pStyle w:val="Prrafodelista"/>
        <w:spacing w:line="240" w:lineRule="auto"/>
        <w:ind w:left="426"/>
        <w:jc w:val="both"/>
        <w:rPr>
          <w:rFonts w:ascii="Times New Roman" w:hAnsi="Times New Roman" w:cs="Times New Roman"/>
          <w:sz w:val="20"/>
          <w:szCs w:val="20"/>
        </w:rPr>
      </w:pPr>
      <w:r>
        <w:rPr>
          <w:rFonts w:ascii="Times New Roman" w:hAnsi="Times New Roman" w:cs="Times New Roman"/>
          <w:b/>
          <w:noProof/>
          <w:sz w:val="20"/>
          <w:szCs w:val="20"/>
          <w:lang w:eastAsia="es-PE"/>
        </w:rPr>
        <w:drawing>
          <wp:anchor distT="0" distB="0" distL="114300" distR="114300" simplePos="0" relativeHeight="251691008" behindDoc="0" locked="0" layoutInCell="1" allowOverlap="1">
            <wp:simplePos x="0" y="0"/>
            <wp:positionH relativeFrom="column">
              <wp:posOffset>15571</wp:posOffset>
            </wp:positionH>
            <wp:positionV relativeFrom="paragraph">
              <wp:posOffset>2463165</wp:posOffset>
            </wp:positionV>
            <wp:extent cx="2835275" cy="1334135"/>
            <wp:effectExtent l="0" t="0" r="317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31">
                      <a:extLst>
                        <a:ext uri="{28A0092B-C50C-407E-A947-70E740481C1C}">
                          <a14:useLocalDpi xmlns:a14="http://schemas.microsoft.com/office/drawing/2010/main" val="0"/>
                        </a:ext>
                      </a:extLst>
                    </a:blip>
                    <a:stretch>
                      <a:fillRect/>
                    </a:stretch>
                  </pic:blipFill>
                  <pic:spPr>
                    <a:xfrm>
                      <a:off x="0" y="0"/>
                      <a:ext cx="2835275" cy="133413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30944" behindDoc="0" locked="0" layoutInCell="1" allowOverlap="1" wp14:anchorId="34131669" wp14:editId="5B4F85BF">
                <wp:simplePos x="0" y="0"/>
                <wp:positionH relativeFrom="column">
                  <wp:posOffset>-30011</wp:posOffset>
                </wp:positionH>
                <wp:positionV relativeFrom="paragraph">
                  <wp:posOffset>1976120</wp:posOffset>
                </wp:positionV>
                <wp:extent cx="2835275" cy="413385"/>
                <wp:effectExtent l="0" t="0" r="3175" b="5715"/>
                <wp:wrapSquare wrapText="bothSides"/>
                <wp:docPr id="244" name="Cuadro de texto 244"/>
                <wp:cNvGraphicFramePr/>
                <a:graphic xmlns:a="http://schemas.openxmlformats.org/drawingml/2006/main">
                  <a:graphicData uri="http://schemas.microsoft.com/office/word/2010/wordprocessingShape">
                    <wps:wsp>
                      <wps:cNvSpPr txBox="1"/>
                      <wps:spPr>
                        <a:xfrm>
                          <a:off x="0" y="0"/>
                          <a:ext cx="2835275" cy="413385"/>
                        </a:xfrm>
                        <a:prstGeom prst="rect">
                          <a:avLst/>
                        </a:prstGeom>
                        <a:solidFill>
                          <a:prstClr val="white"/>
                        </a:solidFill>
                        <a:ln>
                          <a:noFill/>
                        </a:ln>
                        <a:effectLst/>
                      </wps:spPr>
                      <wps:txbx>
                        <w:txbxContent>
                          <w:p w:rsidR="00A877BD" w:rsidRPr="004953A6" w:rsidRDefault="00A877BD" w:rsidP="00A10C9F">
                            <w:pPr>
                              <w:pStyle w:val="Descripcin"/>
                              <w:jc w:val="center"/>
                              <w:rPr>
                                <w:rFonts w:ascii="Times New Roman" w:hAnsi="Times New Roman" w:cs="Times New Roman"/>
                                <w:b/>
                                <w:noProof/>
                                <w:sz w:val="20"/>
                                <w:szCs w:val="20"/>
                              </w:rPr>
                            </w:pPr>
                            <w:r>
                              <w:t>Tabla Nº 7: Aplicación de estándares de control de resistencia a la compresión a la edad de 28 días para un f’c=210Kg/cm2.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31669" id="Cuadro de texto 244" o:spid="_x0000_s1045" type="#_x0000_t202" style="position:absolute;left:0;text-align:left;margin-left:-2.35pt;margin-top:155.6pt;width:223.25pt;height:32.5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" stroked="f">
                <v:textbox inset="0,0,0,0">
                  <w:txbxContent>
                    <w:p w:rsidR="00A877BD" w:rsidRPr="004953A6" w:rsidRDefault="00A877BD" w:rsidP="00A10C9F">
                      <w:pPr>
                        <w:pStyle w:val="Descripcin"/>
                        <w:jc w:val="center"/>
                        <w:rPr>
                          <w:rFonts w:ascii="Times New Roman" w:hAnsi="Times New Roman" w:cs="Times New Roman"/>
                          <w:b/>
                          <w:noProof/>
                          <w:sz w:val="20"/>
                          <w:szCs w:val="20"/>
                        </w:rPr>
                      </w:pPr>
                      <w:r>
                        <w:t>Tabla Nº 7: Aplicación de estándares de control de resistencia a la compresión a la edad de 28 días para un f’c=210Kg/cm2.</w:t>
                      </w:r>
                    </w:p>
                  </w:txbxContent>
                </v:textbox>
                <w10:wrap type="square"/>
              </v:shape>
            </w:pict>
          </mc:Fallback>
        </mc:AlternateContent>
      </w:r>
      <w:r w:rsidR="00093ACB" w:rsidRPr="00093ACB">
        <w:rPr>
          <w:rFonts w:ascii="Times New Roman" w:hAnsi="Times New Roman" w:cs="Times New Roman"/>
          <w:sz w:val="20"/>
          <w:szCs w:val="20"/>
        </w:rPr>
        <w:t>Así mismo también indicarían el grado de uniformidad del concreto elaborado, el cual se relacionaría directamente con el diámetro del testigo de concreto, así interpretando los valores tenemos que los testigos de 6’’ de diámetro serían los menos uniformes, con una desviación estándar de 18.60Kg/cm</w:t>
      </w:r>
      <w:r w:rsidR="00093ACB" w:rsidRPr="00093ACB">
        <w:rPr>
          <w:rFonts w:ascii="Times New Roman" w:hAnsi="Times New Roman" w:cs="Times New Roman"/>
          <w:sz w:val="20"/>
          <w:szCs w:val="20"/>
          <w:vertAlign w:val="superscript"/>
        </w:rPr>
        <w:t>2</w:t>
      </w:r>
      <w:r w:rsidR="00093ACB" w:rsidRPr="00093ACB">
        <w:rPr>
          <w:rFonts w:ascii="Times New Roman" w:hAnsi="Times New Roman" w:cs="Times New Roman"/>
          <w:sz w:val="20"/>
          <w:szCs w:val="20"/>
        </w:rPr>
        <w:t>, con un estándar de control bueno, ya que pudieron deberse a muchos factores, lo cual nos pudo hacer variar la condiciones, así mismo el concreto con mayor uniformidad se encuentra en los testigos de 3’’,  4’’ y 5’’ de diámetro, considerados t</w:t>
      </w:r>
      <w:r w:rsidR="002769FA">
        <w:rPr>
          <w:rFonts w:ascii="Times New Roman" w:hAnsi="Times New Roman" w:cs="Times New Roman"/>
          <w:sz w:val="20"/>
          <w:szCs w:val="20"/>
        </w:rPr>
        <w:t>odos con un estándar de control como excelente.</w:t>
      </w:r>
    </w:p>
    <w:p w:rsidR="0000037D" w:rsidRDefault="0000037D" w:rsidP="00093ACB">
      <w:pPr>
        <w:pStyle w:val="Prrafodelista"/>
        <w:spacing w:line="240" w:lineRule="auto"/>
        <w:ind w:left="426"/>
        <w:jc w:val="both"/>
        <w:rPr>
          <w:rFonts w:ascii="Times New Roman" w:hAnsi="Times New Roman" w:cs="Times New Roman"/>
          <w:b/>
          <w:sz w:val="20"/>
          <w:szCs w:val="20"/>
        </w:rPr>
      </w:pPr>
    </w:p>
    <w:p w:rsidR="0000037D" w:rsidRDefault="00D90727" w:rsidP="00093ACB">
      <w:pPr>
        <w:pStyle w:val="Prrafodelista"/>
        <w:spacing w:line="240" w:lineRule="auto"/>
        <w:ind w:left="426"/>
        <w:jc w:val="both"/>
        <w:rPr>
          <w:rFonts w:ascii="Times New Roman" w:hAnsi="Times New Roman" w:cs="Times New Roman"/>
          <w:b/>
          <w:sz w:val="20"/>
          <w:szCs w:val="20"/>
        </w:rPr>
      </w:pPr>
      <w:r>
        <w:rPr>
          <w:rFonts w:ascii="Times New Roman" w:hAnsi="Times New Roman" w:cs="Times New Roman"/>
          <w:b/>
          <w:noProof/>
          <w:sz w:val="20"/>
          <w:szCs w:val="20"/>
          <w:lang w:eastAsia="es-PE"/>
        </w:rPr>
        <w:lastRenderedPageBreak/>
        <w:drawing>
          <wp:anchor distT="0" distB="0" distL="114300" distR="114300" simplePos="0" relativeHeight="251694080" behindDoc="0" locked="0" layoutInCell="1" allowOverlap="1">
            <wp:simplePos x="0" y="0"/>
            <wp:positionH relativeFrom="column">
              <wp:posOffset>3383001</wp:posOffset>
            </wp:positionH>
            <wp:positionV relativeFrom="paragraph">
              <wp:posOffset>332968</wp:posOffset>
            </wp:positionV>
            <wp:extent cx="2835275" cy="1699895"/>
            <wp:effectExtent l="0" t="0" r="317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32">
                      <a:extLst>
                        <a:ext uri="{28A0092B-C50C-407E-A947-70E740481C1C}">
                          <a14:useLocalDpi xmlns:a14="http://schemas.microsoft.com/office/drawing/2010/main" val="0"/>
                        </a:ext>
                      </a:extLst>
                    </a:blip>
                    <a:stretch>
                      <a:fillRect/>
                    </a:stretch>
                  </pic:blipFill>
                  <pic:spPr>
                    <a:xfrm>
                      <a:off x="0" y="0"/>
                      <a:ext cx="2835275" cy="169989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32992" behindDoc="0" locked="0" layoutInCell="1" allowOverlap="1" wp14:anchorId="068ED856" wp14:editId="310E0D85">
                <wp:simplePos x="0" y="0"/>
                <wp:positionH relativeFrom="column">
                  <wp:posOffset>9703</wp:posOffset>
                </wp:positionH>
                <wp:positionV relativeFrom="paragraph">
                  <wp:posOffset>76</wp:posOffset>
                </wp:positionV>
                <wp:extent cx="2835275" cy="294005"/>
                <wp:effectExtent l="0" t="0" r="3175"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35275" cy="294005"/>
                        </a:xfrm>
                        <a:prstGeom prst="rect">
                          <a:avLst/>
                        </a:prstGeom>
                        <a:solidFill>
                          <a:prstClr val="white"/>
                        </a:solidFill>
                        <a:ln>
                          <a:noFill/>
                        </a:ln>
                        <a:effectLst/>
                      </wps:spPr>
                      <wps:txbx>
                        <w:txbxContent>
                          <w:p w:rsidR="00A877BD" w:rsidRPr="0077208D" w:rsidRDefault="00A877BD" w:rsidP="002769FA">
                            <w:pPr>
                              <w:pStyle w:val="Descripcin"/>
                              <w:jc w:val="center"/>
                              <w:rPr>
                                <w:rFonts w:ascii="Times New Roman" w:hAnsi="Times New Roman" w:cs="Times New Roman"/>
                                <w:noProof/>
                                <w:sz w:val="20"/>
                                <w:szCs w:val="20"/>
                              </w:rPr>
                            </w:pPr>
                            <w:r>
                              <w:t xml:space="preserve">Gráfico Nº </w:t>
                            </w:r>
                            <w:r w:rsidR="006538C4">
                              <w:t>9</w:t>
                            </w:r>
                            <w:r>
                              <w:t>: Desviación estándar vs Diámetro para un f’c=210Kg/cm</w:t>
                            </w:r>
                            <w:r w:rsidRPr="002769FA">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ED856" id="Cuadro de texto 245" o:spid="_x0000_s1046" type="#_x0000_t202" style="position:absolute;left:0;text-align:left;margin-left:.75pt;margin-top:0;width:223.25pt;height:23.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" stroked="f">
                <v:textbox inset="0,0,0,0">
                  <w:txbxContent>
                    <w:p w:rsidR="00A877BD" w:rsidRPr="0077208D" w:rsidRDefault="00A877BD" w:rsidP="002769FA">
                      <w:pPr>
                        <w:pStyle w:val="Descripcin"/>
                        <w:jc w:val="center"/>
                        <w:rPr>
                          <w:rFonts w:ascii="Times New Roman" w:hAnsi="Times New Roman" w:cs="Times New Roman"/>
                          <w:noProof/>
                          <w:sz w:val="20"/>
                          <w:szCs w:val="20"/>
                        </w:rPr>
                      </w:pPr>
                      <w:r>
                        <w:t xml:space="preserve">Gráfico Nº </w:t>
                      </w:r>
                      <w:r w:rsidR="006538C4">
                        <w:t>9</w:t>
                      </w:r>
                      <w:r>
                        <w:t>: Desviación estándar vs Diámetro para un f’c=210Kg/cm</w:t>
                      </w:r>
                      <w:r w:rsidRPr="002769FA">
                        <w:rPr>
                          <w:vertAlign w:val="superscript"/>
                        </w:rPr>
                        <w:t>2</w:t>
                      </w:r>
                      <w:r>
                        <w:t>.</w:t>
                      </w:r>
                    </w:p>
                  </w:txbxContent>
                </v:textbox>
                <w10:wrap type="square"/>
              </v:shape>
            </w:pict>
          </mc:Fallback>
        </mc:AlternateContent>
      </w:r>
    </w:p>
    <w:p w:rsidR="0000037D" w:rsidRDefault="0000037D" w:rsidP="00093ACB">
      <w:pPr>
        <w:pStyle w:val="Prrafodelista"/>
        <w:spacing w:line="240" w:lineRule="auto"/>
        <w:ind w:left="426"/>
        <w:jc w:val="both"/>
        <w:rPr>
          <w:rFonts w:ascii="Times New Roman" w:hAnsi="Times New Roman" w:cs="Times New Roman"/>
          <w:b/>
          <w:sz w:val="20"/>
          <w:szCs w:val="20"/>
        </w:rPr>
      </w:pPr>
    </w:p>
    <w:p w:rsidR="00A12787" w:rsidRDefault="00A12787" w:rsidP="00A12787">
      <w:pPr>
        <w:pStyle w:val="Prrafodelista"/>
        <w:numPr>
          <w:ilvl w:val="0"/>
          <w:numId w:val="11"/>
        </w:numPr>
        <w:spacing w:line="240" w:lineRule="auto"/>
        <w:jc w:val="both"/>
        <w:rPr>
          <w:rFonts w:ascii="Times New Roman" w:hAnsi="Times New Roman" w:cs="Times New Roman"/>
          <w:b/>
          <w:sz w:val="20"/>
          <w:szCs w:val="20"/>
        </w:rPr>
      </w:pPr>
      <w:r>
        <w:rPr>
          <w:rFonts w:ascii="Times New Roman" w:hAnsi="Times New Roman" w:cs="Times New Roman"/>
          <w:b/>
          <w:sz w:val="20"/>
          <w:szCs w:val="20"/>
        </w:rPr>
        <w:t>f’c=280Kg/cm2</w:t>
      </w:r>
    </w:p>
    <w:p w:rsidR="00093ACB" w:rsidRPr="00093ACB" w:rsidRDefault="00093ACB" w:rsidP="00093ACB">
      <w:pPr>
        <w:pStyle w:val="Prrafodelista"/>
        <w:spacing w:after="0" w:line="240" w:lineRule="auto"/>
        <w:ind w:left="426"/>
        <w:jc w:val="both"/>
        <w:rPr>
          <w:rFonts w:ascii="Times New Roman" w:hAnsi="Times New Roman" w:cs="Times New Roman"/>
          <w:sz w:val="20"/>
          <w:szCs w:val="20"/>
        </w:rPr>
      </w:pPr>
      <w:r w:rsidRPr="00093ACB">
        <w:rPr>
          <w:rFonts w:ascii="Times New Roman" w:hAnsi="Times New Roman" w:cs="Times New Roman"/>
          <w:sz w:val="20"/>
          <w:szCs w:val="20"/>
        </w:rPr>
        <w:t>Estos resultados indicarían el grado de cuidado con los que se ha realizado el estudio, el cual se podría calificar como bueno, según la Desviación Estándar agrupada.</w:t>
      </w:r>
    </w:p>
    <w:p w:rsidR="00093ACB" w:rsidRPr="00093ACB" w:rsidRDefault="00093ACB" w:rsidP="00093ACB">
      <w:pPr>
        <w:pStyle w:val="Prrafodelista"/>
        <w:spacing w:after="0" w:line="240" w:lineRule="auto"/>
        <w:ind w:left="426"/>
        <w:jc w:val="both"/>
        <w:rPr>
          <w:rFonts w:ascii="Times New Roman" w:hAnsi="Times New Roman" w:cs="Times New Roman"/>
          <w:sz w:val="20"/>
          <w:szCs w:val="20"/>
        </w:rPr>
      </w:pPr>
    </w:p>
    <w:p w:rsidR="00550123" w:rsidRDefault="00093ACB" w:rsidP="00093ACB">
      <w:pPr>
        <w:pStyle w:val="Prrafodelista"/>
        <w:spacing w:after="0" w:line="240" w:lineRule="auto"/>
        <w:ind w:left="426"/>
        <w:jc w:val="both"/>
        <w:rPr>
          <w:rFonts w:ascii="Times New Roman" w:hAnsi="Times New Roman" w:cs="Times New Roman"/>
          <w:sz w:val="20"/>
          <w:szCs w:val="20"/>
        </w:rPr>
      </w:pPr>
      <w:r w:rsidRPr="00093ACB">
        <w:rPr>
          <w:rFonts w:ascii="Times New Roman" w:hAnsi="Times New Roman" w:cs="Times New Roman"/>
          <w:sz w:val="20"/>
          <w:szCs w:val="20"/>
        </w:rPr>
        <w:t>Así mismo también indicarían el grado de uniformidad del concreto elaborado, el cual se relacionaría directamente con el diámetro del testigo de concreto, así interpretando los valores tenemos que los testigos de 6’’ de diámetro serían los menos uniformes, con una desviación estándar de 23 Kg/cm</w:t>
      </w:r>
      <w:r w:rsidRPr="00093ACB">
        <w:rPr>
          <w:rFonts w:ascii="Times New Roman" w:hAnsi="Times New Roman" w:cs="Times New Roman"/>
          <w:sz w:val="20"/>
          <w:szCs w:val="20"/>
          <w:vertAlign w:val="superscript"/>
        </w:rPr>
        <w:t>2</w:t>
      </w:r>
      <w:r w:rsidRPr="00093ACB">
        <w:rPr>
          <w:rFonts w:ascii="Times New Roman" w:hAnsi="Times New Roman" w:cs="Times New Roman"/>
          <w:sz w:val="20"/>
          <w:szCs w:val="20"/>
        </w:rPr>
        <w:t xml:space="preserve">, con un estándar de control regular, ya que pudieron deberse a muchos factores, lo cual nos pudo hacer variar la condiciones, así mismo los testigos de 4’’ de diámetro son los que continúan, mostrando mayor grado de uniformidad con </w:t>
      </w:r>
      <w:r w:rsidR="00550123">
        <w:rPr>
          <w:rFonts w:ascii="Times New Roman" w:hAnsi="Times New Roman" w:cs="Times New Roman"/>
          <w:sz w:val="20"/>
          <w:szCs w:val="20"/>
        </w:rPr>
        <w:t>r</w:t>
      </w:r>
      <w:r w:rsidR="00550123" w:rsidRPr="00093ACB">
        <w:rPr>
          <w:rFonts w:ascii="Times New Roman" w:hAnsi="Times New Roman" w:cs="Times New Roman"/>
          <w:sz w:val="20"/>
          <w:szCs w:val="20"/>
        </w:rPr>
        <w:t>especto a los testigos de 6’’ de diámetro, con una desviación estándar de 20.1 Kg/cm</w:t>
      </w:r>
      <w:r w:rsidR="00550123" w:rsidRPr="00093ACB">
        <w:rPr>
          <w:rFonts w:ascii="Times New Roman" w:hAnsi="Times New Roman" w:cs="Times New Roman"/>
          <w:sz w:val="20"/>
          <w:szCs w:val="20"/>
          <w:vertAlign w:val="superscript"/>
        </w:rPr>
        <w:t>2</w:t>
      </w:r>
      <w:r w:rsidR="00550123" w:rsidRPr="00093ACB">
        <w:rPr>
          <w:rFonts w:ascii="Times New Roman" w:hAnsi="Times New Roman" w:cs="Times New Roman"/>
          <w:sz w:val="20"/>
          <w:szCs w:val="20"/>
        </w:rPr>
        <w:t>, mientras que los testigos de 3’’ de diámetro con una desviación estándar de 13.6 Kg/cm</w:t>
      </w:r>
      <w:r w:rsidR="00550123" w:rsidRPr="00093ACB">
        <w:rPr>
          <w:rFonts w:ascii="Times New Roman" w:hAnsi="Times New Roman" w:cs="Times New Roman"/>
          <w:sz w:val="20"/>
          <w:szCs w:val="20"/>
          <w:vertAlign w:val="superscript"/>
        </w:rPr>
        <w:t>2</w:t>
      </w:r>
      <w:r w:rsidR="00550123" w:rsidRPr="00093ACB">
        <w:rPr>
          <w:rFonts w:ascii="Times New Roman" w:hAnsi="Times New Roman" w:cs="Times New Roman"/>
          <w:sz w:val="20"/>
          <w:szCs w:val="20"/>
        </w:rPr>
        <w:t>, están considerados dentro de un estándar de control excelente, y los testigos de 5’’ de diámetro se encuentran dentro del rango de estándar de control como excelente y una desviación estándar del 1.3 Kg/cm</w:t>
      </w:r>
      <w:r w:rsidR="00550123" w:rsidRPr="00093ACB">
        <w:rPr>
          <w:rFonts w:ascii="Times New Roman" w:hAnsi="Times New Roman" w:cs="Times New Roman"/>
          <w:sz w:val="20"/>
          <w:szCs w:val="20"/>
          <w:vertAlign w:val="superscript"/>
        </w:rPr>
        <w:t>2</w:t>
      </w:r>
      <w:r w:rsidR="00550123" w:rsidRPr="00093ACB">
        <w:rPr>
          <w:rFonts w:ascii="Times New Roman" w:hAnsi="Times New Roman" w:cs="Times New Roman"/>
          <w:sz w:val="20"/>
          <w:szCs w:val="20"/>
        </w:rPr>
        <w:t>, esta variación pudo ocurrir debido a que solo se tuvieron 2 muestras dentro de la población para la obtención de un solo punto mientras que para el resto fue de 7 muestras.</w:t>
      </w:r>
    </w:p>
    <w:p w:rsidR="00550123" w:rsidRDefault="00D90727" w:rsidP="00093ACB">
      <w:pPr>
        <w:pStyle w:val="Prrafodelista"/>
        <w:spacing w:after="0" w:line="240" w:lineRule="auto"/>
        <w:ind w:left="426"/>
        <w:jc w:val="both"/>
        <w:rPr>
          <w:rFonts w:ascii="Times New Roman" w:hAnsi="Times New Roman" w:cs="Times New Roman"/>
          <w:sz w:val="20"/>
          <w:szCs w:val="20"/>
        </w:rPr>
      </w:pPr>
      <w:r>
        <w:rPr>
          <w:rFonts w:ascii="Times New Roman" w:hAnsi="Times New Roman" w:cs="Times New Roman"/>
          <w:b/>
          <w:noProof/>
          <w:sz w:val="20"/>
          <w:szCs w:val="20"/>
          <w:lang w:eastAsia="es-PE"/>
        </w:rPr>
        <w:drawing>
          <wp:anchor distT="0" distB="0" distL="114300" distR="114300" simplePos="0" relativeHeight="251693056" behindDoc="0" locked="0" layoutInCell="1" allowOverlap="1">
            <wp:simplePos x="0" y="0"/>
            <wp:positionH relativeFrom="column">
              <wp:posOffset>-31217</wp:posOffset>
            </wp:positionH>
            <wp:positionV relativeFrom="paragraph">
              <wp:posOffset>644373</wp:posOffset>
            </wp:positionV>
            <wp:extent cx="2835275" cy="1365250"/>
            <wp:effectExtent l="0" t="0" r="3175" b="635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33">
                      <a:extLst>
                        <a:ext uri="{28A0092B-C50C-407E-A947-70E740481C1C}">
                          <a14:useLocalDpi xmlns:a14="http://schemas.microsoft.com/office/drawing/2010/main" val="0"/>
                        </a:ext>
                      </a:extLst>
                    </a:blip>
                    <a:stretch>
                      <a:fillRect/>
                    </a:stretch>
                  </pic:blipFill>
                  <pic:spPr>
                    <a:xfrm>
                      <a:off x="0" y="0"/>
                      <a:ext cx="2835275" cy="1365250"/>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35040" behindDoc="0" locked="0" layoutInCell="1" allowOverlap="1" wp14:anchorId="670A58ED" wp14:editId="13026EAB">
                <wp:simplePos x="0" y="0"/>
                <wp:positionH relativeFrom="column">
                  <wp:posOffset>34773</wp:posOffset>
                </wp:positionH>
                <wp:positionV relativeFrom="paragraph">
                  <wp:posOffset>160426</wp:posOffset>
                </wp:positionV>
                <wp:extent cx="2835275" cy="436880"/>
                <wp:effectExtent l="0" t="0" r="3175" b="127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35275" cy="436880"/>
                        </a:xfrm>
                        <a:prstGeom prst="rect">
                          <a:avLst/>
                        </a:prstGeom>
                        <a:solidFill>
                          <a:prstClr val="white"/>
                        </a:solidFill>
                        <a:ln>
                          <a:noFill/>
                        </a:ln>
                        <a:effectLst/>
                      </wps:spPr>
                      <wps:txbx>
                        <w:txbxContent>
                          <w:p w:rsidR="00A877BD" w:rsidRPr="004953A6" w:rsidRDefault="00A877BD" w:rsidP="002769FA">
                            <w:pPr>
                              <w:pStyle w:val="Descripcin"/>
                              <w:jc w:val="center"/>
                              <w:rPr>
                                <w:rFonts w:ascii="Times New Roman" w:hAnsi="Times New Roman" w:cs="Times New Roman"/>
                                <w:b/>
                                <w:noProof/>
                                <w:sz w:val="20"/>
                                <w:szCs w:val="20"/>
                              </w:rPr>
                            </w:pPr>
                            <w:r>
                              <w:t xml:space="preserve">Tabla Nº </w:t>
                            </w:r>
                            <w:r w:rsidR="006538C4">
                              <w:t>8</w:t>
                            </w:r>
                            <w:r>
                              <w:t>: Aplicación de los estándares de control de resistencia a la compresión a la edad de 28 días para un f’c=280Kg/cm2.</w:t>
                            </w:r>
                          </w:p>
                          <w:p w:rsidR="00A877BD" w:rsidRPr="006C4375" w:rsidRDefault="00A877BD" w:rsidP="002769FA">
                            <w:pPr>
                              <w:pStyle w:val="Descripcin"/>
                              <w:rPr>
                                <w:rFonts w:ascii="Times New Roman" w:hAnsi="Times New Roman" w:cs="Times New Roman"/>
                                <w:b/>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A58ED" id="Cuadro de texto 246" o:spid="_x0000_s1047" type="#_x0000_t202" style="position:absolute;left:0;text-align:left;margin-left:2.75pt;margin-top:12.65pt;width:223.25pt;height:34.4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" stroked="f">
                <v:textbox inset="0,0,0,0">
                  <w:txbxContent>
                    <w:p w:rsidR="00A877BD" w:rsidRPr="004953A6" w:rsidRDefault="00A877BD" w:rsidP="002769FA">
                      <w:pPr>
                        <w:pStyle w:val="Descripcin"/>
                        <w:jc w:val="center"/>
                        <w:rPr>
                          <w:rFonts w:ascii="Times New Roman" w:hAnsi="Times New Roman" w:cs="Times New Roman"/>
                          <w:b/>
                          <w:noProof/>
                          <w:sz w:val="20"/>
                          <w:szCs w:val="20"/>
                        </w:rPr>
                      </w:pPr>
                      <w:r>
                        <w:t xml:space="preserve">Tabla Nº </w:t>
                      </w:r>
                      <w:r w:rsidR="006538C4">
                        <w:t>8</w:t>
                      </w:r>
                      <w:r>
                        <w:t>: Aplicación de los estándares de control de resistencia a la compresión a la edad de 28 días para un f’c=280Kg/cm2.</w:t>
                      </w:r>
                    </w:p>
                    <w:p w:rsidR="00A877BD" w:rsidRPr="006C4375" w:rsidRDefault="00A877BD" w:rsidP="002769FA">
                      <w:pPr>
                        <w:pStyle w:val="Descripcin"/>
                        <w:rPr>
                          <w:rFonts w:ascii="Times New Roman" w:hAnsi="Times New Roman" w:cs="Times New Roman"/>
                          <w:b/>
                          <w:noProof/>
                          <w:sz w:val="20"/>
                          <w:szCs w:val="20"/>
                        </w:rPr>
                      </w:pPr>
                    </w:p>
                  </w:txbxContent>
                </v:textbox>
                <w10:wrap type="square"/>
              </v:shape>
            </w:pict>
          </mc:Fallback>
        </mc:AlternateContent>
      </w:r>
    </w:p>
    <w:p w:rsidR="00550123" w:rsidRDefault="00550123" w:rsidP="00093ACB">
      <w:pPr>
        <w:pStyle w:val="Prrafodelista"/>
        <w:spacing w:after="0" w:line="240" w:lineRule="auto"/>
        <w:ind w:left="426"/>
        <w:jc w:val="both"/>
        <w:rPr>
          <w:rFonts w:ascii="Times New Roman" w:hAnsi="Times New Roman" w:cs="Times New Roman"/>
          <w:sz w:val="20"/>
          <w:szCs w:val="20"/>
        </w:rPr>
      </w:pPr>
    </w:p>
    <w:p w:rsidR="00550123" w:rsidRDefault="00D90727" w:rsidP="00093ACB">
      <w:pPr>
        <w:pStyle w:val="Prrafodelista"/>
        <w:spacing w:after="0" w:line="240" w:lineRule="auto"/>
        <w:ind w:left="426"/>
        <w:jc w:val="both"/>
        <w:rPr>
          <w:rFonts w:ascii="Times New Roman" w:hAnsi="Times New Roman" w:cs="Times New Roman"/>
          <w:sz w:val="20"/>
          <w:szCs w:val="20"/>
        </w:rPr>
      </w:pPr>
      <w:r w:rsidRPr="00353B48">
        <w:rPr>
          <w:rFonts w:ascii="Times New Roman" w:hAnsi="Times New Roman" w:cs="Times New Roman"/>
          <w:noProof/>
          <w:sz w:val="20"/>
          <w:szCs w:val="20"/>
          <w:lang w:eastAsia="es-PE"/>
        </w:rPr>
        <w:drawing>
          <wp:anchor distT="0" distB="0" distL="114300" distR="114300" simplePos="0" relativeHeight="251692032" behindDoc="0" locked="0" layoutInCell="1" allowOverlap="1">
            <wp:simplePos x="0" y="0"/>
            <wp:positionH relativeFrom="column">
              <wp:posOffset>-31750</wp:posOffset>
            </wp:positionH>
            <wp:positionV relativeFrom="paragraph">
              <wp:posOffset>-6808470</wp:posOffset>
            </wp:positionV>
            <wp:extent cx="2835275" cy="1811655"/>
            <wp:effectExtent l="0" t="0" r="317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34">
                      <a:extLst>
                        <a:ext uri="{28A0092B-C50C-407E-A947-70E740481C1C}">
                          <a14:useLocalDpi xmlns:a14="http://schemas.microsoft.com/office/drawing/2010/main" val="0"/>
                        </a:ext>
                      </a:extLst>
                    </a:blip>
                    <a:stretch>
                      <a:fillRect/>
                    </a:stretch>
                  </pic:blipFill>
                  <pic:spPr>
                    <a:xfrm>
                      <a:off x="0" y="0"/>
                      <a:ext cx="2835275" cy="1811655"/>
                    </a:xfrm>
                    <a:prstGeom prst="rect">
                      <a:avLst/>
                    </a:prstGeom>
                  </pic:spPr>
                </pic:pic>
              </a:graphicData>
            </a:graphic>
            <wp14:sizeRelH relativeFrom="page">
              <wp14:pctWidth>0</wp14:pctWidth>
            </wp14:sizeRelH>
            <wp14:sizeRelV relativeFrom="page">
              <wp14:pctHeight>0</wp14:pctHeight>
            </wp14:sizeRelV>
          </wp:anchor>
        </w:drawing>
      </w:r>
    </w:p>
    <w:p w:rsidR="00550123" w:rsidRDefault="00550123" w:rsidP="00093ACB">
      <w:pPr>
        <w:pStyle w:val="Prrafodelista"/>
        <w:spacing w:after="0" w:line="240" w:lineRule="auto"/>
        <w:ind w:left="426"/>
        <w:jc w:val="both"/>
        <w:rPr>
          <w:rFonts w:ascii="Times New Roman" w:hAnsi="Times New Roman" w:cs="Times New Roman"/>
          <w:sz w:val="20"/>
          <w:szCs w:val="20"/>
        </w:rPr>
      </w:pPr>
    </w:p>
    <w:p w:rsidR="00550123" w:rsidRDefault="00550123" w:rsidP="00093ACB">
      <w:pPr>
        <w:pStyle w:val="Prrafodelista"/>
        <w:spacing w:after="0" w:line="240" w:lineRule="auto"/>
        <w:ind w:left="426"/>
        <w:jc w:val="both"/>
        <w:rPr>
          <w:rFonts w:ascii="Times New Roman" w:hAnsi="Times New Roman" w:cs="Times New Roman"/>
          <w:sz w:val="20"/>
          <w:szCs w:val="20"/>
        </w:rPr>
      </w:pPr>
    </w:p>
    <w:p w:rsidR="00550123" w:rsidRDefault="00550123" w:rsidP="00093ACB">
      <w:pPr>
        <w:pStyle w:val="Prrafodelista"/>
        <w:spacing w:after="0" w:line="240" w:lineRule="auto"/>
        <w:ind w:left="426"/>
        <w:jc w:val="both"/>
        <w:rPr>
          <w:rFonts w:ascii="Times New Roman" w:hAnsi="Times New Roman" w:cs="Times New Roman"/>
          <w:sz w:val="20"/>
          <w:szCs w:val="20"/>
        </w:rPr>
      </w:pPr>
    </w:p>
    <w:p w:rsidR="00550123" w:rsidRDefault="00550123" w:rsidP="00093ACB">
      <w:pPr>
        <w:pStyle w:val="Prrafodelista"/>
        <w:spacing w:after="0" w:line="240" w:lineRule="auto"/>
        <w:ind w:left="426"/>
        <w:jc w:val="both"/>
        <w:rPr>
          <w:rFonts w:ascii="Times New Roman" w:hAnsi="Times New Roman" w:cs="Times New Roman"/>
          <w:sz w:val="20"/>
          <w:szCs w:val="20"/>
        </w:rPr>
      </w:pPr>
    </w:p>
    <w:p w:rsidR="00550123" w:rsidRDefault="00D90727" w:rsidP="00093ACB">
      <w:pPr>
        <w:pStyle w:val="Prrafodelista"/>
        <w:spacing w:after="0" w:line="240" w:lineRule="auto"/>
        <w:ind w:left="426"/>
        <w:jc w:val="both"/>
        <w:rPr>
          <w:rFonts w:ascii="Times New Roman" w:hAnsi="Times New Roman" w:cs="Times New Roman"/>
          <w:sz w:val="20"/>
          <w:szCs w:val="20"/>
        </w:rPr>
      </w:pPr>
      <w:r>
        <w:rPr>
          <w:noProof/>
          <w:lang w:eastAsia="es-PE"/>
        </w:rPr>
        <mc:AlternateContent>
          <mc:Choice Requires="wps">
            <w:drawing>
              <wp:anchor distT="0" distB="0" distL="114300" distR="114300" simplePos="0" relativeHeight="251737088" behindDoc="0" locked="0" layoutInCell="1" allowOverlap="1" wp14:anchorId="0E7CE4AE" wp14:editId="685DA10E">
                <wp:simplePos x="0" y="0"/>
                <wp:positionH relativeFrom="column">
                  <wp:posOffset>78918</wp:posOffset>
                </wp:positionH>
                <wp:positionV relativeFrom="paragraph">
                  <wp:posOffset>432</wp:posOffset>
                </wp:positionV>
                <wp:extent cx="2835275" cy="335915"/>
                <wp:effectExtent l="0" t="0" r="3175" b="6985"/>
                <wp:wrapSquare wrapText="bothSides"/>
                <wp:docPr id="247" name="Cuadro de texto 247"/>
                <wp:cNvGraphicFramePr/>
                <a:graphic xmlns:a="http://schemas.openxmlformats.org/drawingml/2006/main">
                  <a:graphicData uri="http://schemas.microsoft.com/office/word/2010/wordprocessingShape">
                    <wps:wsp>
                      <wps:cNvSpPr txBox="1"/>
                      <wps:spPr>
                        <a:xfrm>
                          <a:off x="0" y="0"/>
                          <a:ext cx="2835275" cy="335915"/>
                        </a:xfrm>
                        <a:prstGeom prst="rect">
                          <a:avLst/>
                        </a:prstGeom>
                        <a:solidFill>
                          <a:prstClr val="white"/>
                        </a:solidFill>
                        <a:ln>
                          <a:noFill/>
                        </a:ln>
                        <a:effectLst/>
                      </wps:spPr>
                      <wps:txbx>
                        <w:txbxContent>
                          <w:p w:rsidR="00A877BD" w:rsidRPr="00001BA8" w:rsidRDefault="00A877BD" w:rsidP="002769FA">
                            <w:pPr>
                              <w:pStyle w:val="Descripcin"/>
                              <w:jc w:val="center"/>
                              <w:rPr>
                                <w:rFonts w:ascii="Times New Roman" w:hAnsi="Times New Roman" w:cs="Times New Roman"/>
                                <w:b/>
                                <w:noProof/>
                                <w:sz w:val="20"/>
                                <w:szCs w:val="20"/>
                              </w:rPr>
                            </w:pPr>
                            <w:r>
                              <w:t xml:space="preserve">Gráfico Nº </w:t>
                            </w:r>
                            <w:r w:rsidR="006538C4">
                              <w:t>10</w:t>
                            </w:r>
                            <w:r>
                              <w:t>: Desviación estándar vs Diámetro para un f’c=280Kg/cm</w:t>
                            </w:r>
                            <w:r w:rsidRPr="002769FA">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CE4AE" id="Cuadro de texto 247" o:spid="_x0000_s1048" type="#_x0000_t202" style="position:absolute;left:0;text-align:left;margin-left:6.2pt;margin-top:.05pt;width:223.25pt;height:26.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" stroked="f">
                <v:textbox inset="0,0,0,0">
                  <w:txbxContent>
                    <w:p w:rsidR="00A877BD" w:rsidRPr="00001BA8" w:rsidRDefault="00A877BD" w:rsidP="002769FA">
                      <w:pPr>
                        <w:pStyle w:val="Descripcin"/>
                        <w:jc w:val="center"/>
                        <w:rPr>
                          <w:rFonts w:ascii="Times New Roman" w:hAnsi="Times New Roman" w:cs="Times New Roman"/>
                          <w:b/>
                          <w:noProof/>
                          <w:sz w:val="20"/>
                          <w:szCs w:val="20"/>
                        </w:rPr>
                      </w:pPr>
                      <w:r>
                        <w:t xml:space="preserve">Gráfico Nº </w:t>
                      </w:r>
                      <w:r w:rsidR="006538C4">
                        <w:t>10</w:t>
                      </w:r>
                      <w:r>
                        <w:t>: Desviación estándar vs Diámetro para un f’c=280Kg/cm</w:t>
                      </w:r>
                      <w:r w:rsidRPr="002769FA">
                        <w:rPr>
                          <w:vertAlign w:val="superscript"/>
                        </w:rPr>
                        <w:t>2</w:t>
                      </w:r>
                      <w:r>
                        <w:t>.</w:t>
                      </w:r>
                    </w:p>
                  </w:txbxContent>
                </v:textbox>
                <w10:wrap type="square"/>
              </v:shape>
            </w:pict>
          </mc:Fallback>
        </mc:AlternateContent>
      </w:r>
    </w:p>
    <w:p w:rsidR="002769FA" w:rsidRPr="00D90727" w:rsidRDefault="00D90727" w:rsidP="002769FA">
      <w:pPr>
        <w:pStyle w:val="Prrafodelista"/>
        <w:numPr>
          <w:ilvl w:val="0"/>
          <w:numId w:val="6"/>
        </w:numPr>
        <w:ind w:left="284" w:hanging="284"/>
        <w:jc w:val="both"/>
        <w:rPr>
          <w:rFonts w:ascii="Times New Roman" w:hAnsi="Times New Roman" w:cs="Times New Roman"/>
          <w:b/>
        </w:rPr>
      </w:pPr>
      <w:r>
        <w:rPr>
          <w:noProof/>
          <w:lang w:eastAsia="es-PE"/>
        </w:rPr>
        <mc:AlternateContent>
          <mc:Choice Requires="wps">
            <w:drawing>
              <wp:anchor distT="0" distB="0" distL="114300" distR="114300" simplePos="0" relativeHeight="251741184" behindDoc="0" locked="0" layoutInCell="1" allowOverlap="1" wp14:anchorId="4685BE0B" wp14:editId="13D87CD9">
                <wp:simplePos x="0" y="0"/>
                <wp:positionH relativeFrom="column">
                  <wp:posOffset>-87427</wp:posOffset>
                </wp:positionH>
                <wp:positionV relativeFrom="paragraph">
                  <wp:posOffset>372542</wp:posOffset>
                </wp:positionV>
                <wp:extent cx="3350260" cy="285115"/>
                <wp:effectExtent l="0" t="0" r="2540" b="635"/>
                <wp:wrapSquare wrapText="bothSides"/>
                <wp:docPr id="249" name="Cuadro de texto 249"/>
                <wp:cNvGraphicFramePr/>
                <a:graphic xmlns:a="http://schemas.openxmlformats.org/drawingml/2006/main">
                  <a:graphicData uri="http://schemas.microsoft.com/office/word/2010/wordprocessingShape">
                    <wps:wsp>
                      <wps:cNvSpPr txBox="1"/>
                      <wps:spPr>
                        <a:xfrm>
                          <a:off x="0" y="0"/>
                          <a:ext cx="3350260" cy="285115"/>
                        </a:xfrm>
                        <a:prstGeom prst="rect">
                          <a:avLst/>
                        </a:prstGeom>
                        <a:solidFill>
                          <a:prstClr val="white"/>
                        </a:solidFill>
                        <a:ln>
                          <a:noFill/>
                        </a:ln>
                        <a:effectLst/>
                      </wps:spPr>
                      <wps:txbx>
                        <w:txbxContent>
                          <w:p w:rsidR="00A877BD" w:rsidRPr="00AF5E0D" w:rsidRDefault="00A877BD" w:rsidP="00A877BD">
                            <w:pPr>
                              <w:pStyle w:val="Descripcin"/>
                              <w:jc w:val="center"/>
                              <w:rPr>
                                <w:rFonts w:ascii="Times New Roman" w:hAnsi="Times New Roman" w:cs="Times New Roman"/>
                                <w:b/>
                                <w:noProof/>
                                <w:sz w:val="26"/>
                                <w:szCs w:val="26"/>
                              </w:rPr>
                            </w:pPr>
                            <w:r>
                              <w:t xml:space="preserve">Gráfico Nº </w:t>
                            </w:r>
                            <w:r w:rsidR="006538C4">
                              <w:t>11</w:t>
                            </w:r>
                            <w:r>
                              <w:t>: Valores de resistencia reajustados con los factores de corrección para un f’c=210Kg/cm</w:t>
                            </w:r>
                            <w:r w:rsidRPr="00A877BD">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5BE0B" id="Cuadro de texto 249" o:spid="_x0000_s1049" type="#_x0000_t202" style="position:absolute;left:0;text-align:left;margin-left:-6.9pt;margin-top:29.35pt;width:263.8pt;height:22.4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" stroked="f">
                <v:textbox inset="0,0,0,0">
                  <w:txbxContent>
                    <w:p w:rsidR="00A877BD" w:rsidRPr="00AF5E0D" w:rsidRDefault="00A877BD" w:rsidP="00A877BD">
                      <w:pPr>
                        <w:pStyle w:val="Descripcin"/>
                        <w:jc w:val="center"/>
                        <w:rPr>
                          <w:rFonts w:ascii="Times New Roman" w:hAnsi="Times New Roman" w:cs="Times New Roman"/>
                          <w:b/>
                          <w:noProof/>
                          <w:sz w:val="26"/>
                          <w:szCs w:val="26"/>
                        </w:rPr>
                      </w:pPr>
                      <w:r>
                        <w:t xml:space="preserve">Gráfico Nº </w:t>
                      </w:r>
                      <w:r w:rsidR="006538C4">
                        <w:t>11</w:t>
                      </w:r>
                      <w:r>
                        <w:t>: Valores de resistencia reajustados con los factores de corrección para un f’c=210Kg/cm</w:t>
                      </w:r>
                      <w:r w:rsidRPr="00A877BD">
                        <w:rPr>
                          <w:vertAlign w:val="superscript"/>
                        </w:rPr>
                        <w:t>2</w:t>
                      </w:r>
                      <w:r>
                        <w:t>.</w:t>
                      </w:r>
                    </w:p>
                  </w:txbxContent>
                </v:textbox>
                <w10:wrap type="square"/>
              </v:shape>
            </w:pict>
          </mc:Fallback>
        </mc:AlternateContent>
      </w:r>
      <w:r w:rsidR="00524F94" w:rsidRPr="0000037D">
        <w:rPr>
          <w:rFonts w:ascii="Times New Roman" w:hAnsi="Times New Roman" w:cs="Times New Roman"/>
          <w:b/>
          <w:sz w:val="20"/>
          <w:szCs w:val="20"/>
        </w:rPr>
        <w:t xml:space="preserve">Determinación de los Factores de Corrección Equivalente </w:t>
      </w:r>
    </w:p>
    <w:p w:rsidR="00D90727" w:rsidRPr="0000037D" w:rsidRDefault="00D90727" w:rsidP="00D90727">
      <w:pPr>
        <w:pStyle w:val="Prrafodelista"/>
        <w:ind w:left="284"/>
        <w:jc w:val="both"/>
        <w:rPr>
          <w:rFonts w:ascii="Times New Roman" w:hAnsi="Times New Roman" w:cs="Times New Roman"/>
          <w:b/>
        </w:rPr>
      </w:pPr>
      <w:r>
        <w:rPr>
          <w:rFonts w:ascii="Times New Roman" w:hAnsi="Times New Roman" w:cs="Times New Roman"/>
          <w:b/>
          <w:noProof/>
          <w:sz w:val="26"/>
          <w:szCs w:val="26"/>
          <w:lang w:eastAsia="es-PE"/>
        </w:rPr>
        <w:drawing>
          <wp:anchor distT="0" distB="0" distL="114300" distR="114300" simplePos="0" relativeHeight="251659264" behindDoc="0" locked="0" layoutInCell="1" allowOverlap="1">
            <wp:simplePos x="0" y="0"/>
            <wp:positionH relativeFrom="column">
              <wp:posOffset>-128905</wp:posOffset>
            </wp:positionH>
            <wp:positionV relativeFrom="paragraph">
              <wp:posOffset>327101</wp:posOffset>
            </wp:positionV>
            <wp:extent cx="3350260" cy="2224405"/>
            <wp:effectExtent l="0" t="0" r="254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35">
                      <a:extLst>
                        <a:ext uri="{28A0092B-C50C-407E-A947-70E740481C1C}">
                          <a14:useLocalDpi xmlns:a14="http://schemas.microsoft.com/office/drawing/2010/main" val="0"/>
                        </a:ext>
                      </a:extLst>
                    </a:blip>
                    <a:stretch>
                      <a:fillRect/>
                    </a:stretch>
                  </pic:blipFill>
                  <pic:spPr>
                    <a:xfrm>
                      <a:off x="0" y="0"/>
                      <a:ext cx="3350260" cy="2224405"/>
                    </a:xfrm>
                    <a:prstGeom prst="rect">
                      <a:avLst/>
                    </a:prstGeom>
                  </pic:spPr>
                </pic:pic>
              </a:graphicData>
            </a:graphic>
            <wp14:sizeRelH relativeFrom="page">
              <wp14:pctWidth>0</wp14:pctWidth>
            </wp14:sizeRelH>
            <wp14:sizeRelV relativeFrom="page">
              <wp14:pctHeight>0</wp14:pctHeight>
            </wp14:sizeRelV>
          </wp:anchor>
        </w:drawing>
      </w:r>
    </w:p>
    <w:p w:rsidR="00524F94" w:rsidRPr="004C0994" w:rsidRDefault="00D90727" w:rsidP="00A83A95">
      <w:pPr>
        <w:pStyle w:val="Prrafodelista"/>
        <w:numPr>
          <w:ilvl w:val="1"/>
          <w:numId w:val="6"/>
        </w:numPr>
        <w:ind w:left="426" w:hanging="426"/>
        <w:jc w:val="both"/>
        <w:rPr>
          <w:rFonts w:ascii="Times New Roman" w:hAnsi="Times New Roman" w:cs="Times New Roman"/>
          <w:b/>
          <w:sz w:val="20"/>
          <w:szCs w:val="20"/>
        </w:rPr>
      </w:pPr>
      <w:r w:rsidRPr="00FF724D">
        <w:rPr>
          <w:noProof/>
          <w:lang w:eastAsia="es-PE"/>
        </w:rPr>
        <w:drawing>
          <wp:anchor distT="0" distB="0" distL="114300" distR="114300" simplePos="0" relativeHeight="251752448" behindDoc="0" locked="0" layoutInCell="1" allowOverlap="1">
            <wp:simplePos x="0" y="0"/>
            <wp:positionH relativeFrom="column">
              <wp:posOffset>-30480</wp:posOffset>
            </wp:positionH>
            <wp:positionV relativeFrom="paragraph">
              <wp:posOffset>686435</wp:posOffset>
            </wp:positionV>
            <wp:extent cx="3053715" cy="95821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1902"/>
                    <a:stretch/>
                  </pic:blipFill>
                  <pic:spPr bwMode="auto">
                    <a:xfrm>
                      <a:off x="0" y="0"/>
                      <a:ext cx="3053715"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0994">
        <w:rPr>
          <w:b/>
          <w:noProof/>
          <w:sz w:val="20"/>
          <w:szCs w:val="20"/>
          <w:lang w:eastAsia="es-PE"/>
        </w:rPr>
        <mc:AlternateContent>
          <mc:Choice Requires="wps">
            <w:drawing>
              <wp:anchor distT="0" distB="0" distL="114300" distR="114300" simplePos="0" relativeHeight="251739136" behindDoc="0" locked="0" layoutInCell="1" allowOverlap="1" wp14:anchorId="5446B299" wp14:editId="373E6BCD">
                <wp:simplePos x="0" y="0"/>
                <wp:positionH relativeFrom="column">
                  <wp:posOffset>-131293</wp:posOffset>
                </wp:positionH>
                <wp:positionV relativeFrom="paragraph">
                  <wp:posOffset>381533</wp:posOffset>
                </wp:positionV>
                <wp:extent cx="3241040" cy="306705"/>
                <wp:effectExtent l="0" t="0" r="0" b="0"/>
                <wp:wrapSquare wrapText="bothSides"/>
                <wp:docPr id="248" name="Cuadro de texto 248"/>
                <wp:cNvGraphicFramePr/>
                <a:graphic xmlns:a="http://schemas.openxmlformats.org/drawingml/2006/main">
                  <a:graphicData uri="http://schemas.microsoft.com/office/word/2010/wordprocessingShape">
                    <wps:wsp>
                      <wps:cNvSpPr txBox="1"/>
                      <wps:spPr>
                        <a:xfrm>
                          <a:off x="0" y="0"/>
                          <a:ext cx="3241040" cy="306705"/>
                        </a:xfrm>
                        <a:prstGeom prst="rect">
                          <a:avLst/>
                        </a:prstGeom>
                        <a:solidFill>
                          <a:prstClr val="white"/>
                        </a:solidFill>
                        <a:ln>
                          <a:noFill/>
                        </a:ln>
                        <a:effectLst/>
                      </wps:spPr>
                      <wps:txbx>
                        <w:txbxContent>
                          <w:p w:rsidR="00A877BD" w:rsidRPr="00C8023D" w:rsidRDefault="00A877BD" w:rsidP="002769FA">
                            <w:pPr>
                              <w:pStyle w:val="Descripcin"/>
                              <w:jc w:val="center"/>
                              <w:rPr>
                                <w:rFonts w:ascii="Times New Roman" w:hAnsi="Times New Roman" w:cs="Times New Roman"/>
                                <w:noProof/>
                                <w:sz w:val="26"/>
                                <w:szCs w:val="26"/>
                              </w:rPr>
                            </w:pPr>
                            <w:r>
                              <w:t xml:space="preserve">Tabla Nº </w:t>
                            </w:r>
                            <w:r w:rsidR="006538C4">
                              <w:t>9</w:t>
                            </w:r>
                            <w:r>
                              <w:t>: Cálculo de los factores de corrección para testigos con f’c= 210Kg/cm</w:t>
                            </w:r>
                            <w:r w:rsidRPr="002769FA">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6B299" id="Cuadro de texto 248" o:spid="_x0000_s1050" type="#_x0000_t202" style="position:absolute;left:0;text-align:left;margin-left:-10.35pt;margin-top:30.05pt;width:255.2pt;height:24.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" stroked="f">
                <v:textbox inset="0,0,0,0">
                  <w:txbxContent>
                    <w:p w:rsidR="00A877BD" w:rsidRPr="00C8023D" w:rsidRDefault="00A877BD" w:rsidP="002769FA">
                      <w:pPr>
                        <w:pStyle w:val="Descripcin"/>
                        <w:jc w:val="center"/>
                        <w:rPr>
                          <w:rFonts w:ascii="Times New Roman" w:hAnsi="Times New Roman" w:cs="Times New Roman"/>
                          <w:noProof/>
                          <w:sz w:val="26"/>
                          <w:szCs w:val="26"/>
                        </w:rPr>
                      </w:pPr>
                      <w:r>
                        <w:t xml:space="preserve">Tabla Nº </w:t>
                      </w:r>
                      <w:r w:rsidR="006538C4">
                        <w:t>9</w:t>
                      </w:r>
                      <w:r>
                        <w:t>: Cálculo de los factores de corrección para testigos con f’c= 210Kg/cm</w:t>
                      </w:r>
                      <w:r w:rsidRPr="002769FA">
                        <w:rPr>
                          <w:vertAlign w:val="superscript"/>
                        </w:rPr>
                        <w:t>2</w:t>
                      </w:r>
                      <w:r>
                        <w:t>.</w:t>
                      </w:r>
                    </w:p>
                  </w:txbxContent>
                </v:textbox>
                <w10:wrap type="square"/>
              </v:shape>
            </w:pict>
          </mc:Fallback>
        </mc:AlternateContent>
      </w:r>
      <w:r w:rsidR="00524F94" w:rsidRPr="004C0994">
        <w:rPr>
          <w:rFonts w:ascii="Times New Roman" w:hAnsi="Times New Roman" w:cs="Times New Roman"/>
          <w:b/>
          <w:sz w:val="20"/>
          <w:szCs w:val="20"/>
        </w:rPr>
        <w:t>Calculamos los factores de corrección para testigos con f’c=210Kg/cm</w:t>
      </w:r>
      <w:r w:rsidR="00524F94" w:rsidRPr="004C0994">
        <w:rPr>
          <w:rFonts w:ascii="Times New Roman" w:hAnsi="Times New Roman" w:cs="Times New Roman"/>
          <w:b/>
          <w:sz w:val="20"/>
          <w:szCs w:val="20"/>
          <w:vertAlign w:val="superscript"/>
        </w:rPr>
        <w:t>2</w:t>
      </w:r>
      <w:r w:rsidR="002C7FEE" w:rsidRPr="004C0994">
        <w:rPr>
          <w:rFonts w:ascii="Times New Roman" w:hAnsi="Times New Roman" w:cs="Times New Roman"/>
          <w:b/>
          <w:sz w:val="20"/>
          <w:szCs w:val="20"/>
        </w:rPr>
        <w:t>.</w:t>
      </w:r>
    </w:p>
    <w:p w:rsidR="00642648" w:rsidRPr="00642648" w:rsidRDefault="00642648" w:rsidP="00744F1D">
      <w:pPr>
        <w:tabs>
          <w:tab w:val="left" w:pos="0"/>
        </w:tabs>
        <w:spacing w:line="240" w:lineRule="auto"/>
        <w:jc w:val="both"/>
        <w:rPr>
          <w:rFonts w:ascii="Times New Roman" w:hAnsi="Times New Roman" w:cs="Times New Roman"/>
          <w:sz w:val="20"/>
          <w:szCs w:val="20"/>
        </w:rPr>
      </w:pPr>
      <w:r w:rsidRPr="00642648">
        <w:rPr>
          <w:rFonts w:ascii="Times New Roman" w:hAnsi="Times New Roman" w:cs="Times New Roman"/>
          <w:sz w:val="20"/>
          <w:szCs w:val="20"/>
        </w:rPr>
        <w:t>De los valores de resistencia obtenida a la edad de 28 días en función de cada diámetro de testigo de concreto en estudio, determinamos el límite superior efectivo, correspondiendo al valor de la resistencia a compresión obtenida con los testigos de 6’’ de diámetro, debido a que consideramos a los testigos de 6’’ de diámetro como la base comparativa de estudio, en primer caso tenemos que este valor sería 274.76 Kg/cm</w:t>
      </w:r>
      <w:r w:rsidRPr="00642648">
        <w:rPr>
          <w:rFonts w:ascii="Times New Roman" w:hAnsi="Times New Roman" w:cs="Times New Roman"/>
          <w:sz w:val="20"/>
          <w:szCs w:val="20"/>
          <w:vertAlign w:val="superscript"/>
        </w:rPr>
        <w:t>2</w:t>
      </w:r>
      <w:r w:rsidRPr="00642648">
        <w:rPr>
          <w:rFonts w:ascii="Times New Roman" w:hAnsi="Times New Roman" w:cs="Times New Roman"/>
          <w:sz w:val="20"/>
          <w:szCs w:val="20"/>
        </w:rPr>
        <w:t>, luego determinamos los límites de diseño tanto inferior como superior que corresponden respectivamente al f’c=210Kg/cm</w:t>
      </w:r>
      <w:r w:rsidRPr="00642648">
        <w:rPr>
          <w:rFonts w:ascii="Times New Roman" w:hAnsi="Times New Roman" w:cs="Times New Roman"/>
          <w:sz w:val="20"/>
          <w:szCs w:val="20"/>
          <w:vertAlign w:val="superscript"/>
        </w:rPr>
        <w:t>2</w:t>
      </w:r>
      <w:r w:rsidRPr="00642648">
        <w:rPr>
          <w:rFonts w:ascii="Times New Roman" w:hAnsi="Times New Roman" w:cs="Times New Roman"/>
          <w:sz w:val="20"/>
          <w:szCs w:val="20"/>
        </w:rPr>
        <w:t xml:space="preserve"> y al f’cr=294Kg/cm</w:t>
      </w:r>
      <w:r w:rsidRPr="00642648">
        <w:rPr>
          <w:rFonts w:ascii="Times New Roman" w:hAnsi="Times New Roman" w:cs="Times New Roman"/>
          <w:sz w:val="20"/>
          <w:szCs w:val="20"/>
          <w:vertAlign w:val="superscript"/>
        </w:rPr>
        <w:t>2</w:t>
      </w:r>
      <w:r w:rsidRPr="00642648">
        <w:rPr>
          <w:rFonts w:ascii="Times New Roman" w:hAnsi="Times New Roman" w:cs="Times New Roman"/>
          <w:sz w:val="20"/>
          <w:szCs w:val="20"/>
        </w:rPr>
        <w:t xml:space="preserve"> del diseño, luego calculamos el factor de reajuste por medio de una ecuación lineal, debido a que buscamos la resistencia deseada en función del diámetro del testigo, determinamos el valor en función de la relación de valores como son el límite superior efectivo y la resistencia a compresión obtenida, luego determinamos el factor de reajuste de resistencia medio, </w:t>
      </w:r>
      <w:r w:rsidRPr="00642648">
        <w:rPr>
          <w:rFonts w:ascii="Times New Roman" w:hAnsi="Times New Roman" w:cs="Times New Roman"/>
          <w:sz w:val="20"/>
          <w:szCs w:val="20"/>
        </w:rPr>
        <w:lastRenderedPageBreak/>
        <w:t xml:space="preserve">el cual se obtiene por medio de la relación entre la diferencia obtenida del límite superior con el límite inferior y la resistencia a compresión obtenida por cada diámetro de los testigos en estudio, obteniendo al final los valores de variación tanto en forma positiva como negativa, con respecto a los límites de diseño. </w:t>
      </w:r>
    </w:p>
    <w:p w:rsidR="00642648" w:rsidRDefault="00642648" w:rsidP="00744F1D">
      <w:pPr>
        <w:pStyle w:val="Prrafodelista"/>
        <w:tabs>
          <w:tab w:val="left" w:pos="0"/>
        </w:tabs>
        <w:ind w:left="0"/>
        <w:jc w:val="both"/>
        <w:rPr>
          <w:rFonts w:ascii="Times New Roman" w:hAnsi="Times New Roman" w:cs="Times New Roman"/>
          <w:sz w:val="24"/>
          <w:szCs w:val="24"/>
        </w:rPr>
      </w:pPr>
    </w:p>
    <w:p w:rsidR="00F534DE" w:rsidRPr="00C41D4C" w:rsidRDefault="006E5ECA" w:rsidP="00744F1D">
      <w:pPr>
        <w:pStyle w:val="Prrafodelista"/>
        <w:numPr>
          <w:ilvl w:val="1"/>
          <w:numId w:val="6"/>
        </w:numPr>
        <w:tabs>
          <w:tab w:val="left" w:pos="0"/>
        </w:tabs>
        <w:ind w:left="0" w:firstLine="0"/>
        <w:jc w:val="both"/>
        <w:rPr>
          <w:rFonts w:ascii="Times New Roman" w:hAnsi="Times New Roman" w:cs="Times New Roman"/>
          <w:sz w:val="24"/>
          <w:szCs w:val="24"/>
        </w:rPr>
      </w:pPr>
      <w:r>
        <w:rPr>
          <w:rFonts w:ascii="Times New Roman" w:hAnsi="Times New Roman" w:cs="Times New Roman"/>
          <w:noProof/>
          <w:sz w:val="24"/>
          <w:szCs w:val="24"/>
          <w:lang w:eastAsia="es-PE"/>
        </w:rPr>
        <w:drawing>
          <wp:anchor distT="0" distB="0" distL="114300" distR="114300" simplePos="0" relativeHeight="251664384" behindDoc="0" locked="0" layoutInCell="1" allowOverlap="1">
            <wp:simplePos x="0" y="0"/>
            <wp:positionH relativeFrom="column">
              <wp:posOffset>3375181</wp:posOffset>
            </wp:positionH>
            <wp:positionV relativeFrom="paragraph">
              <wp:posOffset>3357736</wp:posOffset>
            </wp:positionV>
            <wp:extent cx="2907665" cy="1984375"/>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7665" cy="198437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49376" behindDoc="0" locked="0" layoutInCell="1" allowOverlap="1" wp14:anchorId="320FA5E9" wp14:editId="1D5CA082">
                <wp:simplePos x="0" y="0"/>
                <wp:positionH relativeFrom="column">
                  <wp:posOffset>3321685</wp:posOffset>
                </wp:positionH>
                <wp:positionV relativeFrom="paragraph">
                  <wp:posOffset>3022600</wp:posOffset>
                </wp:positionV>
                <wp:extent cx="2962275" cy="180975"/>
                <wp:effectExtent l="0" t="0" r="9525" b="9525"/>
                <wp:wrapSquare wrapText="bothSides"/>
                <wp:docPr id="253" name="Cuadro de texto 253"/>
                <wp:cNvGraphicFramePr/>
                <a:graphic xmlns:a="http://schemas.openxmlformats.org/drawingml/2006/main">
                  <a:graphicData uri="http://schemas.microsoft.com/office/word/2010/wordprocessingShape">
                    <wps:wsp>
                      <wps:cNvSpPr txBox="1"/>
                      <wps:spPr>
                        <a:xfrm>
                          <a:off x="0" y="0"/>
                          <a:ext cx="2962275" cy="180975"/>
                        </a:xfrm>
                        <a:prstGeom prst="rect">
                          <a:avLst/>
                        </a:prstGeom>
                        <a:solidFill>
                          <a:prstClr val="white"/>
                        </a:solidFill>
                        <a:ln>
                          <a:noFill/>
                        </a:ln>
                        <a:effectLst/>
                      </wps:spPr>
                      <wps:txbx>
                        <w:txbxContent>
                          <w:p w:rsidR="006E5ECA" w:rsidRPr="00043450" w:rsidRDefault="006E5ECA" w:rsidP="006E5ECA">
                            <w:pPr>
                              <w:pStyle w:val="Descripcin"/>
                              <w:jc w:val="center"/>
                              <w:rPr>
                                <w:rFonts w:ascii="Times New Roman" w:hAnsi="Times New Roman" w:cs="Times New Roman"/>
                                <w:noProof/>
                                <w:sz w:val="24"/>
                                <w:szCs w:val="24"/>
                              </w:rPr>
                            </w:pPr>
                            <w:r>
                              <w:t xml:space="preserve">Gráfico Nº </w:t>
                            </w:r>
                            <w:r w:rsidR="006538C4">
                              <w:t>13</w:t>
                            </w:r>
                            <w:r>
                              <w:t>: Factores de reajuste equivalente efectivo.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FA5E9" id="Cuadro de texto 253" o:spid="_x0000_s1051" type="#_x0000_t202" style="position:absolute;left:0;text-align:left;margin-left:261.55pt;margin-top:238pt;width:233.25pt;height:14.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" stroked="f">
                <v:textbox inset="0,0,0,0">
                  <w:txbxContent>
                    <w:p w:rsidR="006E5ECA" w:rsidRPr="00043450" w:rsidRDefault="006E5ECA" w:rsidP="006E5ECA">
                      <w:pPr>
                        <w:pStyle w:val="Descripcin"/>
                        <w:jc w:val="center"/>
                        <w:rPr>
                          <w:rFonts w:ascii="Times New Roman" w:hAnsi="Times New Roman" w:cs="Times New Roman"/>
                          <w:noProof/>
                          <w:sz w:val="24"/>
                          <w:szCs w:val="24"/>
                        </w:rPr>
                      </w:pPr>
                      <w:r>
                        <w:t xml:space="preserve">Gráfico Nº </w:t>
                      </w:r>
                      <w:r w:rsidR="006538C4">
                        <w:t>13</w:t>
                      </w:r>
                      <w:r>
                        <w:t>: Factores de reajuste equivalente efectivo.</w:t>
                      </w:r>
                    </w:p>
                  </w:txbxContent>
                </v:textbox>
                <w10:wrap type="square"/>
              </v:shape>
            </w:pict>
          </mc:Fallback>
        </mc:AlternateContent>
      </w:r>
      <w:r>
        <w:rPr>
          <w:rFonts w:ascii="Times New Roman" w:hAnsi="Times New Roman" w:cs="Times New Roman"/>
          <w:noProof/>
          <w:sz w:val="24"/>
          <w:szCs w:val="24"/>
          <w:lang w:eastAsia="es-PE"/>
        </w:rPr>
        <w:drawing>
          <wp:anchor distT="0" distB="0" distL="114300" distR="114300" simplePos="0" relativeHeight="251663360" behindDoc="0" locked="0" layoutInCell="1" allowOverlap="1">
            <wp:simplePos x="0" y="0"/>
            <wp:positionH relativeFrom="column">
              <wp:posOffset>3322955</wp:posOffset>
            </wp:positionH>
            <wp:positionV relativeFrom="paragraph">
              <wp:posOffset>1051991</wp:posOffset>
            </wp:positionV>
            <wp:extent cx="2962275" cy="1917065"/>
            <wp:effectExtent l="0" t="0" r="9525" b="698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2275" cy="191706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47328" behindDoc="0" locked="0" layoutInCell="1" allowOverlap="1" wp14:anchorId="28809E6C" wp14:editId="694A6FAC">
                <wp:simplePos x="0" y="0"/>
                <wp:positionH relativeFrom="column">
                  <wp:posOffset>3209290</wp:posOffset>
                </wp:positionH>
                <wp:positionV relativeFrom="paragraph">
                  <wp:posOffset>762635</wp:posOffset>
                </wp:positionV>
                <wp:extent cx="3200400" cy="292735"/>
                <wp:effectExtent l="0" t="0" r="0" b="0"/>
                <wp:wrapSquare wrapText="bothSides"/>
                <wp:docPr id="252" name="Cuadro de texto 252"/>
                <wp:cNvGraphicFramePr/>
                <a:graphic xmlns:a="http://schemas.openxmlformats.org/drawingml/2006/main">
                  <a:graphicData uri="http://schemas.microsoft.com/office/word/2010/wordprocessingShape">
                    <wps:wsp>
                      <wps:cNvSpPr txBox="1"/>
                      <wps:spPr>
                        <a:xfrm>
                          <a:off x="0" y="0"/>
                          <a:ext cx="3200400" cy="292735"/>
                        </a:xfrm>
                        <a:prstGeom prst="rect">
                          <a:avLst/>
                        </a:prstGeom>
                        <a:solidFill>
                          <a:prstClr val="white"/>
                        </a:solidFill>
                        <a:ln>
                          <a:noFill/>
                        </a:ln>
                        <a:effectLst/>
                      </wps:spPr>
                      <wps:txbx>
                        <w:txbxContent>
                          <w:p w:rsidR="006E5ECA" w:rsidRPr="0011571B" w:rsidRDefault="006E5ECA" w:rsidP="006E5ECA">
                            <w:pPr>
                              <w:pStyle w:val="Descripcin"/>
                              <w:jc w:val="center"/>
                              <w:rPr>
                                <w:rFonts w:ascii="Times New Roman" w:hAnsi="Times New Roman" w:cs="Times New Roman"/>
                                <w:noProof/>
                                <w:sz w:val="24"/>
                                <w:szCs w:val="24"/>
                              </w:rPr>
                            </w:pPr>
                            <w:r>
                              <w:t xml:space="preserve">Tabla Nº </w:t>
                            </w:r>
                            <w:r w:rsidR="006538C4">
                              <w:t>11</w:t>
                            </w:r>
                            <w:r>
                              <w:t>: Cálculo de los factores equivalentes y mínimos de reajuste de resistencia a compresión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09E6C" id="Cuadro de texto 252" o:spid="_x0000_s1052" type="#_x0000_t202" style="position:absolute;left:0;text-align:left;margin-left:252.7pt;margin-top:60.05pt;width:252pt;height:23.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" stroked="f">
                <v:textbox inset="0,0,0,0">
                  <w:txbxContent>
                    <w:p w:rsidR="006E5ECA" w:rsidRPr="0011571B" w:rsidRDefault="006E5ECA" w:rsidP="006E5ECA">
                      <w:pPr>
                        <w:pStyle w:val="Descripcin"/>
                        <w:jc w:val="center"/>
                        <w:rPr>
                          <w:rFonts w:ascii="Times New Roman" w:hAnsi="Times New Roman" w:cs="Times New Roman"/>
                          <w:noProof/>
                          <w:sz w:val="24"/>
                          <w:szCs w:val="24"/>
                        </w:rPr>
                      </w:pPr>
                      <w:r>
                        <w:t xml:space="preserve">Tabla Nº </w:t>
                      </w:r>
                      <w:r w:rsidR="006538C4">
                        <w:t>11</w:t>
                      </w:r>
                      <w:r>
                        <w:t>: Cálculo de los factores equivalentes y mínimos de reajuste de resistencia a compresión</w:t>
                      </w:r>
                    </w:p>
                  </w:txbxContent>
                </v:textbox>
                <w10:wrap type="square"/>
              </v:shape>
            </w:pict>
          </mc:Fallback>
        </mc:AlternateContent>
      </w:r>
      <w:r>
        <w:rPr>
          <w:noProof/>
          <w:lang w:eastAsia="es-PE"/>
        </w:rPr>
        <mc:AlternateContent>
          <mc:Choice Requires="wps">
            <w:drawing>
              <wp:anchor distT="0" distB="0" distL="114300" distR="114300" simplePos="0" relativeHeight="251745280" behindDoc="0" locked="0" layoutInCell="1" allowOverlap="1" wp14:anchorId="75B0CDC6" wp14:editId="1AD3151A">
                <wp:simplePos x="0" y="0"/>
                <wp:positionH relativeFrom="column">
                  <wp:posOffset>-353060</wp:posOffset>
                </wp:positionH>
                <wp:positionV relativeFrom="paragraph">
                  <wp:posOffset>4540885</wp:posOffset>
                </wp:positionV>
                <wp:extent cx="3336290" cy="310515"/>
                <wp:effectExtent l="0" t="0" r="0" b="0"/>
                <wp:wrapSquare wrapText="bothSides"/>
                <wp:docPr id="251" name="Cuadro de texto 251"/>
                <wp:cNvGraphicFramePr/>
                <a:graphic xmlns:a="http://schemas.openxmlformats.org/drawingml/2006/main">
                  <a:graphicData uri="http://schemas.microsoft.com/office/word/2010/wordprocessingShape">
                    <wps:wsp>
                      <wps:cNvSpPr txBox="1"/>
                      <wps:spPr>
                        <a:xfrm>
                          <a:off x="0" y="0"/>
                          <a:ext cx="3336290" cy="310515"/>
                        </a:xfrm>
                        <a:prstGeom prst="rect">
                          <a:avLst/>
                        </a:prstGeom>
                        <a:solidFill>
                          <a:prstClr val="white"/>
                        </a:solidFill>
                        <a:ln>
                          <a:noFill/>
                        </a:ln>
                        <a:effectLst/>
                      </wps:spPr>
                      <wps:txbx>
                        <w:txbxContent>
                          <w:p w:rsidR="006E5ECA" w:rsidRPr="00AF5E0D" w:rsidRDefault="006E5ECA" w:rsidP="006E5ECA">
                            <w:pPr>
                              <w:pStyle w:val="Descripcin"/>
                              <w:jc w:val="center"/>
                              <w:rPr>
                                <w:rFonts w:ascii="Times New Roman" w:hAnsi="Times New Roman" w:cs="Times New Roman"/>
                                <w:b/>
                                <w:noProof/>
                                <w:sz w:val="26"/>
                                <w:szCs w:val="26"/>
                              </w:rPr>
                            </w:pPr>
                            <w:r>
                              <w:t xml:space="preserve">Gráfico Nº </w:t>
                            </w:r>
                            <w:r w:rsidR="001945B6">
                              <w:fldChar w:fldCharType="begin"/>
                            </w:r>
                            <w:r w:rsidR="001945B6">
                              <w:instrText xml:space="preserve"> SEQ Gráfico_Nº \* ARABIC </w:instrText>
                            </w:r>
                            <w:r w:rsidR="001945B6">
                              <w:fldChar w:fldCharType="separate"/>
                            </w:r>
                            <w:r>
                              <w:rPr>
                                <w:noProof/>
                              </w:rPr>
                              <w:t>1</w:t>
                            </w:r>
                            <w:r w:rsidR="006538C4">
                              <w:rPr>
                                <w:noProof/>
                              </w:rPr>
                              <w:t>2</w:t>
                            </w:r>
                            <w:r w:rsidR="001945B6">
                              <w:rPr>
                                <w:noProof/>
                              </w:rPr>
                              <w:fldChar w:fldCharType="end"/>
                            </w:r>
                            <w:r>
                              <w:t>: Valores de resistencia reajustados con los factores de corrección para un f’c=210Kg/cm</w:t>
                            </w:r>
                            <w:r w:rsidRPr="00A877BD">
                              <w:rPr>
                                <w:vertAlign w:val="superscript"/>
                              </w:rPr>
                              <w:t>2</w:t>
                            </w:r>
                            <w:r>
                              <w:t>.</w:t>
                            </w:r>
                          </w:p>
                          <w:p w:rsidR="006E5ECA" w:rsidRPr="00832473" w:rsidRDefault="006E5ECA" w:rsidP="006E5ECA">
                            <w:pPr>
                              <w:pStyle w:val="Descripci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0CDC6" id="Cuadro de texto 251" o:spid="_x0000_s1053" type="#_x0000_t202" style="position:absolute;left:0;text-align:left;margin-left:-27.8pt;margin-top:357.55pt;width:262.7pt;height:24.4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" stroked="f">
                <v:textbox inset="0,0,0,0">
                  <w:txbxContent>
                    <w:p w:rsidR="006E5ECA" w:rsidRPr="00AF5E0D" w:rsidRDefault="006E5ECA" w:rsidP="006E5ECA">
                      <w:pPr>
                        <w:pStyle w:val="Descripcin"/>
                        <w:jc w:val="center"/>
                        <w:rPr>
                          <w:rFonts w:ascii="Times New Roman" w:hAnsi="Times New Roman" w:cs="Times New Roman"/>
                          <w:b/>
                          <w:noProof/>
                          <w:sz w:val="26"/>
                          <w:szCs w:val="26"/>
                        </w:rPr>
                      </w:pPr>
                      <w:r>
                        <w:t xml:space="preserve">Gráfico Nº </w:t>
                      </w:r>
                      <w:r w:rsidR="001945B6">
                        <w:fldChar w:fldCharType="begin"/>
                      </w:r>
                      <w:r w:rsidR="001945B6">
                        <w:instrText xml:space="preserve"> SEQ Gráfico_Nº \* ARABIC </w:instrText>
                      </w:r>
                      <w:r w:rsidR="001945B6">
                        <w:fldChar w:fldCharType="separate"/>
                      </w:r>
                      <w:r>
                        <w:rPr>
                          <w:noProof/>
                        </w:rPr>
                        <w:t>1</w:t>
                      </w:r>
                      <w:r w:rsidR="006538C4">
                        <w:rPr>
                          <w:noProof/>
                        </w:rPr>
                        <w:t>2</w:t>
                      </w:r>
                      <w:r w:rsidR="001945B6">
                        <w:rPr>
                          <w:noProof/>
                        </w:rPr>
                        <w:fldChar w:fldCharType="end"/>
                      </w:r>
                      <w:r>
                        <w:t>: Valores de resistencia reajustados con los factores de corrección para un f’c=210Kg/cm</w:t>
                      </w:r>
                      <w:r w:rsidRPr="00A877BD">
                        <w:rPr>
                          <w:vertAlign w:val="superscript"/>
                        </w:rPr>
                        <w:t>2</w:t>
                      </w:r>
                      <w:r>
                        <w:t>.</w:t>
                      </w:r>
                    </w:p>
                    <w:p w:rsidR="006E5ECA" w:rsidRPr="00832473" w:rsidRDefault="006E5ECA" w:rsidP="006E5ECA">
                      <w:pPr>
                        <w:pStyle w:val="Descripcin"/>
                        <w:rPr>
                          <w:rFonts w:ascii="Times New Roman" w:hAnsi="Times New Roman" w:cs="Times New Roman"/>
                          <w:noProof/>
                          <w:sz w:val="24"/>
                          <w:szCs w:val="24"/>
                        </w:rPr>
                      </w:pPr>
                    </w:p>
                  </w:txbxContent>
                </v:textbox>
                <w10:wrap type="square"/>
              </v:shape>
            </w:pict>
          </mc:Fallback>
        </mc:AlternateContent>
      </w:r>
      <w:r>
        <w:rPr>
          <w:rFonts w:ascii="Times New Roman" w:hAnsi="Times New Roman" w:cs="Times New Roman"/>
          <w:noProof/>
          <w:sz w:val="24"/>
          <w:szCs w:val="24"/>
          <w:lang w:eastAsia="es-PE"/>
        </w:rPr>
        <w:drawing>
          <wp:anchor distT="0" distB="0" distL="114300" distR="114300" simplePos="0" relativeHeight="251661312" behindDoc="0" locked="0" layoutInCell="1" allowOverlap="1">
            <wp:simplePos x="0" y="0"/>
            <wp:positionH relativeFrom="column">
              <wp:posOffset>-356870</wp:posOffset>
            </wp:positionH>
            <wp:positionV relativeFrom="paragraph">
              <wp:posOffset>2206996</wp:posOffset>
            </wp:positionV>
            <wp:extent cx="3336290" cy="22802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39">
                      <a:extLst>
                        <a:ext uri="{28A0092B-C50C-407E-A947-70E740481C1C}">
                          <a14:useLocalDpi xmlns:a14="http://schemas.microsoft.com/office/drawing/2010/main" val="0"/>
                        </a:ext>
                      </a:extLst>
                    </a:blip>
                    <a:stretch>
                      <a:fillRect/>
                    </a:stretch>
                  </pic:blipFill>
                  <pic:spPr>
                    <a:xfrm>
                      <a:off x="0" y="0"/>
                      <a:ext cx="3336290" cy="2280285"/>
                    </a:xfrm>
                    <a:prstGeom prst="rect">
                      <a:avLst/>
                    </a:prstGeom>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743232" behindDoc="0" locked="0" layoutInCell="1" allowOverlap="1" wp14:anchorId="75EF8FD7" wp14:editId="026E137C">
                <wp:simplePos x="0" y="0"/>
                <wp:positionH relativeFrom="column">
                  <wp:posOffset>-163830</wp:posOffset>
                </wp:positionH>
                <wp:positionV relativeFrom="paragraph">
                  <wp:posOffset>1823720</wp:posOffset>
                </wp:positionV>
                <wp:extent cx="3200400" cy="318770"/>
                <wp:effectExtent l="0" t="0" r="0" b="5080"/>
                <wp:wrapSquare wrapText="bothSides"/>
                <wp:docPr id="250" name="Cuadro de texto 250"/>
                <wp:cNvGraphicFramePr/>
                <a:graphic xmlns:a="http://schemas.openxmlformats.org/drawingml/2006/main">
                  <a:graphicData uri="http://schemas.microsoft.com/office/word/2010/wordprocessingShape">
                    <wps:wsp>
                      <wps:cNvSpPr txBox="1"/>
                      <wps:spPr>
                        <a:xfrm>
                          <a:off x="0" y="0"/>
                          <a:ext cx="3200400" cy="318770"/>
                        </a:xfrm>
                        <a:prstGeom prst="rect">
                          <a:avLst/>
                        </a:prstGeom>
                        <a:solidFill>
                          <a:prstClr val="white"/>
                        </a:solidFill>
                        <a:ln>
                          <a:noFill/>
                        </a:ln>
                        <a:effectLst/>
                      </wps:spPr>
                      <wps:txbx>
                        <w:txbxContent>
                          <w:p w:rsidR="00A877BD" w:rsidRPr="00ED214D" w:rsidRDefault="00A877BD" w:rsidP="00A877BD">
                            <w:pPr>
                              <w:pStyle w:val="Descripcin"/>
                              <w:jc w:val="center"/>
                              <w:rPr>
                                <w:rFonts w:ascii="Times New Roman" w:hAnsi="Times New Roman" w:cs="Times New Roman"/>
                                <w:noProof/>
                                <w:sz w:val="24"/>
                                <w:szCs w:val="24"/>
                              </w:rPr>
                            </w:pPr>
                            <w:r>
                              <w:t xml:space="preserve">Tabla Nº </w:t>
                            </w:r>
                            <w:r w:rsidR="006538C4">
                              <w:t>10</w:t>
                            </w:r>
                            <w:r>
                              <w:t>: Cálculo de los factores de corrección para testigos con f’c= 280Kg/cm</w:t>
                            </w:r>
                            <w:r w:rsidRPr="002769FA">
                              <w:rPr>
                                <w:vertAlign w:val="superscript"/>
                              </w:rPr>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F8FD7" id="Cuadro de texto 250" o:spid="_x0000_s1054" type="#_x0000_t202" style="position:absolute;left:0;text-align:left;margin-left:-12.9pt;margin-top:143.6pt;width:252pt;height:2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" stroked="f">
                <v:textbox inset="0,0,0,0">
                  <w:txbxContent>
                    <w:p w:rsidR="00A877BD" w:rsidRPr="00ED214D" w:rsidRDefault="00A877BD" w:rsidP="00A877BD">
                      <w:pPr>
                        <w:pStyle w:val="Descripcin"/>
                        <w:jc w:val="center"/>
                        <w:rPr>
                          <w:rFonts w:ascii="Times New Roman" w:hAnsi="Times New Roman" w:cs="Times New Roman"/>
                          <w:noProof/>
                          <w:sz w:val="24"/>
                          <w:szCs w:val="24"/>
                        </w:rPr>
                      </w:pPr>
                      <w:r>
                        <w:t xml:space="preserve">Tabla Nº </w:t>
                      </w:r>
                      <w:r w:rsidR="006538C4">
                        <w:t>10</w:t>
                      </w:r>
                      <w:r>
                        <w:t>: Cálculo de los factores de corrección para testigos con f’c= 280Kg/cm</w:t>
                      </w:r>
                      <w:r w:rsidRPr="002769FA">
                        <w:rPr>
                          <w:vertAlign w:val="superscript"/>
                        </w:rPr>
                        <w:t>2</w:t>
                      </w:r>
                      <w:r>
                        <w:t>.</w:t>
                      </w:r>
                    </w:p>
                  </w:txbxContent>
                </v:textbox>
                <w10:wrap type="square"/>
              </v:shape>
            </w:pict>
          </mc:Fallback>
        </mc:AlternateContent>
      </w:r>
      <w:r w:rsidRPr="00347535">
        <w:rPr>
          <w:rFonts w:ascii="Times New Roman" w:hAnsi="Times New Roman" w:cs="Times New Roman"/>
          <w:noProof/>
          <w:lang w:eastAsia="es-PE"/>
        </w:rPr>
        <w:drawing>
          <wp:anchor distT="0" distB="0" distL="114300" distR="114300" simplePos="0" relativeHeight="251660288" behindDoc="0" locked="0" layoutInCell="1" allowOverlap="1">
            <wp:simplePos x="0" y="0"/>
            <wp:positionH relativeFrom="column">
              <wp:posOffset>-297180</wp:posOffset>
            </wp:positionH>
            <wp:positionV relativeFrom="paragraph">
              <wp:posOffset>485775</wp:posOffset>
            </wp:positionV>
            <wp:extent cx="3336290" cy="122936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6290" cy="1229360"/>
                    </a:xfrm>
                    <a:prstGeom prst="rect">
                      <a:avLst/>
                    </a:prstGeom>
                  </pic:spPr>
                </pic:pic>
              </a:graphicData>
            </a:graphic>
            <wp14:sizeRelH relativeFrom="page">
              <wp14:pctWidth>0</wp14:pctWidth>
            </wp14:sizeRelH>
            <wp14:sizeRelV relativeFrom="page">
              <wp14:pctHeight>0</wp14:pctHeight>
            </wp14:sizeRelV>
          </wp:anchor>
        </w:drawing>
      </w:r>
      <w:r w:rsidR="00A83A95">
        <w:rPr>
          <w:rFonts w:ascii="Times New Roman" w:hAnsi="Times New Roman" w:cs="Times New Roman"/>
          <w:b/>
          <w:sz w:val="24"/>
          <w:szCs w:val="24"/>
        </w:rPr>
        <w:t xml:space="preserve"> </w:t>
      </w:r>
      <w:r w:rsidR="00A83A95" w:rsidRPr="004C0994">
        <w:rPr>
          <w:rFonts w:ascii="Times New Roman" w:hAnsi="Times New Roman" w:cs="Times New Roman"/>
          <w:b/>
          <w:sz w:val="20"/>
          <w:szCs w:val="20"/>
        </w:rPr>
        <w:t>Calculamos los factores de corrección para testigos con f’c=280Kg/cm</w:t>
      </w:r>
      <w:r w:rsidR="00A83A95" w:rsidRPr="004C0994">
        <w:rPr>
          <w:rFonts w:ascii="Times New Roman" w:hAnsi="Times New Roman" w:cs="Times New Roman"/>
          <w:b/>
          <w:sz w:val="20"/>
          <w:szCs w:val="20"/>
          <w:vertAlign w:val="superscript"/>
        </w:rPr>
        <w:t>2</w:t>
      </w:r>
      <w:r w:rsidR="00A83A95" w:rsidRPr="00A125C7">
        <w:rPr>
          <w:rFonts w:ascii="Times New Roman" w:hAnsi="Times New Roman" w:cs="Times New Roman"/>
        </w:rPr>
        <w:t>.</w:t>
      </w:r>
    </w:p>
    <w:p w:rsidR="00642648" w:rsidRPr="00642648" w:rsidRDefault="006E5ECA" w:rsidP="006E5ECA">
      <w:pPr>
        <w:pStyle w:val="Prrafodelista"/>
        <w:tabs>
          <w:tab w:val="left" w:pos="0"/>
        </w:tabs>
        <w:ind w:left="0"/>
        <w:jc w:val="both"/>
        <w:rPr>
          <w:rFonts w:ascii="Times New Roman" w:hAnsi="Times New Roman" w:cs="Times New Roman"/>
          <w:sz w:val="20"/>
          <w:szCs w:val="20"/>
        </w:rPr>
      </w:pPr>
      <w:r>
        <w:rPr>
          <w:noProof/>
          <w:lang w:eastAsia="es-PE"/>
        </w:rPr>
        <mc:AlternateContent>
          <mc:Choice Requires="wps">
            <w:drawing>
              <wp:anchor distT="0" distB="0" distL="114300" distR="114300" simplePos="0" relativeHeight="251751424" behindDoc="0" locked="0" layoutInCell="1" allowOverlap="1" wp14:anchorId="3FE0F6A2" wp14:editId="3462757A">
                <wp:simplePos x="0" y="0"/>
                <wp:positionH relativeFrom="column">
                  <wp:posOffset>3347085</wp:posOffset>
                </wp:positionH>
                <wp:positionV relativeFrom="paragraph">
                  <wp:posOffset>5087620</wp:posOffset>
                </wp:positionV>
                <wp:extent cx="2907665" cy="172085"/>
                <wp:effectExtent l="0" t="0" r="6985" b="0"/>
                <wp:wrapSquare wrapText="bothSides"/>
                <wp:docPr id="254" name="Cuadro de texto 254"/>
                <wp:cNvGraphicFramePr/>
                <a:graphic xmlns:a="http://schemas.openxmlformats.org/drawingml/2006/main">
                  <a:graphicData uri="http://schemas.microsoft.com/office/word/2010/wordprocessingShape">
                    <wps:wsp>
                      <wps:cNvSpPr txBox="1"/>
                      <wps:spPr>
                        <a:xfrm>
                          <a:off x="0" y="0"/>
                          <a:ext cx="2907665" cy="172085"/>
                        </a:xfrm>
                        <a:prstGeom prst="rect">
                          <a:avLst/>
                        </a:prstGeom>
                        <a:solidFill>
                          <a:prstClr val="white"/>
                        </a:solidFill>
                        <a:ln>
                          <a:noFill/>
                        </a:ln>
                        <a:effectLst/>
                      </wps:spPr>
                      <wps:txbx>
                        <w:txbxContent>
                          <w:p w:rsidR="006E5ECA" w:rsidRPr="009D2982" w:rsidRDefault="006E5ECA" w:rsidP="006E5ECA">
                            <w:pPr>
                              <w:pStyle w:val="Descripcin"/>
                              <w:jc w:val="center"/>
                              <w:rPr>
                                <w:rFonts w:ascii="Times New Roman" w:hAnsi="Times New Roman" w:cs="Times New Roman"/>
                                <w:noProof/>
                                <w:sz w:val="24"/>
                                <w:szCs w:val="24"/>
                              </w:rPr>
                            </w:pPr>
                            <w:r>
                              <w:t xml:space="preserve">Gráfico Nº </w:t>
                            </w:r>
                            <w:r w:rsidR="006538C4">
                              <w:t>14</w:t>
                            </w:r>
                            <w:r>
                              <w:t>: Factor de reajuste equivalente mínimo.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0F6A2" id="Cuadro de texto 254" o:spid="_x0000_s1055" type="#_x0000_t202" style="position:absolute;left:0;text-align:left;margin-left:263.55pt;margin-top:400.6pt;width:228.95pt;height:13.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" stroked="f">
                <v:textbox inset="0,0,0,0">
                  <w:txbxContent>
                    <w:p w:rsidR="006E5ECA" w:rsidRPr="009D2982" w:rsidRDefault="006E5ECA" w:rsidP="006E5ECA">
                      <w:pPr>
                        <w:pStyle w:val="Descripcin"/>
                        <w:jc w:val="center"/>
                        <w:rPr>
                          <w:rFonts w:ascii="Times New Roman" w:hAnsi="Times New Roman" w:cs="Times New Roman"/>
                          <w:noProof/>
                          <w:sz w:val="24"/>
                          <w:szCs w:val="24"/>
                        </w:rPr>
                      </w:pPr>
                      <w:r>
                        <w:t xml:space="preserve">Gráfico Nº </w:t>
                      </w:r>
                      <w:r w:rsidR="006538C4">
                        <w:t>14</w:t>
                      </w:r>
                      <w:r>
                        <w:t>: Factor de reajuste equivalente mínimo.</w:t>
                      </w:r>
                    </w:p>
                  </w:txbxContent>
                </v:textbox>
                <w10:wrap type="square"/>
              </v:shape>
            </w:pict>
          </mc:Fallback>
        </mc:AlternateContent>
      </w:r>
      <w:r w:rsidR="00642648" w:rsidRPr="00642648">
        <w:rPr>
          <w:rFonts w:ascii="Times New Roman" w:hAnsi="Times New Roman" w:cs="Times New Roman"/>
          <w:sz w:val="20"/>
          <w:szCs w:val="20"/>
        </w:rPr>
        <w:t>De los valores de resistencia obtenida a la edad de 28 días en función de cada diámetro de testigo de concreto en estudio, determinamos el límite superior efectivo, correspondiendo al valor de la resistencia a compresión obtenida con los testigos de 6’’ de diámetro, debido a que consideramos a los testigos de 6’’ de diámetro como la base comparativa de estudio, en primer caso tenemos que este valor sería 356.32Kg/cm</w:t>
      </w:r>
      <w:r w:rsidR="00642648" w:rsidRPr="00642648">
        <w:rPr>
          <w:rFonts w:ascii="Times New Roman" w:hAnsi="Times New Roman" w:cs="Times New Roman"/>
          <w:sz w:val="20"/>
          <w:szCs w:val="20"/>
          <w:vertAlign w:val="superscript"/>
        </w:rPr>
        <w:t>2</w:t>
      </w:r>
      <w:r w:rsidR="00642648" w:rsidRPr="00642648">
        <w:rPr>
          <w:rFonts w:ascii="Times New Roman" w:hAnsi="Times New Roman" w:cs="Times New Roman"/>
          <w:sz w:val="20"/>
          <w:szCs w:val="20"/>
        </w:rPr>
        <w:t>, luego determinamos los límites de diseño tanto inferior como superior que corresponden respectivamente al f’c=280Kg/cm</w:t>
      </w:r>
      <w:r w:rsidR="00642648" w:rsidRPr="00642648">
        <w:rPr>
          <w:rFonts w:ascii="Times New Roman" w:hAnsi="Times New Roman" w:cs="Times New Roman"/>
          <w:sz w:val="20"/>
          <w:szCs w:val="20"/>
          <w:vertAlign w:val="superscript"/>
        </w:rPr>
        <w:t>2</w:t>
      </w:r>
      <w:r w:rsidR="00642648" w:rsidRPr="00642648">
        <w:rPr>
          <w:rFonts w:ascii="Times New Roman" w:hAnsi="Times New Roman" w:cs="Times New Roman"/>
          <w:sz w:val="20"/>
          <w:szCs w:val="20"/>
        </w:rPr>
        <w:t xml:space="preserve"> y al f’cr=364Kg/cm</w:t>
      </w:r>
      <w:r w:rsidR="00642648" w:rsidRPr="00642648">
        <w:rPr>
          <w:rFonts w:ascii="Times New Roman" w:hAnsi="Times New Roman" w:cs="Times New Roman"/>
          <w:sz w:val="20"/>
          <w:szCs w:val="20"/>
          <w:vertAlign w:val="superscript"/>
        </w:rPr>
        <w:t>2</w:t>
      </w:r>
      <w:r w:rsidR="00642648" w:rsidRPr="00642648">
        <w:rPr>
          <w:rFonts w:ascii="Times New Roman" w:hAnsi="Times New Roman" w:cs="Times New Roman"/>
          <w:sz w:val="20"/>
          <w:szCs w:val="20"/>
        </w:rPr>
        <w:t xml:space="preserve"> del diseño, luego calculamos el factor de reajuste por medio de una ecuación lineal, debido a que buscamos la resistencia deseada en función del diámetro del testigo, determinamos el valor en función de la relación de valores como son el límite superior efectivo y la resistencia a compresión obtenida, luego determinamos el factor de reajuste de resistencia medio, el cual se obtiene por medio de la relación entre la diferencia obtenida del límite superior con el límite inferior y la resistencia a compresión obtenida por cada diámetro de los testigos en estudio, obteniendo al final </w:t>
      </w:r>
      <w:r w:rsidR="00642648" w:rsidRPr="00642648">
        <w:rPr>
          <w:rFonts w:ascii="Times New Roman" w:hAnsi="Times New Roman" w:cs="Times New Roman"/>
          <w:sz w:val="20"/>
          <w:szCs w:val="20"/>
        </w:rPr>
        <w:t xml:space="preserve">los valores de variación tanto en forma positiva como negativa, con respecto a los límites de diseño. </w:t>
      </w:r>
    </w:p>
    <w:p w:rsidR="00C41D4C" w:rsidRDefault="00C41D4C" w:rsidP="00642648">
      <w:pPr>
        <w:pStyle w:val="Prrafodelista"/>
        <w:ind w:left="284"/>
        <w:jc w:val="both"/>
        <w:rPr>
          <w:rFonts w:ascii="Times New Roman" w:hAnsi="Times New Roman" w:cs="Times New Roman"/>
          <w:sz w:val="24"/>
          <w:szCs w:val="24"/>
        </w:rPr>
      </w:pPr>
    </w:p>
    <w:p w:rsidR="00A83A95" w:rsidRPr="004C0994" w:rsidRDefault="006E5ECA" w:rsidP="00C41D4C">
      <w:pPr>
        <w:pStyle w:val="Prrafodelista"/>
        <w:numPr>
          <w:ilvl w:val="1"/>
          <w:numId w:val="6"/>
        </w:numPr>
        <w:ind w:left="426" w:hanging="426"/>
        <w:jc w:val="both"/>
        <w:rPr>
          <w:rFonts w:ascii="Times New Roman" w:hAnsi="Times New Roman" w:cs="Times New Roman"/>
          <w:b/>
          <w:sz w:val="20"/>
          <w:szCs w:val="20"/>
        </w:rPr>
      </w:pPr>
      <w:r w:rsidRPr="004C0994">
        <w:rPr>
          <w:rFonts w:ascii="Times New Roman" w:hAnsi="Times New Roman" w:cs="Times New Roman"/>
          <w:b/>
          <w:noProof/>
          <w:sz w:val="20"/>
          <w:szCs w:val="20"/>
          <w:lang w:eastAsia="es-PE"/>
        </w:rPr>
        <w:drawing>
          <wp:anchor distT="0" distB="0" distL="114300" distR="114300" simplePos="0" relativeHeight="251662336" behindDoc="0" locked="0" layoutInCell="1" allowOverlap="1">
            <wp:simplePos x="0" y="0"/>
            <wp:positionH relativeFrom="column">
              <wp:posOffset>-72270</wp:posOffset>
            </wp:positionH>
            <wp:positionV relativeFrom="paragraph">
              <wp:posOffset>470487</wp:posOffset>
            </wp:positionV>
            <wp:extent cx="3200400" cy="928370"/>
            <wp:effectExtent l="0" t="0" r="0" b="508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00400" cy="928370"/>
                    </a:xfrm>
                    <a:prstGeom prst="rect">
                      <a:avLst/>
                    </a:prstGeom>
                  </pic:spPr>
                </pic:pic>
              </a:graphicData>
            </a:graphic>
            <wp14:sizeRelH relativeFrom="page">
              <wp14:pctWidth>0</wp14:pctWidth>
            </wp14:sizeRelH>
            <wp14:sizeRelV relativeFrom="page">
              <wp14:pctHeight>0</wp14:pctHeight>
            </wp14:sizeRelV>
          </wp:anchor>
        </w:drawing>
      </w:r>
      <w:r w:rsidR="00E15CE3" w:rsidRPr="004C0994">
        <w:rPr>
          <w:rFonts w:ascii="Times New Roman" w:hAnsi="Times New Roman" w:cs="Times New Roman"/>
          <w:b/>
          <w:sz w:val="20"/>
          <w:szCs w:val="20"/>
        </w:rPr>
        <w:t xml:space="preserve"> Factores de corrección equivalente efectivo y mínimo</w:t>
      </w:r>
      <w:r w:rsidR="00A125C7" w:rsidRPr="004C0994">
        <w:rPr>
          <w:rFonts w:ascii="Times New Roman" w:hAnsi="Times New Roman" w:cs="Times New Roman"/>
          <w:b/>
          <w:sz w:val="20"/>
          <w:szCs w:val="20"/>
        </w:rPr>
        <w:t>.</w:t>
      </w:r>
    </w:p>
    <w:p w:rsidR="006E5ECA" w:rsidRDefault="006E5ECA" w:rsidP="006E5ECA">
      <w:pPr>
        <w:spacing w:line="240" w:lineRule="auto"/>
        <w:jc w:val="both"/>
        <w:rPr>
          <w:rFonts w:ascii="Times New Roman" w:hAnsi="Times New Roman" w:cs="Times New Roman"/>
          <w:sz w:val="20"/>
          <w:szCs w:val="20"/>
        </w:rPr>
      </w:pPr>
    </w:p>
    <w:p w:rsidR="00A125C7" w:rsidRPr="00EC45BF" w:rsidRDefault="00A125C7" w:rsidP="006E5ECA">
      <w:pPr>
        <w:spacing w:line="240" w:lineRule="auto"/>
        <w:jc w:val="both"/>
        <w:rPr>
          <w:rFonts w:ascii="Times New Roman" w:hAnsi="Times New Roman" w:cs="Times New Roman"/>
          <w:sz w:val="24"/>
          <w:szCs w:val="24"/>
        </w:rPr>
      </w:pPr>
      <w:r w:rsidRPr="00A125C7">
        <w:rPr>
          <w:rFonts w:ascii="Times New Roman" w:hAnsi="Times New Roman" w:cs="Times New Roman"/>
          <w:sz w:val="20"/>
          <w:szCs w:val="20"/>
        </w:rPr>
        <w:t>Luego de obtener los valores de los factores de reajuste medio de resistencia de cada diámetro de los testigos en estudio, los graficamos en función del diámetro correspondiente para los diseños en estudio que son f’c=210Kg/cm</w:t>
      </w:r>
      <w:r w:rsidRPr="00A125C7">
        <w:rPr>
          <w:rFonts w:ascii="Times New Roman" w:hAnsi="Times New Roman" w:cs="Times New Roman"/>
          <w:sz w:val="20"/>
          <w:szCs w:val="20"/>
          <w:vertAlign w:val="superscript"/>
        </w:rPr>
        <w:t>2</w:t>
      </w:r>
      <w:r w:rsidRPr="00A125C7">
        <w:rPr>
          <w:rFonts w:ascii="Times New Roman" w:hAnsi="Times New Roman" w:cs="Times New Roman"/>
          <w:sz w:val="20"/>
          <w:szCs w:val="20"/>
        </w:rPr>
        <w:t xml:space="preserve"> y f’c=280Kg/cm</w:t>
      </w:r>
      <w:r w:rsidRPr="00A125C7">
        <w:rPr>
          <w:rFonts w:ascii="Times New Roman" w:hAnsi="Times New Roman" w:cs="Times New Roman"/>
          <w:sz w:val="20"/>
          <w:szCs w:val="20"/>
          <w:vertAlign w:val="superscript"/>
        </w:rPr>
        <w:t>2</w:t>
      </w:r>
      <w:r w:rsidRPr="00A125C7">
        <w:rPr>
          <w:rFonts w:ascii="Times New Roman" w:hAnsi="Times New Roman" w:cs="Times New Roman"/>
          <w:sz w:val="20"/>
          <w:szCs w:val="20"/>
        </w:rPr>
        <w:t xml:space="preserve">, luego determinamos la variación que existe entre cada factor de corrección por cada diámetro del testigo en estudio, considerando el límite inferior de cada diseño como el factor de reajuste equivalente </w:t>
      </w:r>
      <w:r w:rsidR="00C41D4C">
        <w:rPr>
          <w:rFonts w:ascii="Times New Roman" w:hAnsi="Times New Roman" w:cs="Times New Roman"/>
          <w:sz w:val="20"/>
          <w:szCs w:val="20"/>
        </w:rPr>
        <w:t xml:space="preserve">efectivo y </w:t>
      </w:r>
      <w:r w:rsidRPr="00A125C7">
        <w:rPr>
          <w:rFonts w:ascii="Times New Roman" w:hAnsi="Times New Roman" w:cs="Times New Roman"/>
          <w:sz w:val="20"/>
          <w:szCs w:val="20"/>
        </w:rPr>
        <w:t>mínimo</w:t>
      </w:r>
      <w:r w:rsidR="00C41D4C">
        <w:rPr>
          <w:rFonts w:ascii="Times New Roman" w:hAnsi="Times New Roman" w:cs="Times New Roman"/>
          <w:sz w:val="20"/>
          <w:szCs w:val="20"/>
        </w:rPr>
        <w:t xml:space="preserve"> </w:t>
      </w:r>
      <w:r w:rsidRPr="00A125C7">
        <w:rPr>
          <w:rFonts w:ascii="Times New Roman" w:hAnsi="Times New Roman" w:cs="Times New Roman"/>
          <w:sz w:val="20"/>
          <w:szCs w:val="20"/>
        </w:rPr>
        <w:t>en ambos diseños en estudio, determinando así los valores correctivos de resistencia a compresión</w:t>
      </w:r>
      <w:r w:rsidRPr="00EC45BF">
        <w:rPr>
          <w:rFonts w:ascii="Times New Roman" w:hAnsi="Times New Roman" w:cs="Times New Roman"/>
          <w:sz w:val="24"/>
          <w:szCs w:val="24"/>
        </w:rPr>
        <w:t xml:space="preserve">. </w:t>
      </w:r>
    </w:p>
    <w:p w:rsidR="006E5ECA" w:rsidRDefault="006E5ECA" w:rsidP="00CF0A20">
      <w:pPr>
        <w:jc w:val="center"/>
        <w:rPr>
          <w:rFonts w:ascii="Times New Roman" w:hAnsi="Times New Roman" w:cs="Times New Roman"/>
          <w:b/>
        </w:rPr>
      </w:pPr>
    </w:p>
    <w:p w:rsidR="00D90727" w:rsidRDefault="00D90727" w:rsidP="00CF0A20">
      <w:pPr>
        <w:jc w:val="center"/>
        <w:rPr>
          <w:rFonts w:ascii="Times New Roman" w:hAnsi="Times New Roman" w:cs="Times New Roman"/>
          <w:b/>
        </w:rPr>
      </w:pPr>
    </w:p>
    <w:p w:rsidR="00CF0A20" w:rsidRPr="00E15CE3" w:rsidRDefault="00CF0A20" w:rsidP="00CF0A20">
      <w:pPr>
        <w:jc w:val="center"/>
        <w:rPr>
          <w:rFonts w:ascii="Times New Roman" w:hAnsi="Times New Roman" w:cs="Times New Roman"/>
          <w:b/>
        </w:rPr>
      </w:pPr>
      <w:r w:rsidRPr="00E15CE3">
        <w:rPr>
          <w:rFonts w:ascii="Times New Roman" w:hAnsi="Times New Roman" w:cs="Times New Roman"/>
          <w:b/>
        </w:rPr>
        <w:lastRenderedPageBreak/>
        <w:t>CONCLUSIONES</w:t>
      </w:r>
    </w:p>
    <w:p w:rsidR="00D90727" w:rsidRDefault="00D90727" w:rsidP="00D90727">
      <w:pPr>
        <w:pStyle w:val="Prrafodelista"/>
        <w:numPr>
          <w:ilvl w:val="0"/>
          <w:numId w:val="3"/>
        </w:numPr>
        <w:spacing w:after="200" w:line="240" w:lineRule="auto"/>
        <w:ind w:left="284" w:hanging="284"/>
        <w:jc w:val="both"/>
        <w:rPr>
          <w:rFonts w:ascii="Times New Roman" w:hAnsi="Times New Roman" w:cs="Times New Roman"/>
          <w:sz w:val="20"/>
          <w:szCs w:val="20"/>
        </w:rPr>
      </w:pPr>
      <w:r w:rsidRPr="00D90727">
        <w:rPr>
          <w:rFonts w:ascii="Times New Roman" w:hAnsi="Times New Roman" w:cs="Times New Roman"/>
          <w:sz w:val="20"/>
          <w:szCs w:val="20"/>
        </w:rPr>
        <w:t>Los factores de corrección efectivos de la resistencia a  compresión de testigos de 3’’y 4’’ de diámetro, teniendo como estándar los testigos de 6</w:t>
      </w:r>
      <w:r w:rsidRPr="00D90727">
        <w:rPr>
          <w:rFonts w:ascii="Times New Roman" w:hAnsi="Times New Roman" w:cs="Times New Roman"/>
          <w:b/>
          <w:sz w:val="20"/>
          <w:szCs w:val="20"/>
        </w:rPr>
        <w:t>’’</w:t>
      </w:r>
      <w:r w:rsidRPr="00D90727">
        <w:rPr>
          <w:rFonts w:ascii="Times New Roman" w:hAnsi="Times New Roman" w:cs="Times New Roman"/>
          <w:sz w:val="20"/>
          <w:szCs w:val="20"/>
        </w:rPr>
        <w:t xml:space="preserve"> de diámetro, son </w:t>
      </w:r>
      <w:r w:rsidRPr="00D90727">
        <w:rPr>
          <w:rFonts w:ascii="Times New Roman" w:hAnsi="Times New Roman" w:cs="Times New Roman"/>
          <w:b/>
          <w:bCs/>
          <w:sz w:val="20"/>
          <w:szCs w:val="20"/>
        </w:rPr>
        <w:t>2.43</w:t>
      </w:r>
      <w:r w:rsidRPr="00D90727">
        <w:rPr>
          <w:rFonts w:ascii="Times New Roman" w:hAnsi="Times New Roman" w:cs="Times New Roman"/>
          <w:sz w:val="20"/>
          <w:szCs w:val="20"/>
        </w:rPr>
        <w:t xml:space="preserve">  para testigos de </w:t>
      </w:r>
      <w:r w:rsidRPr="00D90727">
        <w:rPr>
          <w:rFonts w:ascii="Times New Roman" w:hAnsi="Times New Roman" w:cs="Times New Roman"/>
          <w:b/>
          <w:bCs/>
          <w:sz w:val="20"/>
          <w:szCs w:val="20"/>
        </w:rPr>
        <w:t xml:space="preserve">3’’ </w:t>
      </w:r>
      <w:r w:rsidRPr="00D90727">
        <w:rPr>
          <w:rFonts w:ascii="Times New Roman" w:hAnsi="Times New Roman" w:cs="Times New Roman"/>
          <w:sz w:val="20"/>
          <w:szCs w:val="20"/>
        </w:rPr>
        <w:t xml:space="preserve">de diámetro y </w:t>
      </w:r>
      <w:r w:rsidRPr="00D90727">
        <w:rPr>
          <w:rFonts w:ascii="Times New Roman" w:hAnsi="Times New Roman" w:cs="Times New Roman"/>
          <w:b/>
          <w:bCs/>
          <w:sz w:val="20"/>
          <w:szCs w:val="20"/>
        </w:rPr>
        <w:t xml:space="preserve">2.04 </w:t>
      </w:r>
      <w:r w:rsidRPr="00D90727">
        <w:rPr>
          <w:rFonts w:ascii="Times New Roman" w:hAnsi="Times New Roman" w:cs="Times New Roman"/>
          <w:sz w:val="20"/>
          <w:szCs w:val="20"/>
        </w:rPr>
        <w:t xml:space="preserve">para los testigos de </w:t>
      </w:r>
      <w:r w:rsidRPr="00D90727">
        <w:rPr>
          <w:rFonts w:ascii="Times New Roman" w:hAnsi="Times New Roman" w:cs="Times New Roman"/>
          <w:b/>
          <w:bCs/>
          <w:sz w:val="20"/>
          <w:szCs w:val="20"/>
        </w:rPr>
        <w:t>4’’</w:t>
      </w:r>
      <w:r w:rsidRPr="00D90727">
        <w:rPr>
          <w:rFonts w:ascii="Times New Roman" w:hAnsi="Times New Roman" w:cs="Times New Roman"/>
          <w:sz w:val="20"/>
          <w:szCs w:val="20"/>
        </w:rPr>
        <w:t xml:space="preserve"> de diámetro en los concretos de f’c=210kg/cm2 y f’c=280kg/cm2.</w:t>
      </w:r>
    </w:p>
    <w:p w:rsidR="005A0B84" w:rsidRPr="00D90727" w:rsidRDefault="005A0B84" w:rsidP="005A0B84">
      <w:pPr>
        <w:pStyle w:val="Prrafodelista"/>
        <w:spacing w:after="200" w:line="240" w:lineRule="auto"/>
        <w:ind w:left="284"/>
        <w:jc w:val="both"/>
        <w:rPr>
          <w:rFonts w:ascii="Times New Roman" w:hAnsi="Times New Roman" w:cs="Times New Roman"/>
          <w:sz w:val="20"/>
          <w:szCs w:val="20"/>
        </w:rPr>
      </w:pPr>
    </w:p>
    <w:p w:rsidR="005A0B84" w:rsidRPr="005A0B84" w:rsidRDefault="005A0B84" w:rsidP="005A0B84">
      <w:pPr>
        <w:pStyle w:val="Prrafodelista"/>
        <w:numPr>
          <w:ilvl w:val="0"/>
          <w:numId w:val="3"/>
        </w:numPr>
        <w:spacing w:after="200" w:line="240" w:lineRule="auto"/>
        <w:ind w:left="284" w:hanging="284"/>
        <w:jc w:val="both"/>
        <w:rPr>
          <w:rFonts w:ascii="Times New Roman" w:hAnsi="Times New Roman" w:cs="Times New Roman"/>
          <w:sz w:val="20"/>
          <w:szCs w:val="20"/>
        </w:rPr>
      </w:pPr>
      <w:r w:rsidRPr="005A0B84">
        <w:rPr>
          <w:rFonts w:ascii="Times New Roman" w:hAnsi="Times New Roman" w:cs="Times New Roman"/>
          <w:sz w:val="20"/>
          <w:szCs w:val="20"/>
        </w:rPr>
        <w:t>Se concluye que la variación de resistencia a compresión para</w:t>
      </w:r>
      <w:r w:rsidRPr="005A0B84">
        <w:rPr>
          <w:rFonts w:ascii="Times New Roman" w:eastAsia="Calibri" w:hAnsi="Times New Roman" w:cs="Times New Roman"/>
          <w:sz w:val="20"/>
          <w:szCs w:val="20"/>
        </w:rPr>
        <w:t xml:space="preserve"> concretos de resistencia f’c=210Kg/cm</w:t>
      </w:r>
      <w:r w:rsidRPr="005A0B84">
        <w:rPr>
          <w:rFonts w:ascii="Times New Roman" w:eastAsia="Calibri" w:hAnsi="Times New Roman" w:cs="Times New Roman"/>
          <w:sz w:val="20"/>
          <w:szCs w:val="20"/>
          <w:vertAlign w:val="superscript"/>
        </w:rPr>
        <w:t>2</w:t>
      </w:r>
      <w:r w:rsidRPr="005A0B84">
        <w:rPr>
          <w:rFonts w:ascii="Times New Roman" w:hAnsi="Times New Roman" w:cs="Times New Roman"/>
          <w:sz w:val="20"/>
          <w:szCs w:val="20"/>
        </w:rPr>
        <w:t xml:space="preserve">, a edades de 7,14 y 28 días de curado es 40.2%, 44% y 53.5% de testigos de concreto de </w:t>
      </w:r>
      <w:r w:rsidRPr="005A0B84">
        <w:rPr>
          <w:rFonts w:ascii="Times New Roman" w:eastAsia="Calibri" w:hAnsi="Times New Roman" w:cs="Times New Roman"/>
          <w:sz w:val="20"/>
          <w:szCs w:val="20"/>
        </w:rPr>
        <w:t xml:space="preserve">3’’ de diámetro y 42.2%, 56.3% y 66.4% de testigos de concreto </w:t>
      </w:r>
      <w:proofErr w:type="gramStart"/>
      <w:r w:rsidRPr="005A0B84">
        <w:rPr>
          <w:rFonts w:ascii="Times New Roman" w:eastAsia="Calibri" w:hAnsi="Times New Roman" w:cs="Times New Roman"/>
          <w:sz w:val="20"/>
          <w:szCs w:val="20"/>
        </w:rPr>
        <w:t>de  4’’</w:t>
      </w:r>
      <w:proofErr w:type="gramEnd"/>
      <w:r w:rsidRPr="005A0B84">
        <w:rPr>
          <w:rFonts w:ascii="Times New Roman" w:eastAsia="Calibri" w:hAnsi="Times New Roman" w:cs="Times New Roman"/>
          <w:sz w:val="20"/>
          <w:szCs w:val="20"/>
        </w:rPr>
        <w:t xml:space="preserve"> de diámetro. Para concretos de resistencia f’c=280Kg/cm</w:t>
      </w:r>
      <w:r w:rsidRPr="005A0B84">
        <w:rPr>
          <w:rFonts w:ascii="Times New Roman" w:eastAsia="Calibri" w:hAnsi="Times New Roman" w:cs="Times New Roman"/>
          <w:sz w:val="20"/>
          <w:szCs w:val="20"/>
          <w:vertAlign w:val="superscript"/>
        </w:rPr>
        <w:t>2</w:t>
      </w:r>
      <w:r w:rsidRPr="005A0B84">
        <w:rPr>
          <w:rFonts w:ascii="Times New Roman" w:eastAsia="Calibri" w:hAnsi="Times New Roman" w:cs="Times New Roman"/>
          <w:sz w:val="20"/>
          <w:szCs w:val="20"/>
        </w:rPr>
        <w:t xml:space="preserve">, </w:t>
      </w:r>
      <w:r w:rsidRPr="005A0B84">
        <w:rPr>
          <w:rFonts w:ascii="Times New Roman" w:hAnsi="Times New Roman" w:cs="Times New Roman"/>
          <w:sz w:val="20"/>
          <w:szCs w:val="20"/>
        </w:rPr>
        <w:t xml:space="preserve">a edades de 7,14 y 28 días de curado </w:t>
      </w:r>
      <w:proofErr w:type="gramStart"/>
      <w:r w:rsidRPr="005A0B84">
        <w:rPr>
          <w:rFonts w:ascii="Times New Roman" w:hAnsi="Times New Roman" w:cs="Times New Roman"/>
          <w:sz w:val="20"/>
          <w:szCs w:val="20"/>
        </w:rPr>
        <w:t>es  37.8</w:t>
      </w:r>
      <w:proofErr w:type="gramEnd"/>
      <w:r w:rsidRPr="005A0B84">
        <w:rPr>
          <w:rFonts w:ascii="Times New Roman" w:hAnsi="Times New Roman" w:cs="Times New Roman"/>
          <w:sz w:val="20"/>
          <w:szCs w:val="20"/>
        </w:rPr>
        <w:t xml:space="preserve">%, 50.5% y 52.5% de testigos de concreto de </w:t>
      </w:r>
      <w:r w:rsidRPr="005A0B84">
        <w:rPr>
          <w:rFonts w:ascii="Times New Roman" w:eastAsia="Calibri" w:hAnsi="Times New Roman" w:cs="Times New Roman"/>
          <w:sz w:val="20"/>
          <w:szCs w:val="20"/>
        </w:rPr>
        <w:t>3’’ de diámetro y  38.8%, 53.7% y 60.3% de testigos de concreto de  4’’ de diámetro.</w:t>
      </w:r>
    </w:p>
    <w:p w:rsidR="005A0B84" w:rsidRPr="005A0B84" w:rsidRDefault="005A0B84" w:rsidP="005A0B84">
      <w:pPr>
        <w:pStyle w:val="Prrafodelista"/>
        <w:rPr>
          <w:rFonts w:ascii="Times New Roman" w:hAnsi="Times New Roman" w:cs="Times New Roman"/>
          <w:sz w:val="20"/>
          <w:szCs w:val="20"/>
        </w:rPr>
      </w:pPr>
    </w:p>
    <w:p w:rsidR="005A0B84" w:rsidRPr="005A0B84" w:rsidRDefault="005A0B84" w:rsidP="005A0B84">
      <w:pPr>
        <w:pStyle w:val="Prrafodelista"/>
        <w:numPr>
          <w:ilvl w:val="0"/>
          <w:numId w:val="3"/>
        </w:numPr>
        <w:spacing w:after="0" w:line="240" w:lineRule="auto"/>
        <w:ind w:left="284" w:hanging="284"/>
        <w:jc w:val="both"/>
        <w:rPr>
          <w:rFonts w:ascii="Times New Roman" w:hAnsi="Times New Roman" w:cs="Times New Roman"/>
          <w:sz w:val="20"/>
          <w:szCs w:val="20"/>
        </w:rPr>
      </w:pPr>
      <w:r w:rsidRPr="005A0B84">
        <w:rPr>
          <w:rFonts w:ascii="Times New Roman" w:hAnsi="Times New Roman" w:cs="Times New Roman"/>
          <w:sz w:val="20"/>
          <w:szCs w:val="20"/>
        </w:rPr>
        <w:t>Se recomienda realizar testigos de menor diámetro al estándar para pruebas de velocidad de aplicación de carga, debido a que si consideramos la carga que nos especifica la norma ASTM C39, en el ítem 7.5 Velocidad de Carga, nos dice:</w:t>
      </w:r>
    </w:p>
    <w:p w:rsidR="005A0B84" w:rsidRDefault="005A0B84" w:rsidP="005A0B84">
      <w:pPr>
        <w:pStyle w:val="Prrafodelista"/>
        <w:spacing w:after="0" w:line="360" w:lineRule="auto"/>
        <w:jc w:val="both"/>
        <w:rPr>
          <w:rFonts w:ascii="Arial" w:hAnsi="Arial" w:cs="Arial"/>
        </w:rPr>
      </w:pPr>
    </w:p>
    <w:p w:rsidR="005A0B84" w:rsidRPr="005A0B84" w:rsidRDefault="005A0B84" w:rsidP="005A0B84">
      <w:pPr>
        <w:pStyle w:val="Prrafodelista"/>
        <w:spacing w:after="0" w:line="240" w:lineRule="auto"/>
        <w:ind w:left="284"/>
        <w:jc w:val="both"/>
        <w:rPr>
          <w:rFonts w:ascii="Times New Roman" w:hAnsi="Times New Roman" w:cs="Times New Roman"/>
          <w:sz w:val="20"/>
          <w:szCs w:val="20"/>
        </w:rPr>
      </w:pPr>
      <w:r w:rsidRPr="005A0B84">
        <w:rPr>
          <w:rFonts w:ascii="Times New Roman" w:hAnsi="Times New Roman" w:cs="Times New Roman"/>
          <w:sz w:val="20"/>
          <w:szCs w:val="20"/>
        </w:rPr>
        <w:t>‘’La carga debe ser aplicada a una velocidad de movimiento (metida desde la platina a la cruceta), correspondiente a una velocidad de esfuerzo sobre el espécimen de 35 ± 7 psi/s (0.25 ± .05 MPa/s) ’’ (ASTM C39, 2005, pág. 7)</w:t>
      </w:r>
    </w:p>
    <w:p w:rsidR="005A0B84" w:rsidRPr="005A0B84" w:rsidRDefault="005A0B84" w:rsidP="005A0B84">
      <w:pPr>
        <w:pStyle w:val="Prrafodelista"/>
        <w:spacing w:after="0" w:line="240" w:lineRule="auto"/>
        <w:jc w:val="both"/>
        <w:rPr>
          <w:rFonts w:ascii="Times New Roman" w:hAnsi="Times New Roman" w:cs="Times New Roman"/>
          <w:sz w:val="20"/>
          <w:szCs w:val="20"/>
        </w:rPr>
      </w:pPr>
    </w:p>
    <w:p w:rsidR="005A0B84" w:rsidRPr="005A0B84" w:rsidRDefault="005A0B84" w:rsidP="005A0B84">
      <w:pPr>
        <w:pStyle w:val="Prrafodelista"/>
        <w:spacing w:after="0" w:line="240" w:lineRule="auto"/>
        <w:ind w:left="284"/>
        <w:jc w:val="both"/>
        <w:rPr>
          <w:rFonts w:ascii="Times New Roman" w:hAnsi="Times New Roman" w:cs="Times New Roman"/>
          <w:sz w:val="20"/>
          <w:szCs w:val="20"/>
        </w:rPr>
      </w:pPr>
      <w:r w:rsidRPr="005A0B84">
        <w:rPr>
          <w:rFonts w:ascii="Times New Roman" w:hAnsi="Times New Roman" w:cs="Times New Roman"/>
          <w:sz w:val="20"/>
          <w:szCs w:val="20"/>
        </w:rPr>
        <w:t>Adicionalmente en la nota 10 del reglamento, especifica</w:t>
      </w:r>
      <w:proofErr w:type="gramStart"/>
      <w:r w:rsidRPr="005A0B84">
        <w:rPr>
          <w:rFonts w:ascii="Times New Roman" w:hAnsi="Times New Roman" w:cs="Times New Roman"/>
          <w:sz w:val="20"/>
          <w:szCs w:val="20"/>
        </w:rPr>
        <w:t>:  ‘’Para</w:t>
      </w:r>
      <w:proofErr w:type="gramEnd"/>
      <w:r w:rsidRPr="005A0B84">
        <w:rPr>
          <w:rFonts w:ascii="Times New Roman" w:hAnsi="Times New Roman" w:cs="Times New Roman"/>
          <w:sz w:val="20"/>
          <w:szCs w:val="20"/>
        </w:rPr>
        <w:t xml:space="preserve"> una máquina de ensayo milimétrica o de desplazamiento controlado, será necesario un ensayo preliminar para establecer la velocidad de movimiento requerida, para lograr la velocidad de esfuerzo especificada. La velocidad de movimiento requerida, dependerá del tamaño del espécimen de ensayo, del módulo elástico del concreto, y de la rigidez de la máquina de ensayo´´ (ASTM C39, 2005, pág. 7, nota 10)</w:t>
      </w:r>
    </w:p>
    <w:p w:rsidR="005A0B84" w:rsidRPr="005A0B84" w:rsidRDefault="005A0B84" w:rsidP="005A0B84">
      <w:pPr>
        <w:pStyle w:val="Prrafodelista"/>
        <w:spacing w:after="0" w:line="240" w:lineRule="auto"/>
        <w:jc w:val="both"/>
        <w:rPr>
          <w:rFonts w:ascii="Times New Roman" w:hAnsi="Times New Roman" w:cs="Times New Roman"/>
          <w:sz w:val="20"/>
          <w:szCs w:val="20"/>
        </w:rPr>
      </w:pPr>
    </w:p>
    <w:p w:rsidR="005A0B84" w:rsidRPr="005A0B84" w:rsidRDefault="005A0B84" w:rsidP="005A0B84">
      <w:pPr>
        <w:pStyle w:val="Prrafodelista"/>
        <w:spacing w:after="0" w:line="240" w:lineRule="auto"/>
        <w:ind w:left="284"/>
        <w:jc w:val="both"/>
        <w:rPr>
          <w:rFonts w:ascii="Times New Roman" w:hAnsi="Times New Roman" w:cs="Times New Roman"/>
          <w:sz w:val="20"/>
          <w:szCs w:val="20"/>
        </w:rPr>
      </w:pPr>
      <w:r w:rsidRPr="005A0B84">
        <w:rPr>
          <w:rFonts w:ascii="Times New Roman" w:hAnsi="Times New Roman" w:cs="Times New Roman"/>
          <w:sz w:val="20"/>
          <w:szCs w:val="20"/>
        </w:rPr>
        <w:t>Por lo que al aplicar la velocidad de movimiento sobre un testigo de 3’’ de diámetro, el cual fue fracturado rápidamente, por lo que, se calculó la velocidad de movimiento requerida proporcionalmente al diámetro de los testigos, de acuerdo a la siguiente tabla:</w:t>
      </w:r>
    </w:p>
    <w:p w:rsidR="005A0B84" w:rsidRPr="005A0B84" w:rsidRDefault="005A0B84" w:rsidP="005A0B84">
      <w:pPr>
        <w:pStyle w:val="Prrafodelista"/>
        <w:spacing w:after="0" w:line="240" w:lineRule="auto"/>
        <w:jc w:val="center"/>
        <w:rPr>
          <w:rFonts w:ascii="Times New Roman" w:hAnsi="Times New Roman" w:cs="Times New Roman"/>
          <w:sz w:val="20"/>
          <w:szCs w:val="20"/>
        </w:rPr>
      </w:pPr>
    </w:p>
    <w:p w:rsidR="005A0B84" w:rsidRPr="005A0B84" w:rsidRDefault="005A0B84" w:rsidP="005A0B84">
      <w:pPr>
        <w:pStyle w:val="Descripcin"/>
        <w:ind w:left="1134" w:hanging="567"/>
        <w:rPr>
          <w:rFonts w:ascii="Times New Roman" w:hAnsi="Times New Roman" w:cs="Times New Roman"/>
          <w:b/>
          <w:i w:val="0"/>
          <w:color w:val="auto"/>
          <w:sz w:val="20"/>
          <w:szCs w:val="20"/>
        </w:rPr>
      </w:pPr>
      <w:bookmarkStart w:id="4" w:name="_Toc482684267"/>
      <w:r w:rsidRPr="005A0B84">
        <w:rPr>
          <w:rFonts w:ascii="Times New Roman" w:hAnsi="Times New Roman" w:cs="Times New Roman"/>
          <w:b/>
          <w:i w:val="0"/>
          <w:color w:val="auto"/>
          <w:sz w:val="20"/>
          <w:szCs w:val="20"/>
        </w:rPr>
        <w:t xml:space="preserve">Tabla </w:t>
      </w:r>
      <w:r w:rsidRPr="005A0B84">
        <w:rPr>
          <w:rFonts w:ascii="Times New Roman" w:hAnsi="Times New Roman" w:cs="Times New Roman"/>
          <w:sz w:val="20"/>
          <w:szCs w:val="20"/>
        </w:rPr>
        <w:fldChar w:fldCharType="begin"/>
      </w:r>
      <w:r w:rsidRPr="005A0B84">
        <w:rPr>
          <w:rFonts w:ascii="Times New Roman" w:hAnsi="Times New Roman" w:cs="Times New Roman"/>
          <w:b/>
          <w:i w:val="0"/>
          <w:color w:val="auto"/>
          <w:sz w:val="20"/>
          <w:szCs w:val="20"/>
        </w:rPr>
        <w:instrText xml:space="preserve"> SEQ Tabla \* ARABIC </w:instrText>
      </w:r>
      <w:r w:rsidRPr="005A0B84">
        <w:rPr>
          <w:rFonts w:ascii="Times New Roman" w:hAnsi="Times New Roman" w:cs="Times New Roman"/>
          <w:sz w:val="20"/>
          <w:szCs w:val="20"/>
        </w:rPr>
        <w:fldChar w:fldCharType="separate"/>
      </w:r>
      <w:r w:rsidRPr="005A0B84">
        <w:rPr>
          <w:rFonts w:ascii="Times New Roman" w:hAnsi="Times New Roman" w:cs="Times New Roman"/>
          <w:b/>
          <w:i w:val="0"/>
          <w:noProof/>
          <w:color w:val="auto"/>
          <w:sz w:val="20"/>
          <w:szCs w:val="20"/>
        </w:rPr>
        <w:t>34</w:t>
      </w:r>
      <w:r w:rsidRPr="005A0B84">
        <w:rPr>
          <w:rFonts w:ascii="Times New Roman" w:hAnsi="Times New Roman" w:cs="Times New Roman"/>
          <w:sz w:val="20"/>
          <w:szCs w:val="20"/>
        </w:rPr>
        <w:fldChar w:fldCharType="end"/>
      </w:r>
      <w:r w:rsidRPr="005A0B84">
        <w:rPr>
          <w:rFonts w:ascii="Times New Roman" w:hAnsi="Times New Roman" w:cs="Times New Roman"/>
          <w:b/>
          <w:i w:val="0"/>
          <w:color w:val="auto"/>
          <w:sz w:val="20"/>
          <w:szCs w:val="20"/>
        </w:rPr>
        <w:t xml:space="preserve">. </w:t>
      </w:r>
      <w:bookmarkEnd w:id="4"/>
      <w:r w:rsidRPr="005A0B84">
        <w:rPr>
          <w:rFonts w:ascii="Times New Roman" w:hAnsi="Times New Roman" w:cs="Times New Roman"/>
          <w:b/>
          <w:i w:val="0"/>
          <w:color w:val="auto"/>
          <w:sz w:val="20"/>
          <w:szCs w:val="20"/>
        </w:rPr>
        <w:t>Velocidades de aplicación de carga</w:t>
      </w:r>
    </w:p>
    <w:tbl>
      <w:tblPr>
        <w:tblStyle w:val="Tablanormal2"/>
        <w:tblW w:w="0" w:type="auto"/>
        <w:tblInd w:w="0" w:type="dxa"/>
        <w:tblLook w:val="04A0" w:firstRow="1" w:lastRow="0" w:firstColumn="1" w:lastColumn="0" w:noHBand="0" w:noVBand="1"/>
      </w:tblPr>
      <w:tblGrid>
        <w:gridCol w:w="1477"/>
        <w:gridCol w:w="1519"/>
        <w:gridCol w:w="1469"/>
      </w:tblGrid>
      <w:tr w:rsidR="005A0B84" w:rsidRPr="005A0B84" w:rsidTr="005A0B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single" w:sz="4" w:space="0" w:color="7F7F7F" w:themeColor="text1" w:themeTint="80"/>
              <w:left w:val="nil"/>
              <w:right w:val="nil"/>
            </w:tcBorders>
            <w:hideMark/>
          </w:tcPr>
          <w:p w:rsidR="005A0B84" w:rsidRPr="005A0B84" w:rsidRDefault="005A0B84" w:rsidP="005A0B84">
            <w:pPr>
              <w:pStyle w:val="Prrafodelista"/>
              <w:ind w:left="0"/>
              <w:jc w:val="center"/>
              <w:rPr>
                <w:rFonts w:ascii="Times New Roman" w:hAnsi="Times New Roman" w:cs="Times New Roman"/>
                <w:sz w:val="20"/>
                <w:szCs w:val="20"/>
              </w:rPr>
            </w:pPr>
            <w:r w:rsidRPr="005A0B84">
              <w:rPr>
                <w:rFonts w:ascii="Times New Roman" w:hAnsi="Times New Roman" w:cs="Times New Roman"/>
                <w:sz w:val="20"/>
                <w:szCs w:val="20"/>
              </w:rPr>
              <w:t>Diámetro del testigo (plg)</w:t>
            </w:r>
          </w:p>
        </w:tc>
        <w:tc>
          <w:tcPr>
            <w:tcW w:w="2831" w:type="dxa"/>
            <w:tcBorders>
              <w:top w:val="single" w:sz="4" w:space="0" w:color="7F7F7F" w:themeColor="text1" w:themeTint="80"/>
              <w:left w:val="nil"/>
              <w:right w:val="nil"/>
            </w:tcBorders>
            <w:hideMark/>
          </w:tcPr>
          <w:p w:rsidR="005A0B84" w:rsidRPr="005A0B84" w:rsidRDefault="005A0B84" w:rsidP="005A0B84">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Velocidad de aplicación (MPa/s)</w:t>
            </w:r>
          </w:p>
        </w:tc>
        <w:tc>
          <w:tcPr>
            <w:tcW w:w="2832" w:type="dxa"/>
            <w:tcBorders>
              <w:top w:val="single" w:sz="4" w:space="0" w:color="7F7F7F" w:themeColor="text1" w:themeTint="80"/>
              <w:left w:val="nil"/>
              <w:right w:val="nil"/>
            </w:tcBorders>
            <w:hideMark/>
          </w:tcPr>
          <w:p w:rsidR="005A0B84" w:rsidRPr="005A0B84" w:rsidRDefault="005A0B84" w:rsidP="005A0B84">
            <w:pPr>
              <w:pStyle w:val="Prrafodelista"/>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Rango de variación (MPa/s)</w:t>
            </w:r>
          </w:p>
        </w:tc>
      </w:tr>
      <w:tr w:rsidR="005A0B84" w:rsidRPr="005A0B84" w:rsidTr="005A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left w:val="nil"/>
              <w:right w:val="nil"/>
            </w:tcBorders>
            <w:hideMark/>
          </w:tcPr>
          <w:p w:rsidR="005A0B84" w:rsidRPr="005A0B84" w:rsidRDefault="005A0B84" w:rsidP="005A0B84">
            <w:pPr>
              <w:pStyle w:val="Prrafodelista"/>
              <w:ind w:left="0"/>
              <w:jc w:val="center"/>
              <w:rPr>
                <w:rFonts w:ascii="Times New Roman" w:hAnsi="Times New Roman" w:cs="Times New Roman"/>
                <w:sz w:val="20"/>
                <w:szCs w:val="20"/>
              </w:rPr>
            </w:pPr>
            <w:r w:rsidRPr="005A0B84">
              <w:rPr>
                <w:rFonts w:ascii="Times New Roman" w:hAnsi="Times New Roman" w:cs="Times New Roman"/>
                <w:sz w:val="20"/>
                <w:szCs w:val="20"/>
              </w:rPr>
              <w:t>6’’</w:t>
            </w:r>
          </w:p>
        </w:tc>
        <w:tc>
          <w:tcPr>
            <w:tcW w:w="2831" w:type="dxa"/>
            <w:tcBorders>
              <w:left w:val="nil"/>
              <w:right w:val="nil"/>
            </w:tcBorders>
            <w:hideMark/>
          </w:tcPr>
          <w:p w:rsidR="005A0B84" w:rsidRPr="005A0B84" w:rsidRDefault="005A0B84" w:rsidP="005A0B8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0.25</w:t>
            </w:r>
          </w:p>
        </w:tc>
        <w:tc>
          <w:tcPr>
            <w:tcW w:w="2832" w:type="dxa"/>
            <w:tcBorders>
              <w:left w:val="nil"/>
              <w:right w:val="nil"/>
            </w:tcBorders>
            <w:hideMark/>
          </w:tcPr>
          <w:p w:rsidR="005A0B84" w:rsidRPr="005A0B84" w:rsidRDefault="005A0B84" w:rsidP="005A0B8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0.05</w:t>
            </w:r>
          </w:p>
        </w:tc>
      </w:tr>
      <w:tr w:rsidR="005A0B84" w:rsidRPr="005A0B84" w:rsidTr="005A0B84">
        <w:tc>
          <w:tcPr>
            <w:cnfStyle w:val="001000000000" w:firstRow="0" w:lastRow="0" w:firstColumn="1" w:lastColumn="0" w:oddVBand="0" w:evenVBand="0" w:oddHBand="0" w:evenHBand="0" w:firstRowFirstColumn="0" w:firstRowLastColumn="0" w:lastRowFirstColumn="0" w:lastRowLastColumn="0"/>
            <w:tcW w:w="2831" w:type="dxa"/>
            <w:tcBorders>
              <w:top w:val="nil"/>
              <w:left w:val="nil"/>
              <w:bottom w:val="nil"/>
              <w:right w:val="nil"/>
            </w:tcBorders>
            <w:hideMark/>
          </w:tcPr>
          <w:p w:rsidR="005A0B84" w:rsidRPr="005A0B84" w:rsidRDefault="005A0B84" w:rsidP="005A0B84">
            <w:pPr>
              <w:pStyle w:val="Prrafodelista"/>
              <w:ind w:left="0"/>
              <w:jc w:val="center"/>
              <w:rPr>
                <w:rFonts w:ascii="Times New Roman" w:hAnsi="Times New Roman" w:cs="Times New Roman"/>
                <w:sz w:val="20"/>
                <w:szCs w:val="20"/>
              </w:rPr>
            </w:pPr>
            <w:r w:rsidRPr="005A0B84">
              <w:rPr>
                <w:rFonts w:ascii="Times New Roman" w:hAnsi="Times New Roman" w:cs="Times New Roman"/>
                <w:sz w:val="20"/>
                <w:szCs w:val="20"/>
              </w:rPr>
              <w:t>5’’</w:t>
            </w:r>
          </w:p>
        </w:tc>
        <w:tc>
          <w:tcPr>
            <w:tcW w:w="2831" w:type="dxa"/>
            <w:tcBorders>
              <w:top w:val="nil"/>
              <w:left w:val="nil"/>
              <w:bottom w:val="nil"/>
              <w:right w:val="nil"/>
            </w:tcBorders>
            <w:hideMark/>
          </w:tcPr>
          <w:p w:rsidR="005A0B84" w:rsidRPr="005A0B84" w:rsidRDefault="005A0B84" w:rsidP="005A0B8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0.21</w:t>
            </w:r>
          </w:p>
        </w:tc>
        <w:tc>
          <w:tcPr>
            <w:tcW w:w="2832" w:type="dxa"/>
            <w:tcBorders>
              <w:top w:val="nil"/>
              <w:left w:val="nil"/>
              <w:bottom w:val="nil"/>
              <w:right w:val="nil"/>
            </w:tcBorders>
            <w:hideMark/>
          </w:tcPr>
          <w:p w:rsidR="005A0B84" w:rsidRPr="005A0B84" w:rsidRDefault="005A0B84" w:rsidP="005A0B8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0.04</w:t>
            </w:r>
          </w:p>
        </w:tc>
      </w:tr>
      <w:tr w:rsidR="005A0B84" w:rsidRPr="005A0B84" w:rsidTr="005A0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left w:val="nil"/>
              <w:right w:val="nil"/>
            </w:tcBorders>
            <w:hideMark/>
          </w:tcPr>
          <w:p w:rsidR="005A0B84" w:rsidRPr="005A0B84" w:rsidRDefault="005A0B84" w:rsidP="005A0B84">
            <w:pPr>
              <w:pStyle w:val="Prrafodelista"/>
              <w:ind w:left="0"/>
              <w:jc w:val="center"/>
              <w:rPr>
                <w:rFonts w:ascii="Times New Roman" w:hAnsi="Times New Roman" w:cs="Times New Roman"/>
                <w:sz w:val="20"/>
                <w:szCs w:val="20"/>
              </w:rPr>
            </w:pPr>
            <w:r w:rsidRPr="005A0B84">
              <w:rPr>
                <w:rFonts w:ascii="Times New Roman" w:hAnsi="Times New Roman" w:cs="Times New Roman"/>
                <w:sz w:val="20"/>
                <w:szCs w:val="20"/>
              </w:rPr>
              <w:t>4’’</w:t>
            </w:r>
          </w:p>
        </w:tc>
        <w:tc>
          <w:tcPr>
            <w:tcW w:w="2831" w:type="dxa"/>
            <w:tcBorders>
              <w:left w:val="nil"/>
              <w:right w:val="nil"/>
            </w:tcBorders>
            <w:hideMark/>
          </w:tcPr>
          <w:p w:rsidR="005A0B84" w:rsidRPr="005A0B84" w:rsidRDefault="005A0B84" w:rsidP="005A0B8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0.17</w:t>
            </w:r>
          </w:p>
        </w:tc>
        <w:tc>
          <w:tcPr>
            <w:tcW w:w="2832" w:type="dxa"/>
            <w:tcBorders>
              <w:left w:val="nil"/>
              <w:right w:val="nil"/>
            </w:tcBorders>
            <w:hideMark/>
          </w:tcPr>
          <w:p w:rsidR="005A0B84" w:rsidRPr="005A0B84" w:rsidRDefault="005A0B84" w:rsidP="005A0B84">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0.03</w:t>
            </w:r>
          </w:p>
        </w:tc>
      </w:tr>
      <w:tr w:rsidR="005A0B84" w:rsidRPr="005A0B84" w:rsidTr="005A0B84">
        <w:tc>
          <w:tcPr>
            <w:cnfStyle w:val="001000000000" w:firstRow="0" w:lastRow="0" w:firstColumn="1" w:lastColumn="0" w:oddVBand="0" w:evenVBand="0" w:oddHBand="0" w:evenHBand="0" w:firstRowFirstColumn="0" w:firstRowLastColumn="0" w:lastRowFirstColumn="0" w:lastRowLastColumn="0"/>
            <w:tcW w:w="2831" w:type="dxa"/>
            <w:tcBorders>
              <w:top w:val="nil"/>
              <w:left w:val="nil"/>
              <w:bottom w:val="single" w:sz="4" w:space="0" w:color="7F7F7F" w:themeColor="text1" w:themeTint="80"/>
              <w:right w:val="nil"/>
            </w:tcBorders>
            <w:hideMark/>
          </w:tcPr>
          <w:p w:rsidR="005A0B84" w:rsidRPr="005A0B84" w:rsidRDefault="005A0B84" w:rsidP="005A0B84">
            <w:pPr>
              <w:pStyle w:val="Prrafodelista"/>
              <w:ind w:left="0"/>
              <w:jc w:val="center"/>
              <w:rPr>
                <w:rFonts w:ascii="Times New Roman" w:hAnsi="Times New Roman" w:cs="Times New Roman"/>
                <w:sz w:val="20"/>
                <w:szCs w:val="20"/>
              </w:rPr>
            </w:pPr>
            <w:r w:rsidRPr="005A0B84">
              <w:rPr>
                <w:rFonts w:ascii="Times New Roman" w:hAnsi="Times New Roman" w:cs="Times New Roman"/>
                <w:sz w:val="20"/>
                <w:szCs w:val="20"/>
              </w:rPr>
              <w:t>3’’</w:t>
            </w:r>
          </w:p>
        </w:tc>
        <w:tc>
          <w:tcPr>
            <w:tcW w:w="2831" w:type="dxa"/>
            <w:tcBorders>
              <w:top w:val="nil"/>
              <w:left w:val="nil"/>
              <w:bottom w:val="single" w:sz="4" w:space="0" w:color="7F7F7F" w:themeColor="text1" w:themeTint="80"/>
              <w:right w:val="nil"/>
            </w:tcBorders>
            <w:hideMark/>
          </w:tcPr>
          <w:p w:rsidR="005A0B84" w:rsidRPr="005A0B84" w:rsidRDefault="005A0B84" w:rsidP="005A0B8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0.13</w:t>
            </w:r>
          </w:p>
        </w:tc>
        <w:tc>
          <w:tcPr>
            <w:tcW w:w="2832" w:type="dxa"/>
            <w:tcBorders>
              <w:top w:val="nil"/>
              <w:left w:val="nil"/>
              <w:bottom w:val="single" w:sz="4" w:space="0" w:color="7F7F7F" w:themeColor="text1" w:themeTint="80"/>
              <w:right w:val="nil"/>
            </w:tcBorders>
            <w:hideMark/>
          </w:tcPr>
          <w:p w:rsidR="005A0B84" w:rsidRPr="005A0B84" w:rsidRDefault="005A0B84" w:rsidP="005A0B84">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0B84">
              <w:rPr>
                <w:rFonts w:ascii="Times New Roman" w:hAnsi="Times New Roman" w:cs="Times New Roman"/>
                <w:sz w:val="20"/>
                <w:szCs w:val="20"/>
              </w:rPr>
              <w:t>0.02</w:t>
            </w:r>
          </w:p>
        </w:tc>
      </w:tr>
    </w:tbl>
    <w:p w:rsidR="005A0B84" w:rsidRDefault="005A0B84" w:rsidP="005A0B84">
      <w:pPr>
        <w:pStyle w:val="Prrafodelista"/>
        <w:spacing w:after="0" w:line="360" w:lineRule="auto"/>
        <w:jc w:val="both"/>
        <w:rPr>
          <w:rFonts w:ascii="Arial" w:hAnsi="Arial" w:cs="Arial"/>
          <w:lang w:eastAsia="es-PE"/>
        </w:rPr>
      </w:pPr>
      <w:r>
        <w:rPr>
          <w:rFonts w:ascii="Arial" w:hAnsi="Arial" w:cs="Arial"/>
        </w:rPr>
        <w:t xml:space="preserve"> </w:t>
      </w:r>
    </w:p>
    <w:p w:rsidR="005A0B84" w:rsidRPr="005A0B84" w:rsidRDefault="005A0B84" w:rsidP="005A0B84">
      <w:pPr>
        <w:pStyle w:val="Prrafodelista"/>
        <w:spacing w:after="200" w:line="240" w:lineRule="auto"/>
        <w:ind w:left="284"/>
        <w:jc w:val="both"/>
        <w:rPr>
          <w:rFonts w:ascii="Times New Roman" w:hAnsi="Times New Roman" w:cs="Times New Roman"/>
          <w:sz w:val="20"/>
          <w:szCs w:val="20"/>
        </w:rPr>
      </w:pPr>
    </w:p>
    <w:p w:rsidR="00D90727" w:rsidRDefault="00D90727" w:rsidP="005A0B84">
      <w:pPr>
        <w:pStyle w:val="Prrafodelista"/>
        <w:spacing w:after="0" w:line="240" w:lineRule="auto"/>
        <w:ind w:left="284"/>
        <w:jc w:val="both"/>
        <w:rPr>
          <w:rFonts w:ascii="Times New Roman" w:hAnsi="Times New Roman" w:cs="Times New Roman"/>
          <w:b/>
          <w:sz w:val="20"/>
          <w:szCs w:val="20"/>
        </w:rPr>
      </w:pPr>
    </w:p>
    <w:p w:rsidR="005A0B84" w:rsidRPr="00E15CE3" w:rsidRDefault="005A0B84" w:rsidP="005A0B84">
      <w:pPr>
        <w:pStyle w:val="Prrafodelista"/>
        <w:spacing w:after="0" w:line="240" w:lineRule="auto"/>
        <w:ind w:left="284"/>
        <w:jc w:val="both"/>
        <w:rPr>
          <w:rFonts w:ascii="Times New Roman" w:hAnsi="Times New Roman" w:cs="Times New Roman"/>
          <w:b/>
          <w:sz w:val="20"/>
          <w:szCs w:val="20"/>
        </w:rPr>
      </w:pPr>
    </w:p>
    <w:p w:rsidR="00CF0A20" w:rsidRPr="00E15CE3" w:rsidRDefault="00275BAD" w:rsidP="00CF0A20">
      <w:pPr>
        <w:jc w:val="center"/>
        <w:rPr>
          <w:rFonts w:ascii="Times New Roman" w:hAnsi="Times New Roman" w:cs="Times New Roman"/>
          <w:b/>
        </w:rPr>
      </w:pPr>
      <w:r w:rsidRPr="00E15CE3">
        <w:rPr>
          <w:rFonts w:ascii="Times New Roman" w:hAnsi="Times New Roman" w:cs="Times New Roman"/>
          <w:b/>
        </w:rPr>
        <w:t>REFERENCIAS</w:t>
      </w:r>
    </w:p>
    <w:p w:rsidR="00E55826" w:rsidRPr="00E15CE3" w:rsidRDefault="00E55826" w:rsidP="00240940">
      <w:pPr>
        <w:pStyle w:val="Prrafodelista"/>
        <w:numPr>
          <w:ilvl w:val="0"/>
          <w:numId w:val="1"/>
        </w:numPr>
        <w:ind w:left="284" w:hanging="284"/>
        <w:jc w:val="both"/>
        <w:rPr>
          <w:rFonts w:ascii="Times New Roman" w:hAnsi="Times New Roman" w:cs="Times New Roman"/>
          <w:sz w:val="20"/>
          <w:szCs w:val="20"/>
          <w:lang w:val="en-GB"/>
        </w:rPr>
      </w:pPr>
      <w:r w:rsidRPr="00E15CE3">
        <w:rPr>
          <w:rFonts w:ascii="Times New Roman" w:hAnsi="Times New Roman" w:cs="Times New Roman"/>
          <w:b/>
          <w:sz w:val="20"/>
          <w:szCs w:val="20"/>
          <w:lang w:val="en-GB"/>
        </w:rPr>
        <w:t>ACI 318R-14</w:t>
      </w:r>
      <w:r w:rsidRPr="00E15CE3">
        <w:rPr>
          <w:rFonts w:ascii="Times New Roman" w:hAnsi="Times New Roman" w:cs="Times New Roman"/>
          <w:sz w:val="20"/>
          <w:szCs w:val="20"/>
          <w:lang w:val="en-GB"/>
        </w:rPr>
        <w:t>, Building Code Requirements for Structural Concrete, Chapter 19.</w:t>
      </w:r>
    </w:p>
    <w:p w:rsidR="00275BAD" w:rsidRPr="00E15CE3" w:rsidRDefault="00275BAD" w:rsidP="00240940">
      <w:pPr>
        <w:pStyle w:val="Prrafodelista"/>
        <w:ind w:left="284" w:hanging="284"/>
        <w:jc w:val="both"/>
        <w:rPr>
          <w:rFonts w:ascii="Times New Roman" w:hAnsi="Times New Roman" w:cs="Times New Roman"/>
          <w:sz w:val="20"/>
          <w:szCs w:val="20"/>
          <w:lang w:val="en-GB"/>
        </w:rPr>
      </w:pPr>
    </w:p>
    <w:p w:rsidR="00275BAD" w:rsidRPr="00E15CE3" w:rsidRDefault="00275BAD" w:rsidP="00240940">
      <w:pPr>
        <w:pStyle w:val="Prrafodelista"/>
        <w:numPr>
          <w:ilvl w:val="0"/>
          <w:numId w:val="1"/>
        </w:numPr>
        <w:ind w:left="284" w:hanging="284"/>
        <w:jc w:val="both"/>
        <w:rPr>
          <w:rFonts w:ascii="Times New Roman" w:hAnsi="Times New Roman" w:cs="Times New Roman"/>
          <w:sz w:val="20"/>
          <w:szCs w:val="20"/>
        </w:rPr>
      </w:pPr>
      <w:r w:rsidRPr="00E15CE3">
        <w:rPr>
          <w:rFonts w:ascii="Times New Roman" w:hAnsi="Times New Roman" w:cs="Times New Roman"/>
          <w:b/>
          <w:sz w:val="20"/>
          <w:szCs w:val="20"/>
        </w:rPr>
        <w:t>HARMSEN, T (2005) ‘’</w:t>
      </w:r>
      <w:r w:rsidRPr="00E15CE3">
        <w:rPr>
          <w:rFonts w:ascii="Times New Roman" w:hAnsi="Times New Roman" w:cs="Times New Roman"/>
          <w:sz w:val="20"/>
          <w:szCs w:val="20"/>
        </w:rPr>
        <w:t>Diseño estructural de concreto armado’’, cuarta edición, Pontificia Universidad Católica del Perú, Lima-Perú.</w:t>
      </w:r>
    </w:p>
    <w:p w:rsidR="00275BAD" w:rsidRPr="00E15CE3" w:rsidRDefault="00275BAD" w:rsidP="00240940">
      <w:pPr>
        <w:pStyle w:val="Prrafodelista"/>
        <w:ind w:left="284" w:hanging="284"/>
        <w:rPr>
          <w:rFonts w:ascii="Times New Roman" w:hAnsi="Times New Roman" w:cs="Times New Roman"/>
          <w:sz w:val="20"/>
          <w:szCs w:val="20"/>
        </w:rPr>
      </w:pPr>
    </w:p>
    <w:p w:rsidR="00275BAD" w:rsidRPr="00E15CE3" w:rsidRDefault="00275BAD" w:rsidP="00240940">
      <w:pPr>
        <w:pStyle w:val="Prrafodelista"/>
        <w:numPr>
          <w:ilvl w:val="0"/>
          <w:numId w:val="1"/>
        </w:numPr>
        <w:ind w:left="284" w:hanging="284"/>
        <w:jc w:val="both"/>
        <w:rPr>
          <w:rFonts w:ascii="Times New Roman" w:hAnsi="Times New Roman" w:cs="Times New Roman"/>
          <w:sz w:val="20"/>
          <w:szCs w:val="20"/>
          <w:lang w:val="en-GB"/>
        </w:rPr>
      </w:pPr>
      <w:r w:rsidRPr="00E15CE3">
        <w:rPr>
          <w:rFonts w:ascii="Times New Roman" w:hAnsi="Times New Roman" w:cs="Times New Roman"/>
          <w:b/>
          <w:sz w:val="20"/>
          <w:szCs w:val="20"/>
          <w:lang w:val="en-GB"/>
        </w:rPr>
        <w:t xml:space="preserve">Joseph F. Lamond; James H. Pielert. </w:t>
      </w:r>
      <w:r w:rsidRPr="00E15CE3">
        <w:rPr>
          <w:rFonts w:ascii="Times New Roman" w:hAnsi="Times New Roman" w:cs="Times New Roman"/>
          <w:sz w:val="20"/>
          <w:szCs w:val="20"/>
          <w:lang w:val="en-GB"/>
        </w:rPr>
        <w:t>Significance of test and properties of concrete and concrete-Making materials ‘’ASTM-ST169D’’ (2006).</w:t>
      </w:r>
    </w:p>
    <w:p w:rsidR="00D90E75" w:rsidRPr="00E15CE3" w:rsidRDefault="00D90E75" w:rsidP="00240940">
      <w:pPr>
        <w:pStyle w:val="Prrafodelista"/>
        <w:ind w:left="284" w:hanging="284"/>
        <w:rPr>
          <w:rFonts w:ascii="Times New Roman" w:hAnsi="Times New Roman" w:cs="Times New Roman"/>
          <w:sz w:val="20"/>
          <w:szCs w:val="20"/>
          <w:lang w:val="en-GB"/>
        </w:rPr>
      </w:pPr>
    </w:p>
    <w:p w:rsidR="000B62FA" w:rsidRPr="00E15CE3" w:rsidRDefault="00E55826" w:rsidP="00240940">
      <w:pPr>
        <w:pStyle w:val="Prrafodelista"/>
        <w:numPr>
          <w:ilvl w:val="0"/>
          <w:numId w:val="1"/>
        </w:numPr>
        <w:ind w:left="284" w:hanging="284"/>
        <w:jc w:val="both"/>
        <w:rPr>
          <w:rFonts w:ascii="Times New Roman" w:hAnsi="Times New Roman" w:cs="Times New Roman"/>
          <w:sz w:val="20"/>
          <w:szCs w:val="20"/>
        </w:rPr>
      </w:pPr>
      <w:r w:rsidRPr="00E15CE3">
        <w:rPr>
          <w:rFonts w:ascii="Times New Roman" w:hAnsi="Times New Roman" w:cs="Times New Roman"/>
          <w:b/>
          <w:sz w:val="20"/>
          <w:szCs w:val="20"/>
        </w:rPr>
        <w:t>ARANGO T. Jesús</w:t>
      </w:r>
      <w:r w:rsidR="000B62FA" w:rsidRPr="00E15CE3">
        <w:rPr>
          <w:rFonts w:ascii="Times New Roman" w:hAnsi="Times New Roman" w:cs="Times New Roman"/>
          <w:b/>
          <w:sz w:val="20"/>
          <w:szCs w:val="20"/>
        </w:rPr>
        <w:t xml:space="preserve">. </w:t>
      </w:r>
      <w:r w:rsidR="000B62FA" w:rsidRPr="00E15CE3">
        <w:rPr>
          <w:rFonts w:ascii="Times New Roman" w:hAnsi="Times New Roman" w:cs="Times New Roman"/>
          <w:sz w:val="20"/>
          <w:szCs w:val="20"/>
        </w:rPr>
        <w:t xml:space="preserve">Método práctico para dosificar mezclas de concreto, norma </w:t>
      </w:r>
      <w:r w:rsidR="00275BAD" w:rsidRPr="00E15CE3">
        <w:rPr>
          <w:rFonts w:ascii="Times New Roman" w:hAnsi="Times New Roman" w:cs="Times New Roman"/>
          <w:sz w:val="20"/>
          <w:szCs w:val="20"/>
        </w:rPr>
        <w:t>técnica</w:t>
      </w:r>
      <w:r w:rsidR="000B62FA" w:rsidRPr="00E15CE3">
        <w:rPr>
          <w:rFonts w:ascii="Times New Roman" w:hAnsi="Times New Roman" w:cs="Times New Roman"/>
          <w:sz w:val="20"/>
          <w:szCs w:val="20"/>
        </w:rPr>
        <w:t xml:space="preserve"> Nº12,</w:t>
      </w:r>
      <w:r w:rsidR="00275BAD" w:rsidRPr="00E15CE3">
        <w:rPr>
          <w:rFonts w:ascii="Times New Roman" w:hAnsi="Times New Roman" w:cs="Times New Roman"/>
          <w:sz w:val="20"/>
          <w:szCs w:val="20"/>
        </w:rPr>
        <w:t xml:space="preserve"> Medellín</w:t>
      </w:r>
      <w:r w:rsidR="000B62FA" w:rsidRPr="00E15CE3">
        <w:rPr>
          <w:rFonts w:ascii="Times New Roman" w:hAnsi="Times New Roman" w:cs="Times New Roman"/>
          <w:sz w:val="20"/>
          <w:szCs w:val="20"/>
        </w:rPr>
        <w:t>: ICPC: 1997.</w:t>
      </w:r>
    </w:p>
    <w:p w:rsidR="00275BAD" w:rsidRPr="00E15CE3" w:rsidRDefault="00275BAD" w:rsidP="00240940">
      <w:pPr>
        <w:pStyle w:val="Prrafodelista"/>
        <w:ind w:left="284" w:hanging="284"/>
        <w:rPr>
          <w:rFonts w:ascii="Times New Roman" w:hAnsi="Times New Roman" w:cs="Times New Roman"/>
          <w:sz w:val="20"/>
          <w:szCs w:val="20"/>
        </w:rPr>
      </w:pPr>
    </w:p>
    <w:p w:rsidR="00F926A6" w:rsidRPr="00E15CE3" w:rsidRDefault="000B62FA" w:rsidP="00240940">
      <w:pPr>
        <w:pStyle w:val="Prrafodelista"/>
        <w:numPr>
          <w:ilvl w:val="0"/>
          <w:numId w:val="1"/>
        </w:numPr>
        <w:ind w:left="284" w:hanging="284"/>
        <w:jc w:val="both"/>
        <w:rPr>
          <w:rFonts w:ascii="Times New Roman" w:hAnsi="Times New Roman" w:cs="Times New Roman"/>
          <w:sz w:val="20"/>
          <w:szCs w:val="20"/>
        </w:rPr>
      </w:pPr>
      <w:r w:rsidRPr="00E15CE3">
        <w:rPr>
          <w:rFonts w:ascii="Times New Roman" w:hAnsi="Times New Roman" w:cs="Times New Roman"/>
          <w:b/>
          <w:sz w:val="20"/>
          <w:szCs w:val="20"/>
        </w:rPr>
        <w:t>NEVILLE, A.M.</w:t>
      </w:r>
      <w:r w:rsidRPr="00E15CE3">
        <w:rPr>
          <w:rFonts w:ascii="Times New Roman" w:hAnsi="Times New Roman" w:cs="Times New Roman"/>
          <w:sz w:val="20"/>
          <w:szCs w:val="20"/>
        </w:rPr>
        <w:t xml:space="preserve"> Tecnología del concreto tomo II, primera edición 1980.</w:t>
      </w:r>
      <w:r w:rsidR="00E55826" w:rsidRPr="00E15CE3">
        <w:rPr>
          <w:rFonts w:ascii="Times New Roman" w:hAnsi="Times New Roman" w:cs="Times New Roman"/>
          <w:sz w:val="20"/>
          <w:szCs w:val="20"/>
        </w:rPr>
        <w:t xml:space="preserve"> </w:t>
      </w:r>
    </w:p>
    <w:p w:rsidR="00275BAD" w:rsidRPr="00E15CE3" w:rsidRDefault="00275BAD" w:rsidP="00240940">
      <w:pPr>
        <w:pStyle w:val="Prrafodelista"/>
        <w:ind w:left="284" w:hanging="284"/>
        <w:rPr>
          <w:rFonts w:ascii="Times New Roman" w:hAnsi="Times New Roman" w:cs="Times New Roman"/>
          <w:sz w:val="20"/>
          <w:szCs w:val="20"/>
        </w:rPr>
      </w:pPr>
    </w:p>
    <w:p w:rsidR="000B62FA" w:rsidRPr="00E15CE3" w:rsidRDefault="000B62FA" w:rsidP="00240940">
      <w:pPr>
        <w:pStyle w:val="Prrafodelista"/>
        <w:numPr>
          <w:ilvl w:val="0"/>
          <w:numId w:val="1"/>
        </w:numPr>
        <w:ind w:left="284" w:hanging="284"/>
        <w:jc w:val="both"/>
        <w:rPr>
          <w:rFonts w:ascii="Times New Roman" w:hAnsi="Times New Roman" w:cs="Times New Roman"/>
          <w:sz w:val="20"/>
          <w:szCs w:val="20"/>
        </w:rPr>
      </w:pPr>
      <w:r w:rsidRPr="00E15CE3">
        <w:rPr>
          <w:rFonts w:ascii="Times New Roman" w:hAnsi="Times New Roman" w:cs="Times New Roman"/>
          <w:b/>
          <w:sz w:val="20"/>
          <w:szCs w:val="20"/>
        </w:rPr>
        <w:t xml:space="preserve">NORMAS ASTM. </w:t>
      </w:r>
      <w:r w:rsidRPr="00E15CE3">
        <w:rPr>
          <w:rFonts w:ascii="Times New Roman" w:hAnsi="Times New Roman" w:cs="Times New Roman"/>
          <w:sz w:val="20"/>
          <w:szCs w:val="20"/>
        </w:rPr>
        <w:t>C33, C39, C117, C128, C136, C138, C143, C150, C192, C469, C470, C702, C1064, C1231</w:t>
      </w:r>
      <w:r w:rsidR="00275BAD" w:rsidRPr="00E15CE3">
        <w:rPr>
          <w:rFonts w:ascii="Times New Roman" w:hAnsi="Times New Roman" w:cs="Times New Roman"/>
          <w:sz w:val="20"/>
          <w:szCs w:val="20"/>
        </w:rPr>
        <w:t>, D75, D2216</w:t>
      </w:r>
    </w:p>
    <w:p w:rsidR="00275BAD" w:rsidRPr="00E15CE3" w:rsidRDefault="00275BAD" w:rsidP="00240940">
      <w:pPr>
        <w:pStyle w:val="Prrafodelista"/>
        <w:ind w:left="284" w:hanging="284"/>
        <w:rPr>
          <w:rFonts w:ascii="Times New Roman" w:hAnsi="Times New Roman" w:cs="Times New Roman"/>
          <w:sz w:val="20"/>
          <w:szCs w:val="20"/>
        </w:rPr>
      </w:pPr>
    </w:p>
    <w:p w:rsidR="00275BAD" w:rsidRDefault="00275BAD" w:rsidP="00240940">
      <w:pPr>
        <w:pStyle w:val="Prrafodelista"/>
        <w:numPr>
          <w:ilvl w:val="0"/>
          <w:numId w:val="1"/>
        </w:numPr>
        <w:ind w:left="284" w:hanging="284"/>
        <w:jc w:val="both"/>
        <w:rPr>
          <w:rFonts w:ascii="Times New Roman" w:hAnsi="Times New Roman" w:cs="Times New Roman"/>
          <w:sz w:val="20"/>
          <w:szCs w:val="20"/>
        </w:rPr>
      </w:pPr>
      <w:r w:rsidRPr="00E15CE3">
        <w:rPr>
          <w:rFonts w:ascii="Times New Roman" w:hAnsi="Times New Roman" w:cs="Times New Roman"/>
          <w:b/>
          <w:sz w:val="20"/>
          <w:szCs w:val="20"/>
        </w:rPr>
        <w:t xml:space="preserve">Minitab, inc (2014) </w:t>
      </w:r>
      <w:r w:rsidRPr="00E15CE3">
        <w:rPr>
          <w:rFonts w:ascii="Times New Roman" w:hAnsi="Times New Roman" w:cs="Times New Roman"/>
          <w:sz w:val="20"/>
          <w:szCs w:val="20"/>
        </w:rPr>
        <w:t>‘’Guetting Started Minitab 16’’, Estados unidos</w:t>
      </w:r>
    </w:p>
    <w:p w:rsidR="006E5ECA" w:rsidRDefault="006E5ECA"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Default="003D60DB" w:rsidP="006E5ECA">
      <w:pPr>
        <w:pStyle w:val="Prrafodelista"/>
        <w:rPr>
          <w:rFonts w:ascii="Times New Roman" w:hAnsi="Times New Roman" w:cs="Times New Roman"/>
          <w:sz w:val="20"/>
          <w:szCs w:val="20"/>
        </w:rPr>
      </w:pPr>
    </w:p>
    <w:p w:rsidR="003D60DB" w:rsidRPr="006E5ECA" w:rsidRDefault="003D60DB" w:rsidP="006E5ECA">
      <w:pPr>
        <w:pStyle w:val="Prrafodelista"/>
        <w:rPr>
          <w:rFonts w:ascii="Times New Roman" w:hAnsi="Times New Roman" w:cs="Times New Roman"/>
          <w:sz w:val="20"/>
          <w:szCs w:val="20"/>
        </w:rPr>
      </w:pPr>
      <w:bookmarkStart w:id="5" w:name="_GoBack"/>
      <w:bookmarkEnd w:id="5"/>
    </w:p>
    <w:p w:rsidR="006E5ECA" w:rsidRDefault="006E5ECA" w:rsidP="006E5ECA">
      <w:pPr>
        <w:jc w:val="center"/>
        <w:rPr>
          <w:rFonts w:ascii="Times New Roman" w:hAnsi="Times New Roman" w:cs="Times New Roman"/>
          <w:b/>
        </w:rPr>
      </w:pPr>
      <w:r>
        <w:rPr>
          <w:rFonts w:ascii="Times New Roman" w:hAnsi="Times New Roman" w:cs="Times New Roman"/>
          <w:b/>
        </w:rPr>
        <w:lastRenderedPageBreak/>
        <w:t>PANEL FOTOGRÁFICO</w:t>
      </w:r>
    </w:p>
    <w:p w:rsidR="005C4F61" w:rsidRDefault="006E5ECA" w:rsidP="005C4F61">
      <w:pPr>
        <w:keepNext/>
        <w:jc w:val="center"/>
      </w:pPr>
      <w:r w:rsidRPr="003D13B9">
        <w:rPr>
          <w:rFonts w:ascii="Times New Roman" w:hAnsi="Times New Roman" w:cs="Times New Roman"/>
          <w:noProof/>
          <w:sz w:val="24"/>
          <w:szCs w:val="24"/>
          <w:lang w:eastAsia="es-PE"/>
        </w:rPr>
        <w:drawing>
          <wp:inline distT="0" distB="0" distL="0" distR="0" wp14:anchorId="7D76447E" wp14:editId="3D2E7E39">
            <wp:extent cx="2835275" cy="1593436"/>
            <wp:effectExtent l="0" t="0" r="3175" b="698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835275" cy="1593436"/>
                    </a:xfrm>
                    <a:prstGeom prst="rect">
                      <a:avLst/>
                    </a:prstGeom>
                  </pic:spPr>
                </pic:pic>
              </a:graphicData>
            </a:graphic>
          </wp:inline>
        </w:drawing>
      </w:r>
    </w:p>
    <w:p w:rsidR="006E5ECA" w:rsidRDefault="005C4F61" w:rsidP="005C4F61">
      <w:pPr>
        <w:pStyle w:val="Descripcin"/>
        <w:jc w:val="center"/>
        <w:rPr>
          <w:rFonts w:ascii="Times New Roman" w:hAnsi="Times New Roman" w:cs="Times New Roman"/>
          <w:b/>
        </w:rPr>
      </w:pPr>
      <w:r>
        <w:t xml:space="preserve">Imagen Nº </w:t>
      </w:r>
      <w:r w:rsidR="00D900E9">
        <w:t>5</w:t>
      </w:r>
      <w:r>
        <w:t xml:space="preserve">: Aplicación de aceite mineral a los moldes </w:t>
      </w:r>
    </w:p>
    <w:p w:rsidR="005C4F61" w:rsidRDefault="005C4F61" w:rsidP="005C4F61">
      <w:pPr>
        <w:keepNext/>
        <w:jc w:val="center"/>
      </w:pPr>
      <w:r w:rsidRPr="003D13B9">
        <w:rPr>
          <w:rFonts w:ascii="Times New Roman" w:hAnsi="Times New Roman" w:cs="Times New Roman"/>
          <w:noProof/>
          <w:sz w:val="24"/>
          <w:szCs w:val="24"/>
          <w:lang w:eastAsia="es-PE"/>
        </w:rPr>
        <w:drawing>
          <wp:inline distT="0" distB="0" distL="0" distR="0" wp14:anchorId="4D1750CD" wp14:editId="1283A9F5">
            <wp:extent cx="2835275" cy="1594382"/>
            <wp:effectExtent l="0" t="0" r="317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835275" cy="1594382"/>
                    </a:xfrm>
                    <a:prstGeom prst="rect">
                      <a:avLst/>
                    </a:prstGeom>
                  </pic:spPr>
                </pic:pic>
              </a:graphicData>
            </a:graphic>
          </wp:inline>
        </w:drawing>
      </w:r>
    </w:p>
    <w:p w:rsidR="005C4F61" w:rsidRDefault="005C4F61" w:rsidP="005C4F61">
      <w:pPr>
        <w:pStyle w:val="Descripcin"/>
        <w:jc w:val="center"/>
        <w:rPr>
          <w:rFonts w:ascii="Times New Roman" w:hAnsi="Times New Roman" w:cs="Times New Roman"/>
          <w:b/>
        </w:rPr>
      </w:pPr>
      <w:r>
        <w:t xml:space="preserve">Imagen Nº </w:t>
      </w:r>
      <w:r w:rsidR="00D900E9">
        <w:t>6</w:t>
      </w:r>
      <w:r>
        <w:t>: Prueba de asentamiento del concreto fresco</w:t>
      </w:r>
    </w:p>
    <w:p w:rsidR="005C4F61" w:rsidRDefault="005C4F61" w:rsidP="005C4F61">
      <w:pPr>
        <w:keepNext/>
        <w:jc w:val="center"/>
      </w:pPr>
      <w:r w:rsidRPr="003D13B9">
        <w:rPr>
          <w:rFonts w:ascii="Times New Roman" w:hAnsi="Times New Roman" w:cs="Times New Roman"/>
          <w:noProof/>
          <w:sz w:val="24"/>
          <w:szCs w:val="24"/>
          <w:lang w:eastAsia="es-PE"/>
        </w:rPr>
        <w:drawing>
          <wp:inline distT="0" distB="0" distL="0" distR="0" wp14:anchorId="61E5DBD8" wp14:editId="4A2FD1A6">
            <wp:extent cx="2835275" cy="1594382"/>
            <wp:effectExtent l="0" t="0" r="317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2835275" cy="1594382"/>
                    </a:xfrm>
                    <a:prstGeom prst="rect">
                      <a:avLst/>
                    </a:prstGeom>
                  </pic:spPr>
                </pic:pic>
              </a:graphicData>
            </a:graphic>
          </wp:inline>
        </w:drawing>
      </w:r>
    </w:p>
    <w:p w:rsidR="005C4F61" w:rsidRDefault="005C4F61" w:rsidP="005C4F61">
      <w:pPr>
        <w:pStyle w:val="Descripcin"/>
        <w:jc w:val="center"/>
        <w:rPr>
          <w:rFonts w:ascii="Times New Roman" w:hAnsi="Times New Roman" w:cs="Times New Roman"/>
          <w:b/>
        </w:rPr>
      </w:pPr>
      <w:r>
        <w:t xml:space="preserve">Imagen Nº </w:t>
      </w:r>
      <w:r w:rsidR="00D900E9">
        <w:t>7</w:t>
      </w:r>
      <w:r>
        <w:t>: Registro de peso unitario del concreto en estado fresco</w:t>
      </w:r>
    </w:p>
    <w:p w:rsidR="005C4F61" w:rsidRDefault="005C4F61" w:rsidP="005C4F61">
      <w:pPr>
        <w:keepNext/>
        <w:jc w:val="center"/>
      </w:pPr>
      <w:r w:rsidRPr="003D13B9">
        <w:rPr>
          <w:rFonts w:ascii="Times New Roman" w:hAnsi="Times New Roman" w:cs="Times New Roman"/>
          <w:noProof/>
          <w:sz w:val="24"/>
          <w:szCs w:val="24"/>
          <w:lang w:eastAsia="es-PE"/>
        </w:rPr>
        <w:drawing>
          <wp:inline distT="0" distB="0" distL="0" distR="0" wp14:anchorId="5E121420" wp14:editId="769AE81D">
            <wp:extent cx="2835275" cy="2125735"/>
            <wp:effectExtent l="0" t="0" r="3175"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2835275" cy="2125735"/>
                    </a:xfrm>
                    <a:prstGeom prst="rect">
                      <a:avLst/>
                    </a:prstGeom>
                  </pic:spPr>
                </pic:pic>
              </a:graphicData>
            </a:graphic>
          </wp:inline>
        </w:drawing>
      </w:r>
    </w:p>
    <w:p w:rsidR="005C4F61" w:rsidRPr="00E15CE3" w:rsidRDefault="005C4F61" w:rsidP="005C4F61">
      <w:pPr>
        <w:pStyle w:val="Descripcin"/>
        <w:jc w:val="center"/>
        <w:rPr>
          <w:rFonts w:ascii="Times New Roman" w:hAnsi="Times New Roman" w:cs="Times New Roman"/>
          <w:b/>
        </w:rPr>
      </w:pPr>
      <w:r>
        <w:t xml:space="preserve">Imagen Nº </w:t>
      </w:r>
      <w:r w:rsidR="00D900E9">
        <w:t>8</w:t>
      </w:r>
      <w:r>
        <w:t>: Variación de las dimensiones de los testigos en estudio</w:t>
      </w:r>
    </w:p>
    <w:p w:rsidR="006E5ECA" w:rsidRPr="00E15CE3" w:rsidRDefault="006E5ECA" w:rsidP="006E5ECA">
      <w:pPr>
        <w:pStyle w:val="Prrafodelista"/>
        <w:ind w:left="284"/>
        <w:jc w:val="both"/>
        <w:rPr>
          <w:rFonts w:ascii="Times New Roman" w:hAnsi="Times New Roman" w:cs="Times New Roman"/>
          <w:sz w:val="20"/>
          <w:szCs w:val="20"/>
        </w:rPr>
      </w:pPr>
    </w:p>
    <w:sectPr w:rsidR="006E5ECA" w:rsidRPr="00E15CE3" w:rsidSect="00F97D20">
      <w:type w:val="continuous"/>
      <w:pgSz w:w="11906" w:h="16838"/>
      <w:pgMar w:top="993" w:right="991" w:bottom="993" w:left="1276" w:header="708" w:footer="0"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E7E" w:rsidRDefault="00303E7E" w:rsidP="00CF0A20">
      <w:pPr>
        <w:spacing w:after="0" w:line="240" w:lineRule="auto"/>
      </w:pPr>
      <w:r>
        <w:separator/>
      </w:r>
    </w:p>
  </w:endnote>
  <w:endnote w:type="continuationSeparator" w:id="0">
    <w:p w:rsidR="00303E7E" w:rsidRDefault="00303E7E" w:rsidP="00CF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204689"/>
      <w:docPartObj>
        <w:docPartGallery w:val="Page Numbers (Bottom of Page)"/>
        <w:docPartUnique/>
      </w:docPartObj>
    </w:sdtPr>
    <w:sdtEndPr/>
    <w:sdtContent>
      <w:p w:rsidR="00A877BD" w:rsidRDefault="00A877BD" w:rsidP="00F97D20">
        <w:pPr>
          <w:pStyle w:val="Piedepgina"/>
          <w:ind w:left="4956" w:firstLine="4248"/>
          <w:jc w:val="center"/>
        </w:pPr>
        <w:r>
          <w:fldChar w:fldCharType="begin"/>
        </w:r>
        <w:r>
          <w:instrText>PAGE   \* MERGEFORMAT</w:instrText>
        </w:r>
        <w:r>
          <w:fldChar w:fldCharType="separate"/>
        </w:r>
        <w:r w:rsidR="003D60DB" w:rsidRPr="003D60DB">
          <w:rPr>
            <w:noProof/>
            <w:lang w:val="es-ES"/>
          </w:rPr>
          <w:t>9</w:t>
        </w:r>
        <w:r>
          <w:fldChar w:fldCharType="end"/>
        </w:r>
      </w:p>
    </w:sdtContent>
  </w:sdt>
  <w:p w:rsidR="00A877BD" w:rsidRDefault="00A877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E7E" w:rsidRDefault="00303E7E" w:rsidP="00CF0A20">
      <w:pPr>
        <w:spacing w:after="0" w:line="240" w:lineRule="auto"/>
      </w:pPr>
      <w:r>
        <w:separator/>
      </w:r>
    </w:p>
  </w:footnote>
  <w:footnote w:type="continuationSeparator" w:id="0">
    <w:p w:rsidR="00303E7E" w:rsidRDefault="00303E7E" w:rsidP="00CF0A20">
      <w:pPr>
        <w:spacing w:after="0" w:line="240" w:lineRule="auto"/>
      </w:pPr>
      <w:r>
        <w:continuationSeparator/>
      </w:r>
    </w:p>
  </w:footnote>
  <w:footnote w:id="1">
    <w:p w:rsidR="00A877BD" w:rsidRDefault="00A877BD">
      <w:pPr>
        <w:pStyle w:val="Textonotapie"/>
      </w:pPr>
      <w:r>
        <w:rPr>
          <w:rStyle w:val="Refdenotaalpie"/>
        </w:rPr>
        <w:footnoteRef/>
      </w:r>
      <w:r>
        <w:t xml:space="preserve"> Mg. Ing. Decano de la Facultad de Ingeniería de la Universidad Nacional de Cajamarca, </w:t>
      </w:r>
    </w:p>
  </w:footnote>
  <w:footnote w:id="2">
    <w:p w:rsidR="00A877BD" w:rsidRDefault="00A877BD">
      <w:pPr>
        <w:pStyle w:val="Textonotapie"/>
      </w:pPr>
      <w:r>
        <w:rPr>
          <w:rStyle w:val="Refdenotaalpie"/>
        </w:rPr>
        <w:footnoteRef/>
      </w:r>
      <w:r>
        <w:t xml:space="preserve"> Bachiller de la Facultad de Ingeniería de la Universidad Nacional de Cajamarca, de la escuela de Ingeniería Civil.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A50A5"/>
    <w:multiLevelType w:val="hybridMultilevel"/>
    <w:tmpl w:val="C1A4461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0B344F3"/>
    <w:multiLevelType w:val="hybridMultilevel"/>
    <w:tmpl w:val="249E3F7C"/>
    <w:lvl w:ilvl="0" w:tplc="F9F85062">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A712601"/>
    <w:multiLevelType w:val="multilevel"/>
    <w:tmpl w:val="41B08E9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FE0E68"/>
    <w:multiLevelType w:val="hybridMultilevel"/>
    <w:tmpl w:val="FC84DE1E"/>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2F713C29"/>
    <w:multiLevelType w:val="hybridMultilevel"/>
    <w:tmpl w:val="98C8A806"/>
    <w:lvl w:ilvl="0" w:tplc="637E6510">
      <w:start w:val="1"/>
      <w:numFmt w:val="bullet"/>
      <w:lvlText w:val="-"/>
      <w:lvlJc w:val="left"/>
      <w:pPr>
        <w:ind w:left="1068" w:hanging="360"/>
      </w:pPr>
      <w:rPr>
        <w:rFonts w:ascii="Times New Roman" w:eastAsiaTheme="minorHAnsi" w:hAnsi="Times New Roman" w:cs="Times New Roman"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 w15:restartNumberingAfterBreak="0">
    <w:nsid w:val="2FD238A5"/>
    <w:multiLevelType w:val="multilevel"/>
    <w:tmpl w:val="AB6000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E14597"/>
    <w:multiLevelType w:val="hybridMultilevel"/>
    <w:tmpl w:val="F02C5EDC"/>
    <w:lvl w:ilvl="0" w:tplc="280A0009">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52D86AA2"/>
    <w:multiLevelType w:val="multilevel"/>
    <w:tmpl w:val="F90AA26E"/>
    <w:lvl w:ilvl="0">
      <w:start w:val="1"/>
      <w:numFmt w:val="decimal"/>
      <w:lvlText w:val="%1."/>
      <w:lvlJc w:val="left"/>
      <w:pPr>
        <w:ind w:left="390" w:hanging="390"/>
      </w:pPr>
    </w:lvl>
    <w:lvl w:ilvl="1">
      <w:start w:val="1"/>
      <w:numFmt w:val="decimal"/>
      <w:lvlText w:val="%1.%2."/>
      <w:lvlJc w:val="left"/>
      <w:pPr>
        <w:ind w:left="1125" w:hanging="720"/>
      </w:pPr>
      <w:rPr>
        <w:b/>
        <w:color w:val="000000" w:themeColor="text1"/>
      </w:rPr>
    </w:lvl>
    <w:lvl w:ilvl="2">
      <w:start w:val="1"/>
      <w:numFmt w:val="decimal"/>
      <w:lvlText w:val="%1.%2.%3."/>
      <w:lvlJc w:val="left"/>
      <w:pPr>
        <w:ind w:left="1530" w:hanging="720"/>
      </w:pPr>
      <w:rPr>
        <w:color w:val="000000" w:themeColor="text1"/>
        <w:sz w:val="22"/>
      </w:rPr>
    </w:lvl>
    <w:lvl w:ilvl="3">
      <w:start w:val="1"/>
      <w:numFmt w:val="decimal"/>
      <w:lvlText w:val="%1.%2.%3.%4."/>
      <w:lvlJc w:val="left"/>
      <w:pPr>
        <w:ind w:left="2295" w:hanging="1080"/>
      </w:pPr>
    </w:lvl>
    <w:lvl w:ilvl="4">
      <w:start w:val="1"/>
      <w:numFmt w:val="decimal"/>
      <w:lvlText w:val="%1.%2.%3.%4.%5."/>
      <w:lvlJc w:val="left"/>
      <w:pPr>
        <w:ind w:left="2700" w:hanging="1080"/>
      </w:pPr>
    </w:lvl>
    <w:lvl w:ilvl="5">
      <w:start w:val="1"/>
      <w:numFmt w:val="decimal"/>
      <w:lvlText w:val="%1.%2.%3.%4.%5.%6."/>
      <w:lvlJc w:val="left"/>
      <w:pPr>
        <w:ind w:left="3465" w:hanging="1440"/>
      </w:pPr>
    </w:lvl>
    <w:lvl w:ilvl="6">
      <w:start w:val="1"/>
      <w:numFmt w:val="decimal"/>
      <w:lvlText w:val="%1.%2.%3.%4.%5.%6.%7."/>
      <w:lvlJc w:val="left"/>
      <w:pPr>
        <w:ind w:left="3870" w:hanging="1440"/>
      </w:pPr>
    </w:lvl>
    <w:lvl w:ilvl="7">
      <w:start w:val="1"/>
      <w:numFmt w:val="decimal"/>
      <w:lvlText w:val="%1.%2.%3.%4.%5.%6.%7.%8."/>
      <w:lvlJc w:val="left"/>
      <w:pPr>
        <w:ind w:left="4635" w:hanging="1800"/>
      </w:pPr>
    </w:lvl>
    <w:lvl w:ilvl="8">
      <w:start w:val="1"/>
      <w:numFmt w:val="decimal"/>
      <w:lvlText w:val="%1.%2.%3.%4.%5.%6.%7.%8.%9."/>
      <w:lvlJc w:val="left"/>
      <w:pPr>
        <w:ind w:left="5400" w:hanging="2160"/>
      </w:pPr>
    </w:lvl>
  </w:abstractNum>
  <w:abstractNum w:abstractNumId="8" w15:restartNumberingAfterBreak="0">
    <w:nsid w:val="59352259"/>
    <w:multiLevelType w:val="hybridMultilevel"/>
    <w:tmpl w:val="249E3F7C"/>
    <w:lvl w:ilvl="0" w:tplc="F9F85062">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6068348A"/>
    <w:multiLevelType w:val="hybridMultilevel"/>
    <w:tmpl w:val="2A1E40E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6460137A"/>
    <w:multiLevelType w:val="hybridMultilevel"/>
    <w:tmpl w:val="0CFED6DE"/>
    <w:lvl w:ilvl="0" w:tplc="F9F85062">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62F5F78"/>
    <w:multiLevelType w:val="hybridMultilevel"/>
    <w:tmpl w:val="42B458EE"/>
    <w:lvl w:ilvl="0" w:tplc="280A0009">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6CD62B4F"/>
    <w:multiLevelType w:val="hybridMultilevel"/>
    <w:tmpl w:val="4B4E7F8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708E39D2"/>
    <w:multiLevelType w:val="hybridMultilevel"/>
    <w:tmpl w:val="1E2C0184"/>
    <w:lvl w:ilvl="0" w:tplc="8D30D20E">
      <w:start w:val="1"/>
      <w:numFmt w:val="decimal"/>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7C1D2626"/>
    <w:multiLevelType w:val="hybridMultilevel"/>
    <w:tmpl w:val="B1602A78"/>
    <w:lvl w:ilvl="0" w:tplc="A9828C38">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5" w15:restartNumberingAfterBreak="0">
    <w:nsid w:val="7C871085"/>
    <w:multiLevelType w:val="hybridMultilevel"/>
    <w:tmpl w:val="859EA652"/>
    <w:lvl w:ilvl="0" w:tplc="3FBEB0A0">
      <w:start w:val="1"/>
      <w:numFmt w:val="lowerLetter"/>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num w:numId="1">
    <w:abstractNumId w:val="9"/>
  </w:num>
  <w:num w:numId="2">
    <w:abstractNumId w:val="5"/>
  </w:num>
  <w:num w:numId="3">
    <w:abstractNumId w:val="14"/>
  </w:num>
  <w:num w:numId="4">
    <w:abstractNumId w:val="0"/>
  </w:num>
  <w:num w:numId="5">
    <w:abstractNumId w:val="13"/>
  </w:num>
  <w:num w:numId="6">
    <w:abstractNumId w:val="2"/>
  </w:num>
  <w:num w:numId="7">
    <w:abstractNumId w:val="15"/>
  </w:num>
  <w:num w:numId="8">
    <w:abstractNumId w:val="12"/>
  </w:num>
  <w:num w:numId="9">
    <w:abstractNumId w:val="1"/>
  </w:num>
  <w:num w:numId="10">
    <w:abstractNumId w:val="8"/>
  </w:num>
  <w:num w:numId="11">
    <w:abstractNumId w:val="10"/>
  </w:num>
  <w:num w:numId="12">
    <w:abstractNumId w:val="4"/>
  </w:num>
  <w:num w:numId="13">
    <w:abstractNumId w:val="1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lvlOverride w:ilvl="2"/>
    <w:lvlOverride w:ilvl="3"/>
    <w:lvlOverride w:ilvl="4"/>
    <w:lvlOverride w:ilvl="5"/>
    <w:lvlOverride w:ilvl="6"/>
    <w:lvlOverride w:ilvl="7"/>
    <w:lvlOverride w:ilvl="8"/>
  </w:num>
  <w:num w:numId="1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56"/>
    <w:rsid w:val="0000037D"/>
    <w:rsid w:val="00002A18"/>
    <w:rsid w:val="000035EB"/>
    <w:rsid w:val="00012401"/>
    <w:rsid w:val="00012BDF"/>
    <w:rsid w:val="000315DB"/>
    <w:rsid w:val="000622C1"/>
    <w:rsid w:val="00071A06"/>
    <w:rsid w:val="00093ACB"/>
    <w:rsid w:val="000B62FA"/>
    <w:rsid w:val="000F5845"/>
    <w:rsid w:val="00124AB6"/>
    <w:rsid w:val="00127F14"/>
    <w:rsid w:val="0014451D"/>
    <w:rsid w:val="00182BFE"/>
    <w:rsid w:val="00184530"/>
    <w:rsid w:val="001945B6"/>
    <w:rsid w:val="0024017F"/>
    <w:rsid w:val="00240940"/>
    <w:rsid w:val="00247367"/>
    <w:rsid w:val="00275BAD"/>
    <w:rsid w:val="002769FA"/>
    <w:rsid w:val="002A5499"/>
    <w:rsid w:val="002C7FEE"/>
    <w:rsid w:val="002E0E89"/>
    <w:rsid w:val="002E3C51"/>
    <w:rsid w:val="00303E7E"/>
    <w:rsid w:val="00330AE7"/>
    <w:rsid w:val="00334B51"/>
    <w:rsid w:val="00347535"/>
    <w:rsid w:val="00353B48"/>
    <w:rsid w:val="0039135D"/>
    <w:rsid w:val="003C5BCC"/>
    <w:rsid w:val="003D60DB"/>
    <w:rsid w:val="00420FDB"/>
    <w:rsid w:val="00427DA6"/>
    <w:rsid w:val="00442E8D"/>
    <w:rsid w:val="004B1F6D"/>
    <w:rsid w:val="004C0994"/>
    <w:rsid w:val="00502992"/>
    <w:rsid w:val="00502BF9"/>
    <w:rsid w:val="00524F94"/>
    <w:rsid w:val="00550123"/>
    <w:rsid w:val="00564401"/>
    <w:rsid w:val="005A0B84"/>
    <w:rsid w:val="005C4F61"/>
    <w:rsid w:val="005F0E12"/>
    <w:rsid w:val="00641041"/>
    <w:rsid w:val="00642648"/>
    <w:rsid w:val="006538C4"/>
    <w:rsid w:val="006C6142"/>
    <w:rsid w:val="006D392B"/>
    <w:rsid w:val="006D39AE"/>
    <w:rsid w:val="006E5ECA"/>
    <w:rsid w:val="00704024"/>
    <w:rsid w:val="00706EF5"/>
    <w:rsid w:val="0074130A"/>
    <w:rsid w:val="00744F1D"/>
    <w:rsid w:val="0076741F"/>
    <w:rsid w:val="007D3F85"/>
    <w:rsid w:val="007E00F4"/>
    <w:rsid w:val="007F619C"/>
    <w:rsid w:val="00835899"/>
    <w:rsid w:val="008E026F"/>
    <w:rsid w:val="009130EB"/>
    <w:rsid w:val="00920618"/>
    <w:rsid w:val="009375B3"/>
    <w:rsid w:val="0095179A"/>
    <w:rsid w:val="0095403C"/>
    <w:rsid w:val="00960313"/>
    <w:rsid w:val="00972B97"/>
    <w:rsid w:val="009801BD"/>
    <w:rsid w:val="00993BAC"/>
    <w:rsid w:val="009A277D"/>
    <w:rsid w:val="009A7B0C"/>
    <w:rsid w:val="00A10C9F"/>
    <w:rsid w:val="00A125C7"/>
    <w:rsid w:val="00A12787"/>
    <w:rsid w:val="00A6245F"/>
    <w:rsid w:val="00A83A95"/>
    <w:rsid w:val="00A877BD"/>
    <w:rsid w:val="00AB0E79"/>
    <w:rsid w:val="00AD295E"/>
    <w:rsid w:val="00AF283A"/>
    <w:rsid w:val="00B115B4"/>
    <w:rsid w:val="00B14D9A"/>
    <w:rsid w:val="00B224FA"/>
    <w:rsid w:val="00B337A3"/>
    <w:rsid w:val="00BA46F3"/>
    <w:rsid w:val="00BB020D"/>
    <w:rsid w:val="00BC367A"/>
    <w:rsid w:val="00C033F8"/>
    <w:rsid w:val="00C07508"/>
    <w:rsid w:val="00C37ABA"/>
    <w:rsid w:val="00C41D4C"/>
    <w:rsid w:val="00CB200F"/>
    <w:rsid w:val="00CD016D"/>
    <w:rsid w:val="00CF0A20"/>
    <w:rsid w:val="00D27D40"/>
    <w:rsid w:val="00D425EB"/>
    <w:rsid w:val="00D51CD2"/>
    <w:rsid w:val="00D900E9"/>
    <w:rsid w:val="00D90727"/>
    <w:rsid w:val="00D90D56"/>
    <w:rsid w:val="00D90E75"/>
    <w:rsid w:val="00D914DB"/>
    <w:rsid w:val="00DA0F23"/>
    <w:rsid w:val="00DB7337"/>
    <w:rsid w:val="00DD1C63"/>
    <w:rsid w:val="00DD5273"/>
    <w:rsid w:val="00E15CE3"/>
    <w:rsid w:val="00E17851"/>
    <w:rsid w:val="00E27576"/>
    <w:rsid w:val="00E416D9"/>
    <w:rsid w:val="00E50482"/>
    <w:rsid w:val="00E55826"/>
    <w:rsid w:val="00EC18D4"/>
    <w:rsid w:val="00EC43F7"/>
    <w:rsid w:val="00EF0134"/>
    <w:rsid w:val="00F261AE"/>
    <w:rsid w:val="00F534DE"/>
    <w:rsid w:val="00F87DEC"/>
    <w:rsid w:val="00F926A6"/>
    <w:rsid w:val="00F930C2"/>
    <w:rsid w:val="00F97D20"/>
    <w:rsid w:val="00FC6C8A"/>
    <w:rsid w:val="00FD2562"/>
    <w:rsid w:val="00FF724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A3530AF-4C6B-4F40-AA37-FF4C376A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semiHidden/>
    <w:unhideWhenUsed/>
    <w:qFormat/>
    <w:rsid w:val="00502992"/>
    <w:pPr>
      <w:keepNext/>
      <w:keepLines/>
      <w:spacing w:before="40" w:after="0" w:line="276" w:lineRule="auto"/>
      <w:outlineLvl w:val="2"/>
    </w:pPr>
    <w:rPr>
      <w:rFonts w:ascii="Arial" w:eastAsiaTheme="majorEastAsia" w:hAnsi="Arial" w:cstheme="majorBidi"/>
      <w:b/>
      <w:szCs w:val="24"/>
      <w:lang w:eastAsia="es-P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F0A2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0A20"/>
    <w:rPr>
      <w:sz w:val="20"/>
      <w:szCs w:val="20"/>
    </w:rPr>
  </w:style>
  <w:style w:type="character" w:styleId="Refdenotaalpie">
    <w:name w:val="footnote reference"/>
    <w:basedOn w:val="Fuentedeprrafopredeter"/>
    <w:uiPriority w:val="99"/>
    <w:semiHidden/>
    <w:unhideWhenUsed/>
    <w:rsid w:val="00CF0A20"/>
    <w:rPr>
      <w:vertAlign w:val="superscript"/>
    </w:rPr>
  </w:style>
  <w:style w:type="paragraph" w:styleId="Prrafodelista">
    <w:name w:val="List Paragraph"/>
    <w:basedOn w:val="Normal"/>
    <w:uiPriority w:val="34"/>
    <w:qFormat/>
    <w:rsid w:val="00E55826"/>
    <w:pPr>
      <w:ind w:left="720"/>
      <w:contextualSpacing/>
    </w:pPr>
  </w:style>
  <w:style w:type="paragraph" w:styleId="Textodeglobo">
    <w:name w:val="Balloon Text"/>
    <w:basedOn w:val="Normal"/>
    <w:link w:val="TextodegloboCar"/>
    <w:uiPriority w:val="99"/>
    <w:semiHidden/>
    <w:unhideWhenUsed/>
    <w:rsid w:val="00502B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02BF9"/>
    <w:rPr>
      <w:rFonts w:ascii="Segoe UI" w:hAnsi="Segoe UI" w:cs="Segoe UI"/>
      <w:sz w:val="18"/>
      <w:szCs w:val="18"/>
    </w:rPr>
  </w:style>
  <w:style w:type="paragraph" w:styleId="Encabezado">
    <w:name w:val="header"/>
    <w:basedOn w:val="Normal"/>
    <w:link w:val="EncabezadoCar"/>
    <w:uiPriority w:val="99"/>
    <w:unhideWhenUsed/>
    <w:rsid w:val="00F97D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D20"/>
  </w:style>
  <w:style w:type="paragraph" w:styleId="Piedepgina">
    <w:name w:val="footer"/>
    <w:basedOn w:val="Normal"/>
    <w:link w:val="PiedepginaCar"/>
    <w:uiPriority w:val="99"/>
    <w:unhideWhenUsed/>
    <w:rsid w:val="00F97D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D20"/>
  </w:style>
  <w:style w:type="paragraph" w:styleId="Descripcin">
    <w:name w:val="caption"/>
    <w:basedOn w:val="Normal"/>
    <w:next w:val="Normal"/>
    <w:uiPriority w:val="35"/>
    <w:unhideWhenUsed/>
    <w:qFormat/>
    <w:rsid w:val="00420FDB"/>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semiHidden/>
    <w:rsid w:val="00502992"/>
    <w:rPr>
      <w:rFonts w:ascii="Arial" w:eastAsiaTheme="majorEastAsia" w:hAnsi="Arial" w:cstheme="majorBidi"/>
      <w:b/>
      <w:szCs w:val="24"/>
      <w:lang w:eastAsia="es-PE"/>
    </w:rPr>
  </w:style>
  <w:style w:type="table" w:styleId="Tablanormal2">
    <w:name w:val="Plain Table 2"/>
    <w:basedOn w:val="Tablanormal"/>
    <w:uiPriority w:val="42"/>
    <w:rsid w:val="005A0B84"/>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2643">
      <w:bodyDiv w:val="1"/>
      <w:marLeft w:val="0"/>
      <w:marRight w:val="0"/>
      <w:marTop w:val="0"/>
      <w:marBottom w:val="0"/>
      <w:divBdr>
        <w:top w:val="none" w:sz="0" w:space="0" w:color="auto"/>
        <w:left w:val="none" w:sz="0" w:space="0" w:color="auto"/>
        <w:bottom w:val="none" w:sz="0" w:space="0" w:color="auto"/>
        <w:right w:val="none" w:sz="0" w:space="0" w:color="auto"/>
      </w:divBdr>
    </w:div>
    <w:div w:id="55126579">
      <w:bodyDiv w:val="1"/>
      <w:marLeft w:val="0"/>
      <w:marRight w:val="0"/>
      <w:marTop w:val="0"/>
      <w:marBottom w:val="0"/>
      <w:divBdr>
        <w:top w:val="none" w:sz="0" w:space="0" w:color="auto"/>
        <w:left w:val="none" w:sz="0" w:space="0" w:color="auto"/>
        <w:bottom w:val="none" w:sz="0" w:space="0" w:color="auto"/>
        <w:right w:val="none" w:sz="0" w:space="0" w:color="auto"/>
      </w:divBdr>
    </w:div>
    <w:div w:id="182473543">
      <w:bodyDiv w:val="1"/>
      <w:marLeft w:val="0"/>
      <w:marRight w:val="0"/>
      <w:marTop w:val="0"/>
      <w:marBottom w:val="0"/>
      <w:divBdr>
        <w:top w:val="none" w:sz="0" w:space="0" w:color="auto"/>
        <w:left w:val="none" w:sz="0" w:space="0" w:color="auto"/>
        <w:bottom w:val="none" w:sz="0" w:space="0" w:color="auto"/>
        <w:right w:val="none" w:sz="0" w:space="0" w:color="auto"/>
      </w:divBdr>
    </w:div>
    <w:div w:id="238832781">
      <w:bodyDiv w:val="1"/>
      <w:marLeft w:val="0"/>
      <w:marRight w:val="0"/>
      <w:marTop w:val="0"/>
      <w:marBottom w:val="0"/>
      <w:divBdr>
        <w:top w:val="none" w:sz="0" w:space="0" w:color="auto"/>
        <w:left w:val="none" w:sz="0" w:space="0" w:color="auto"/>
        <w:bottom w:val="none" w:sz="0" w:space="0" w:color="auto"/>
        <w:right w:val="none" w:sz="0" w:space="0" w:color="auto"/>
      </w:divBdr>
    </w:div>
    <w:div w:id="240019045">
      <w:bodyDiv w:val="1"/>
      <w:marLeft w:val="0"/>
      <w:marRight w:val="0"/>
      <w:marTop w:val="0"/>
      <w:marBottom w:val="0"/>
      <w:divBdr>
        <w:top w:val="none" w:sz="0" w:space="0" w:color="auto"/>
        <w:left w:val="none" w:sz="0" w:space="0" w:color="auto"/>
        <w:bottom w:val="none" w:sz="0" w:space="0" w:color="auto"/>
        <w:right w:val="none" w:sz="0" w:space="0" w:color="auto"/>
      </w:divBdr>
    </w:div>
    <w:div w:id="270207242">
      <w:bodyDiv w:val="1"/>
      <w:marLeft w:val="0"/>
      <w:marRight w:val="0"/>
      <w:marTop w:val="0"/>
      <w:marBottom w:val="0"/>
      <w:divBdr>
        <w:top w:val="none" w:sz="0" w:space="0" w:color="auto"/>
        <w:left w:val="none" w:sz="0" w:space="0" w:color="auto"/>
        <w:bottom w:val="none" w:sz="0" w:space="0" w:color="auto"/>
        <w:right w:val="none" w:sz="0" w:space="0" w:color="auto"/>
      </w:divBdr>
    </w:div>
    <w:div w:id="390884331">
      <w:bodyDiv w:val="1"/>
      <w:marLeft w:val="0"/>
      <w:marRight w:val="0"/>
      <w:marTop w:val="0"/>
      <w:marBottom w:val="0"/>
      <w:divBdr>
        <w:top w:val="none" w:sz="0" w:space="0" w:color="auto"/>
        <w:left w:val="none" w:sz="0" w:space="0" w:color="auto"/>
        <w:bottom w:val="none" w:sz="0" w:space="0" w:color="auto"/>
        <w:right w:val="none" w:sz="0" w:space="0" w:color="auto"/>
      </w:divBdr>
    </w:div>
    <w:div w:id="421875524">
      <w:bodyDiv w:val="1"/>
      <w:marLeft w:val="0"/>
      <w:marRight w:val="0"/>
      <w:marTop w:val="0"/>
      <w:marBottom w:val="0"/>
      <w:divBdr>
        <w:top w:val="none" w:sz="0" w:space="0" w:color="auto"/>
        <w:left w:val="none" w:sz="0" w:space="0" w:color="auto"/>
        <w:bottom w:val="none" w:sz="0" w:space="0" w:color="auto"/>
        <w:right w:val="none" w:sz="0" w:space="0" w:color="auto"/>
      </w:divBdr>
    </w:div>
    <w:div w:id="1119450250">
      <w:bodyDiv w:val="1"/>
      <w:marLeft w:val="0"/>
      <w:marRight w:val="0"/>
      <w:marTop w:val="0"/>
      <w:marBottom w:val="0"/>
      <w:divBdr>
        <w:top w:val="none" w:sz="0" w:space="0" w:color="auto"/>
        <w:left w:val="none" w:sz="0" w:space="0" w:color="auto"/>
        <w:bottom w:val="none" w:sz="0" w:space="0" w:color="auto"/>
        <w:right w:val="none" w:sz="0" w:space="0" w:color="auto"/>
      </w:divBdr>
    </w:div>
    <w:div w:id="1172141027">
      <w:bodyDiv w:val="1"/>
      <w:marLeft w:val="0"/>
      <w:marRight w:val="0"/>
      <w:marTop w:val="0"/>
      <w:marBottom w:val="0"/>
      <w:divBdr>
        <w:top w:val="none" w:sz="0" w:space="0" w:color="auto"/>
        <w:left w:val="none" w:sz="0" w:space="0" w:color="auto"/>
        <w:bottom w:val="none" w:sz="0" w:space="0" w:color="auto"/>
        <w:right w:val="none" w:sz="0" w:space="0" w:color="auto"/>
      </w:divBdr>
    </w:div>
    <w:div w:id="1419594831">
      <w:bodyDiv w:val="1"/>
      <w:marLeft w:val="0"/>
      <w:marRight w:val="0"/>
      <w:marTop w:val="0"/>
      <w:marBottom w:val="0"/>
      <w:divBdr>
        <w:top w:val="none" w:sz="0" w:space="0" w:color="auto"/>
        <w:left w:val="none" w:sz="0" w:space="0" w:color="auto"/>
        <w:bottom w:val="none" w:sz="0" w:space="0" w:color="auto"/>
        <w:right w:val="none" w:sz="0" w:space="0" w:color="auto"/>
      </w:divBdr>
    </w:div>
    <w:div w:id="20035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g"/><Relationship Id="rId42" Type="http://schemas.microsoft.com/office/2007/relationships/hdphoto" Target="media/hdphoto3.wd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1.jp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microsoft.com/office/2007/relationships/hdphoto" Target="media/hdphoto2.wdp"/><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BF3B2-064F-4D57-B7B4-4289C65D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2834</TotalTime>
  <Pages>12</Pages>
  <Words>5259</Words>
  <Characters>28930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Miguel</dc:creator>
  <cp:keywords/>
  <dc:description/>
  <cp:lastModifiedBy>Luis Miguel</cp:lastModifiedBy>
  <cp:revision>55</cp:revision>
  <cp:lastPrinted>2016-11-28T22:50:00Z</cp:lastPrinted>
  <dcterms:created xsi:type="dcterms:W3CDTF">2016-11-28T20:08:00Z</dcterms:created>
  <dcterms:modified xsi:type="dcterms:W3CDTF">2017-06-01T03:47:00Z</dcterms:modified>
</cp:coreProperties>
</file>