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355B" w:rsidRPr="002D2603" w:rsidRDefault="00BB355B" w:rsidP="0064262A">
      <w:pPr>
        <w:pStyle w:val="Default"/>
        <w:spacing w:line="360" w:lineRule="auto"/>
        <w:jc w:val="center"/>
        <w:rPr>
          <w:rFonts w:ascii="Times New Roman" w:hAnsi="Times New Roman" w:cs="Times New Roman"/>
          <w:b/>
          <w:sz w:val="36"/>
          <w:szCs w:val="36"/>
        </w:rPr>
      </w:pPr>
      <w:r w:rsidRPr="002D2603">
        <w:rPr>
          <w:rFonts w:ascii="Times New Roman" w:hAnsi="Times New Roman" w:cs="Times New Roman"/>
          <w:b/>
          <w:sz w:val="36"/>
          <w:szCs w:val="36"/>
        </w:rPr>
        <w:t>UNIVERSIDAD NACIONAL DE CAJAMARCA</w:t>
      </w:r>
    </w:p>
    <w:p w:rsidR="00BB355B" w:rsidRPr="002D2603" w:rsidRDefault="00BB355B" w:rsidP="007A05E9">
      <w:pPr>
        <w:pStyle w:val="Default"/>
        <w:spacing w:line="360" w:lineRule="auto"/>
        <w:jc w:val="center"/>
        <w:rPr>
          <w:rFonts w:ascii="Times New Roman" w:hAnsi="Times New Roman" w:cs="Times New Roman"/>
          <w:b/>
          <w:sz w:val="32"/>
          <w:szCs w:val="32"/>
        </w:rPr>
      </w:pPr>
      <w:r w:rsidRPr="002D2603">
        <w:rPr>
          <w:rFonts w:ascii="Times New Roman" w:hAnsi="Times New Roman" w:cs="Times New Roman"/>
          <w:b/>
          <w:sz w:val="32"/>
          <w:szCs w:val="32"/>
        </w:rPr>
        <w:t>FACULTAD DE INGENIERÍA</w:t>
      </w:r>
    </w:p>
    <w:p w:rsidR="0064262A" w:rsidRDefault="00BB355B" w:rsidP="002D2603">
      <w:pPr>
        <w:pStyle w:val="Default"/>
        <w:spacing w:line="360" w:lineRule="auto"/>
        <w:jc w:val="center"/>
        <w:rPr>
          <w:rFonts w:ascii="Times New Roman" w:hAnsi="Times New Roman" w:cs="Times New Roman"/>
          <w:b/>
        </w:rPr>
      </w:pPr>
      <w:r w:rsidRPr="002D2603">
        <w:rPr>
          <w:rFonts w:ascii="Times New Roman" w:hAnsi="Times New Roman" w:cs="Times New Roman"/>
          <w:b/>
        </w:rPr>
        <w:t>ESCUELA AC</w:t>
      </w:r>
      <w:r w:rsidR="005C5891" w:rsidRPr="002D2603">
        <w:rPr>
          <w:rFonts w:ascii="Times New Roman" w:hAnsi="Times New Roman" w:cs="Times New Roman"/>
          <w:b/>
        </w:rPr>
        <w:t>ADÉMICO PROFESIONAL DE INGENIERÍ</w:t>
      </w:r>
      <w:r w:rsidRPr="002D2603">
        <w:rPr>
          <w:rFonts w:ascii="Times New Roman" w:hAnsi="Times New Roman" w:cs="Times New Roman"/>
          <w:b/>
        </w:rPr>
        <w:t>A GEOLÓGICA</w:t>
      </w:r>
    </w:p>
    <w:p w:rsidR="002D61C1" w:rsidRPr="002D2603" w:rsidRDefault="002D61C1" w:rsidP="002D2603">
      <w:pPr>
        <w:pStyle w:val="Default"/>
        <w:spacing w:line="360" w:lineRule="auto"/>
        <w:jc w:val="center"/>
        <w:rPr>
          <w:rFonts w:ascii="Times New Roman" w:hAnsi="Times New Roman" w:cs="Times New Roman"/>
          <w:b/>
        </w:rPr>
      </w:pPr>
    </w:p>
    <w:p w:rsidR="002D2603" w:rsidRPr="002D2603" w:rsidRDefault="002D2603" w:rsidP="002D2603">
      <w:pPr>
        <w:pStyle w:val="Default"/>
        <w:spacing w:line="360" w:lineRule="auto"/>
        <w:jc w:val="center"/>
        <w:rPr>
          <w:rFonts w:ascii="Arial" w:hAnsi="Arial" w:cs="Arial"/>
          <w:sz w:val="22"/>
          <w:szCs w:val="22"/>
        </w:rPr>
      </w:pPr>
      <w:r w:rsidRPr="002D2603">
        <w:rPr>
          <w:rFonts w:ascii="Arial" w:hAnsi="Arial" w:cs="Arial"/>
          <w:noProof/>
          <w:sz w:val="22"/>
          <w:szCs w:val="22"/>
          <w:lang w:eastAsia="es-PE"/>
        </w:rPr>
        <w:drawing>
          <wp:inline distT="0" distB="0" distL="0" distR="0">
            <wp:extent cx="1601882" cy="2221865"/>
            <wp:effectExtent l="0" t="0" r="0" b="6985"/>
            <wp:docPr id="189346" name="Imagen 18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1882" cy="2221865"/>
                    </a:xfrm>
                    <a:prstGeom prst="rect">
                      <a:avLst/>
                    </a:prstGeom>
                    <a:noFill/>
                    <a:ln>
                      <a:noFill/>
                    </a:ln>
                  </pic:spPr>
                </pic:pic>
              </a:graphicData>
            </a:graphic>
          </wp:inline>
        </w:drawing>
      </w:r>
    </w:p>
    <w:p w:rsidR="00075255" w:rsidRPr="002D2603" w:rsidRDefault="00955E24" w:rsidP="0064262A">
      <w:pPr>
        <w:pStyle w:val="Default"/>
        <w:spacing w:line="480" w:lineRule="auto"/>
        <w:jc w:val="center"/>
        <w:rPr>
          <w:rFonts w:ascii="Times New Roman" w:hAnsi="Times New Roman" w:cs="Times New Roman"/>
          <w:b/>
          <w:sz w:val="32"/>
          <w:szCs w:val="32"/>
        </w:rPr>
      </w:pPr>
      <w:r w:rsidRPr="002D2603">
        <w:rPr>
          <w:rFonts w:ascii="Times New Roman" w:hAnsi="Times New Roman" w:cs="Times New Roman"/>
          <w:b/>
          <w:sz w:val="32"/>
          <w:szCs w:val="32"/>
        </w:rPr>
        <w:t>TESIS PROFESIONAL</w:t>
      </w:r>
    </w:p>
    <w:p w:rsidR="0064262A" w:rsidRPr="003B1B7F" w:rsidRDefault="0064262A" w:rsidP="0064262A">
      <w:pPr>
        <w:pStyle w:val="Default"/>
        <w:spacing w:line="480" w:lineRule="auto"/>
        <w:jc w:val="center"/>
        <w:rPr>
          <w:rFonts w:ascii="Times New Roman" w:hAnsi="Times New Roman" w:cs="Times New Roman"/>
          <w:b/>
        </w:rPr>
      </w:pPr>
      <w:r w:rsidRPr="003B1B7F">
        <w:rPr>
          <w:rFonts w:ascii="Times New Roman" w:hAnsi="Times New Roman" w:cs="Times New Roman"/>
          <w:b/>
        </w:rPr>
        <w:t>ANÁLISIS DE VULNERABILIDAD Y RIESGO MEDIANTE ZONIFICACIÓN</w:t>
      </w:r>
    </w:p>
    <w:p w:rsidR="002D2603" w:rsidRDefault="0064262A" w:rsidP="002D2603">
      <w:pPr>
        <w:pStyle w:val="Default"/>
        <w:spacing w:line="480" w:lineRule="auto"/>
        <w:jc w:val="center"/>
        <w:rPr>
          <w:rFonts w:ascii="Times New Roman" w:hAnsi="Times New Roman" w:cs="Times New Roman"/>
          <w:b/>
        </w:rPr>
      </w:pPr>
      <w:r w:rsidRPr="003B1B7F">
        <w:rPr>
          <w:rFonts w:ascii="Times New Roman" w:hAnsi="Times New Roman" w:cs="Times New Roman"/>
          <w:b/>
        </w:rPr>
        <w:t xml:space="preserve"> DE PELIGROS GEOLÓGICOS EN LA POBLACIÓN DEL VALLE </w:t>
      </w:r>
    </w:p>
    <w:p w:rsidR="00790E6A" w:rsidRPr="003B1B7F" w:rsidRDefault="0064262A" w:rsidP="002D2603">
      <w:pPr>
        <w:pStyle w:val="Default"/>
        <w:spacing w:line="480" w:lineRule="auto"/>
        <w:jc w:val="center"/>
        <w:rPr>
          <w:rFonts w:ascii="Times New Roman" w:hAnsi="Times New Roman" w:cs="Times New Roman"/>
          <w:b/>
        </w:rPr>
      </w:pPr>
      <w:r w:rsidRPr="003B1B7F">
        <w:rPr>
          <w:rFonts w:ascii="Times New Roman" w:hAnsi="Times New Roman" w:cs="Times New Roman"/>
          <w:b/>
        </w:rPr>
        <w:t>SAN VICENTE- PÚSAC, PROVINCIA DE BOLÍVAR, LA LIBERTAD</w:t>
      </w:r>
    </w:p>
    <w:p w:rsidR="00790E6A" w:rsidRPr="003B1B7F" w:rsidRDefault="003B1B7F" w:rsidP="0064262A">
      <w:pPr>
        <w:pStyle w:val="Default"/>
        <w:spacing w:line="480" w:lineRule="auto"/>
        <w:jc w:val="center"/>
        <w:rPr>
          <w:rFonts w:ascii="Times New Roman" w:hAnsi="Times New Roman" w:cs="Times New Roman"/>
          <w:sz w:val="28"/>
          <w:szCs w:val="28"/>
        </w:rPr>
      </w:pPr>
      <w:r w:rsidRPr="003B1B7F">
        <w:rPr>
          <w:rFonts w:ascii="Times New Roman" w:hAnsi="Times New Roman" w:cs="Times New Roman"/>
          <w:sz w:val="28"/>
          <w:szCs w:val="28"/>
        </w:rPr>
        <w:t>Para optar el título profesional de:</w:t>
      </w:r>
    </w:p>
    <w:p w:rsidR="008109F8" w:rsidRPr="003B1B7F" w:rsidRDefault="002D2603" w:rsidP="0064262A">
      <w:pPr>
        <w:pStyle w:val="Default"/>
        <w:spacing w:line="480" w:lineRule="auto"/>
        <w:jc w:val="center"/>
        <w:rPr>
          <w:rFonts w:ascii="Times New Roman" w:hAnsi="Times New Roman" w:cs="Times New Roman"/>
          <w:b/>
          <w:sz w:val="32"/>
          <w:szCs w:val="32"/>
        </w:rPr>
      </w:pPr>
      <w:r w:rsidRPr="003B1B7F">
        <w:rPr>
          <w:rFonts w:ascii="Times New Roman" w:hAnsi="Times New Roman" w:cs="Times New Roman"/>
          <w:b/>
          <w:sz w:val="32"/>
          <w:szCs w:val="32"/>
        </w:rPr>
        <w:t>Ingeniero Geólogo</w:t>
      </w:r>
    </w:p>
    <w:p w:rsidR="00BB355B" w:rsidRPr="003B1B7F" w:rsidRDefault="003B1B7F" w:rsidP="0064262A">
      <w:pPr>
        <w:pStyle w:val="Default"/>
        <w:spacing w:line="480" w:lineRule="auto"/>
        <w:jc w:val="center"/>
        <w:rPr>
          <w:rFonts w:ascii="Times New Roman" w:hAnsi="Times New Roman" w:cs="Times New Roman"/>
          <w:sz w:val="28"/>
          <w:szCs w:val="28"/>
        </w:rPr>
      </w:pPr>
      <w:r w:rsidRPr="003B1B7F">
        <w:rPr>
          <w:rFonts w:ascii="Times New Roman" w:hAnsi="Times New Roman" w:cs="Times New Roman"/>
          <w:sz w:val="28"/>
          <w:szCs w:val="28"/>
        </w:rPr>
        <w:t>Presentado por:</w:t>
      </w:r>
    </w:p>
    <w:p w:rsidR="00BB355B" w:rsidRPr="003B1B7F" w:rsidRDefault="00FD250F" w:rsidP="0064262A">
      <w:pPr>
        <w:pStyle w:val="Default"/>
        <w:spacing w:line="480" w:lineRule="auto"/>
        <w:jc w:val="center"/>
        <w:rPr>
          <w:rFonts w:ascii="Times New Roman" w:hAnsi="Times New Roman" w:cs="Times New Roman"/>
          <w:b/>
          <w:sz w:val="32"/>
          <w:szCs w:val="32"/>
        </w:rPr>
      </w:pPr>
      <w:r>
        <w:rPr>
          <w:rFonts w:ascii="Times New Roman" w:hAnsi="Times New Roman" w:cs="Times New Roman"/>
          <w:b/>
          <w:sz w:val="32"/>
          <w:szCs w:val="32"/>
        </w:rPr>
        <w:t xml:space="preserve">Bach. </w:t>
      </w:r>
      <w:r w:rsidR="002D2603">
        <w:rPr>
          <w:rFonts w:ascii="Times New Roman" w:hAnsi="Times New Roman" w:cs="Times New Roman"/>
          <w:b/>
          <w:sz w:val="32"/>
          <w:szCs w:val="32"/>
        </w:rPr>
        <w:t>Luis Anthony Zamora C</w:t>
      </w:r>
      <w:r w:rsidR="002D2603" w:rsidRPr="003B1B7F">
        <w:rPr>
          <w:rFonts w:ascii="Times New Roman" w:hAnsi="Times New Roman" w:cs="Times New Roman"/>
          <w:b/>
          <w:sz w:val="32"/>
          <w:szCs w:val="32"/>
        </w:rPr>
        <w:t>ruzado</w:t>
      </w:r>
    </w:p>
    <w:p w:rsidR="00790E6A" w:rsidRPr="003B1B7F" w:rsidRDefault="003B1B7F" w:rsidP="0064262A">
      <w:pPr>
        <w:pStyle w:val="Default"/>
        <w:spacing w:line="480" w:lineRule="auto"/>
        <w:jc w:val="center"/>
        <w:rPr>
          <w:rFonts w:ascii="Times New Roman" w:hAnsi="Times New Roman" w:cs="Times New Roman"/>
          <w:sz w:val="28"/>
          <w:szCs w:val="28"/>
        </w:rPr>
      </w:pPr>
      <w:r w:rsidRPr="003B1B7F">
        <w:rPr>
          <w:rFonts w:ascii="Times New Roman" w:hAnsi="Times New Roman" w:cs="Times New Roman"/>
          <w:sz w:val="28"/>
          <w:szCs w:val="28"/>
        </w:rPr>
        <w:t>Asesor:</w:t>
      </w:r>
    </w:p>
    <w:p w:rsidR="00790E6A" w:rsidRPr="003B1B7F" w:rsidRDefault="00790E6A" w:rsidP="0064262A">
      <w:pPr>
        <w:pStyle w:val="Default"/>
        <w:spacing w:line="480" w:lineRule="auto"/>
        <w:jc w:val="center"/>
        <w:rPr>
          <w:rFonts w:ascii="Times New Roman" w:hAnsi="Times New Roman" w:cs="Times New Roman"/>
          <w:b/>
          <w:sz w:val="32"/>
          <w:szCs w:val="32"/>
        </w:rPr>
      </w:pPr>
      <w:r w:rsidRPr="003B1B7F">
        <w:rPr>
          <w:rFonts w:ascii="Times New Roman" w:hAnsi="Times New Roman" w:cs="Times New Roman"/>
          <w:b/>
          <w:sz w:val="32"/>
          <w:szCs w:val="32"/>
        </w:rPr>
        <w:t xml:space="preserve">Ing. </w:t>
      </w:r>
      <w:r w:rsidR="00507CFD" w:rsidRPr="003B1B7F">
        <w:rPr>
          <w:rFonts w:ascii="Times New Roman" w:hAnsi="Times New Roman" w:cs="Times New Roman"/>
          <w:b/>
          <w:sz w:val="32"/>
          <w:szCs w:val="32"/>
        </w:rPr>
        <w:t>R</w:t>
      </w:r>
      <w:r w:rsidR="002D2603">
        <w:rPr>
          <w:rFonts w:ascii="Times New Roman" w:hAnsi="Times New Roman" w:cs="Times New Roman"/>
          <w:b/>
          <w:sz w:val="32"/>
          <w:szCs w:val="32"/>
        </w:rPr>
        <w:t xml:space="preserve">oberto Severino </w:t>
      </w:r>
      <w:r w:rsidR="00D861E0">
        <w:rPr>
          <w:rFonts w:ascii="Times New Roman" w:hAnsi="Times New Roman" w:cs="Times New Roman"/>
          <w:b/>
          <w:sz w:val="32"/>
          <w:szCs w:val="32"/>
        </w:rPr>
        <w:t>Gonza</w:t>
      </w:r>
      <w:r w:rsidR="002D2603">
        <w:rPr>
          <w:rFonts w:ascii="Times New Roman" w:hAnsi="Times New Roman" w:cs="Times New Roman"/>
          <w:b/>
          <w:sz w:val="32"/>
          <w:szCs w:val="32"/>
        </w:rPr>
        <w:t>les Yana</w:t>
      </w:r>
    </w:p>
    <w:p w:rsidR="00BB355B" w:rsidRPr="003B1B7F" w:rsidRDefault="00BB355B" w:rsidP="0064262A">
      <w:pPr>
        <w:pStyle w:val="Default"/>
        <w:spacing w:line="480" w:lineRule="auto"/>
        <w:jc w:val="center"/>
        <w:rPr>
          <w:rFonts w:ascii="Times New Roman" w:hAnsi="Times New Roman" w:cs="Times New Roman"/>
          <w:sz w:val="32"/>
          <w:szCs w:val="32"/>
        </w:rPr>
      </w:pPr>
      <w:r w:rsidRPr="003B1B7F">
        <w:rPr>
          <w:rFonts w:ascii="Times New Roman" w:hAnsi="Times New Roman" w:cs="Times New Roman"/>
          <w:sz w:val="32"/>
          <w:szCs w:val="32"/>
        </w:rPr>
        <w:t>Cajamarca-Perú</w:t>
      </w:r>
    </w:p>
    <w:p w:rsidR="00D67009" w:rsidRDefault="0092529B" w:rsidP="0064262A">
      <w:pPr>
        <w:spacing w:line="480" w:lineRule="auto"/>
        <w:jc w:val="center"/>
        <w:rPr>
          <w:rFonts w:ascii="Times New Roman" w:hAnsi="Times New Roman" w:cs="Times New Roman"/>
          <w:b/>
          <w:sz w:val="32"/>
          <w:szCs w:val="32"/>
        </w:rPr>
        <w:sectPr w:rsidR="00D67009" w:rsidSect="00200F29">
          <w:footerReference w:type="default" r:id="rId9"/>
          <w:footerReference w:type="first" r:id="rId10"/>
          <w:type w:val="continuous"/>
          <w:pgSz w:w="11906" w:h="16838"/>
          <w:pgMar w:top="1417" w:right="1701" w:bottom="1417" w:left="1701" w:header="708" w:footer="708" w:gutter="0"/>
          <w:cols w:space="708"/>
          <w:titlePg/>
          <w:docGrid w:linePitch="360"/>
        </w:sectPr>
      </w:pPr>
      <w:r>
        <w:rPr>
          <w:rFonts w:ascii="Times New Roman" w:hAnsi="Times New Roman" w:cs="Times New Roman"/>
          <w:b/>
          <w:sz w:val="32"/>
          <w:szCs w:val="32"/>
        </w:rPr>
        <w:t>2018</w:t>
      </w:r>
    </w:p>
    <w:p w:rsidR="00B772AB" w:rsidRPr="00D67009" w:rsidRDefault="00B772AB" w:rsidP="00D67009">
      <w:pPr>
        <w:spacing w:line="480" w:lineRule="auto"/>
        <w:rPr>
          <w:rFonts w:ascii="Times New Roman" w:eastAsiaTheme="majorEastAsia" w:hAnsi="Times New Roman" w:cs="Times New Roman"/>
          <w:b/>
          <w:sz w:val="32"/>
          <w:szCs w:val="32"/>
        </w:rPr>
      </w:pPr>
    </w:p>
    <w:p w:rsidR="00717EE1" w:rsidRDefault="00717EE1" w:rsidP="00717EE1">
      <w:pPr>
        <w:jc w:val="center"/>
        <w:rPr>
          <w:rFonts w:ascii="Times New Roman" w:eastAsiaTheme="majorEastAsia" w:hAnsi="Times New Roman" w:cs="Times New Roman"/>
          <w:b/>
          <w:sz w:val="28"/>
          <w:szCs w:val="28"/>
          <w:lang w:val="es-ES_tradnl"/>
        </w:rPr>
      </w:pPr>
      <w:r w:rsidRPr="00717EE1">
        <w:rPr>
          <w:rFonts w:ascii="Times New Roman" w:eastAsiaTheme="majorEastAsia" w:hAnsi="Times New Roman" w:cs="Times New Roman"/>
          <w:b/>
          <w:sz w:val="28"/>
          <w:szCs w:val="28"/>
          <w:lang w:val="es-ES_tradnl"/>
        </w:rPr>
        <w:t>AGRADECIMIENTOS</w:t>
      </w:r>
    </w:p>
    <w:p w:rsidR="00717EE1" w:rsidRDefault="003D70F6" w:rsidP="00506E56">
      <w:pPr>
        <w:tabs>
          <w:tab w:val="left" w:pos="6663"/>
        </w:tabs>
        <w:spacing w:line="360" w:lineRule="auto"/>
        <w:ind w:left="1843" w:right="1841"/>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A Dios primeramente por permitirme seguir luchando por mis sueños.</w:t>
      </w:r>
      <w:r w:rsidR="00506E56">
        <w:rPr>
          <w:rFonts w:ascii="Times New Roman" w:eastAsiaTheme="majorEastAsia" w:hAnsi="Times New Roman" w:cs="Times New Roman"/>
          <w:sz w:val="24"/>
          <w:szCs w:val="24"/>
          <w:lang w:val="es-ES_tradnl"/>
        </w:rPr>
        <w:t xml:space="preserve"> </w:t>
      </w:r>
      <w:r>
        <w:rPr>
          <w:rFonts w:ascii="Times New Roman" w:eastAsiaTheme="majorEastAsia" w:hAnsi="Times New Roman" w:cs="Times New Roman"/>
          <w:sz w:val="24"/>
          <w:szCs w:val="24"/>
          <w:lang w:val="es-ES_tradnl"/>
        </w:rPr>
        <w:t>A</w:t>
      </w:r>
      <w:r w:rsidR="00717EE1">
        <w:rPr>
          <w:rFonts w:ascii="Times New Roman" w:eastAsiaTheme="majorEastAsia" w:hAnsi="Times New Roman" w:cs="Times New Roman"/>
          <w:sz w:val="24"/>
          <w:szCs w:val="24"/>
          <w:lang w:val="es-ES_tradnl"/>
        </w:rPr>
        <w:t xml:space="preserve"> mis padres, quienes con su apoyo facilitaron la realización de este proyecto.</w:t>
      </w:r>
    </w:p>
    <w:p w:rsidR="00717EE1" w:rsidRDefault="00717EE1" w:rsidP="00506E56">
      <w:pPr>
        <w:tabs>
          <w:tab w:val="left" w:pos="6663"/>
        </w:tabs>
        <w:spacing w:line="360" w:lineRule="auto"/>
        <w:ind w:left="1843" w:right="1841"/>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Un sincero agradecimiento a mi alma Máter, Universidad Nacional de Cajamarca, y a cada uno de los docentes que fortalecieron con sus enseña</w:t>
      </w:r>
      <w:r w:rsidR="00506E56">
        <w:rPr>
          <w:rFonts w:ascii="Times New Roman" w:eastAsiaTheme="majorEastAsia" w:hAnsi="Times New Roman" w:cs="Times New Roman"/>
          <w:sz w:val="24"/>
          <w:szCs w:val="24"/>
          <w:lang w:val="es-ES_tradnl"/>
        </w:rPr>
        <w:t xml:space="preserve">nzas mi formación profesional. </w:t>
      </w:r>
      <w:r>
        <w:rPr>
          <w:rFonts w:ascii="Times New Roman" w:eastAsiaTheme="majorEastAsia" w:hAnsi="Times New Roman" w:cs="Times New Roman"/>
          <w:sz w:val="24"/>
          <w:szCs w:val="24"/>
          <w:lang w:val="es-ES_tradnl"/>
        </w:rPr>
        <w:t>A mi asesor de tesis Ing. Roberto</w:t>
      </w:r>
      <w:r w:rsidR="009C0218">
        <w:rPr>
          <w:rFonts w:ascii="Times New Roman" w:eastAsiaTheme="majorEastAsia" w:hAnsi="Times New Roman" w:cs="Times New Roman"/>
          <w:sz w:val="24"/>
          <w:szCs w:val="24"/>
          <w:lang w:val="es-ES_tradnl"/>
        </w:rPr>
        <w:t xml:space="preserve"> S.</w:t>
      </w:r>
      <w:r>
        <w:rPr>
          <w:rFonts w:ascii="Times New Roman" w:eastAsiaTheme="majorEastAsia" w:hAnsi="Times New Roman" w:cs="Times New Roman"/>
          <w:sz w:val="24"/>
          <w:szCs w:val="24"/>
          <w:lang w:val="es-ES_tradnl"/>
        </w:rPr>
        <w:t xml:space="preserve"> Gonzáles Yana por las sugerencias y recomendaciones, a quien guardo un profundo respeto y tengo la satisfacción de haber sido su alumno en esta casa superior de Estudios</w:t>
      </w:r>
      <w:r w:rsidR="00B772AB">
        <w:rPr>
          <w:rFonts w:ascii="Times New Roman" w:eastAsiaTheme="majorEastAsia" w:hAnsi="Times New Roman" w:cs="Times New Roman"/>
          <w:sz w:val="24"/>
          <w:szCs w:val="24"/>
          <w:lang w:val="es-ES_tradnl"/>
        </w:rPr>
        <w:t>.</w:t>
      </w:r>
    </w:p>
    <w:p w:rsidR="00B772AB" w:rsidRDefault="00B772AB" w:rsidP="002D61C1">
      <w:pPr>
        <w:tabs>
          <w:tab w:val="left" w:pos="6663"/>
        </w:tabs>
        <w:spacing w:line="360" w:lineRule="auto"/>
        <w:ind w:left="1843" w:right="1841"/>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A mis compañeros de la promoción 2011 de Ingeniería Geológica, gracias por su amistad y confianza brindada.</w:t>
      </w:r>
    </w:p>
    <w:p w:rsidR="00B772AB" w:rsidRDefault="00B772AB" w:rsidP="002D61C1">
      <w:pPr>
        <w:tabs>
          <w:tab w:val="left" w:pos="6663"/>
        </w:tabs>
        <w:spacing w:line="360" w:lineRule="auto"/>
        <w:ind w:left="1843" w:right="1841"/>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Finalmente a todas aquellas personas que contribuyeron a que este trabajo se haga realidad, mi agradecimiento infinito.</w:t>
      </w:r>
    </w:p>
    <w:p w:rsidR="00CB4323" w:rsidRDefault="00CB4323" w:rsidP="00CB4323">
      <w:pPr>
        <w:tabs>
          <w:tab w:val="left" w:pos="6663"/>
        </w:tabs>
        <w:spacing w:line="360" w:lineRule="auto"/>
        <w:ind w:right="1841"/>
        <w:jc w:val="both"/>
        <w:rPr>
          <w:rFonts w:ascii="Times New Roman" w:eastAsiaTheme="majorEastAsia" w:hAnsi="Times New Roman" w:cs="Times New Roman"/>
          <w:sz w:val="24"/>
          <w:szCs w:val="24"/>
          <w:lang w:val="es-ES_tradnl"/>
        </w:rPr>
      </w:pPr>
    </w:p>
    <w:p w:rsidR="00717EE1" w:rsidRPr="00717EE1" w:rsidRDefault="00717EE1" w:rsidP="00717EE1">
      <w:pPr>
        <w:jc w:val="center"/>
        <w:rPr>
          <w:rFonts w:ascii="Times New Roman" w:eastAsiaTheme="majorEastAsia" w:hAnsi="Times New Roman" w:cs="Times New Roman"/>
          <w:sz w:val="24"/>
          <w:szCs w:val="24"/>
          <w:lang w:val="es-ES_tradnl"/>
        </w:rPr>
      </w:pPr>
    </w:p>
    <w:p w:rsidR="00717EE1" w:rsidRDefault="00717EE1" w:rsidP="00CB4323">
      <w:pPr>
        <w:jc w:val="both"/>
        <w:rPr>
          <w:rFonts w:ascii="Times New Roman" w:eastAsiaTheme="majorEastAsia" w:hAnsi="Times New Roman" w:cs="Times New Roman"/>
          <w:b/>
          <w:sz w:val="28"/>
          <w:szCs w:val="28"/>
          <w:lang w:val="es-ES_tradnl"/>
        </w:rPr>
      </w:pPr>
      <w:r>
        <w:br w:type="page"/>
      </w:r>
    </w:p>
    <w:p w:rsidR="00B772AB" w:rsidRDefault="00B772AB" w:rsidP="00CB4323">
      <w:pPr>
        <w:rPr>
          <w:rFonts w:ascii="Times New Roman" w:eastAsiaTheme="majorEastAsia" w:hAnsi="Times New Roman" w:cs="Times New Roman"/>
          <w:b/>
          <w:sz w:val="28"/>
          <w:szCs w:val="28"/>
          <w:lang w:val="es-ES_tradnl"/>
        </w:rPr>
      </w:pPr>
    </w:p>
    <w:p w:rsidR="002A376B" w:rsidRDefault="002A376B" w:rsidP="00B772AB">
      <w:pPr>
        <w:jc w:val="center"/>
        <w:rPr>
          <w:rFonts w:ascii="Times New Roman" w:eastAsiaTheme="majorEastAsia" w:hAnsi="Times New Roman" w:cs="Times New Roman"/>
          <w:b/>
          <w:sz w:val="28"/>
          <w:szCs w:val="28"/>
          <w:lang w:val="es-ES_tradnl"/>
        </w:rPr>
      </w:pPr>
    </w:p>
    <w:p w:rsidR="002A376B" w:rsidRDefault="002A376B" w:rsidP="00B772AB">
      <w:pPr>
        <w:jc w:val="center"/>
        <w:rPr>
          <w:rFonts w:ascii="Times New Roman" w:eastAsiaTheme="majorEastAsia" w:hAnsi="Times New Roman" w:cs="Times New Roman"/>
          <w:b/>
          <w:sz w:val="28"/>
          <w:szCs w:val="28"/>
          <w:lang w:val="es-ES_tradnl"/>
        </w:rPr>
      </w:pPr>
    </w:p>
    <w:p w:rsidR="002A376B" w:rsidRDefault="002A376B" w:rsidP="00B772AB">
      <w:pPr>
        <w:jc w:val="center"/>
        <w:rPr>
          <w:rFonts w:ascii="Times New Roman" w:eastAsiaTheme="majorEastAsia" w:hAnsi="Times New Roman" w:cs="Times New Roman"/>
          <w:b/>
          <w:sz w:val="28"/>
          <w:szCs w:val="28"/>
          <w:lang w:val="es-ES_tradnl"/>
        </w:rPr>
      </w:pPr>
    </w:p>
    <w:p w:rsidR="00B772AB" w:rsidRDefault="00B772AB" w:rsidP="00B772AB">
      <w:pPr>
        <w:jc w:val="center"/>
        <w:rPr>
          <w:rFonts w:ascii="Times New Roman" w:eastAsiaTheme="majorEastAsia" w:hAnsi="Times New Roman" w:cs="Times New Roman"/>
          <w:b/>
          <w:sz w:val="28"/>
          <w:szCs w:val="28"/>
          <w:lang w:val="es-ES_tradnl"/>
        </w:rPr>
      </w:pPr>
      <w:r>
        <w:rPr>
          <w:rFonts w:ascii="Times New Roman" w:eastAsiaTheme="majorEastAsia" w:hAnsi="Times New Roman" w:cs="Times New Roman"/>
          <w:b/>
          <w:sz w:val="28"/>
          <w:szCs w:val="28"/>
          <w:lang w:val="es-ES_tradnl"/>
        </w:rPr>
        <w:t>DEDICATORIA</w:t>
      </w:r>
    </w:p>
    <w:p w:rsidR="00B65141" w:rsidRDefault="00B65141" w:rsidP="00B65141">
      <w:pPr>
        <w:spacing w:line="360" w:lineRule="auto"/>
        <w:ind w:left="2832"/>
        <w:jc w:val="both"/>
        <w:rPr>
          <w:rFonts w:ascii="Times New Roman" w:eastAsiaTheme="majorEastAsia" w:hAnsi="Times New Roman" w:cs="Times New Roman"/>
          <w:sz w:val="24"/>
          <w:szCs w:val="24"/>
          <w:lang w:val="es-ES_tradnl"/>
        </w:rPr>
      </w:pPr>
    </w:p>
    <w:p w:rsidR="00B772AB" w:rsidRDefault="00B772AB" w:rsidP="009C0218">
      <w:pPr>
        <w:spacing w:line="360" w:lineRule="auto"/>
        <w:ind w:left="709" w:right="566"/>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A mis Padres Alejandro Visitación Zamora Araujo y María Olga Cruzado Silva</w:t>
      </w:r>
      <w:r w:rsidR="00B65141">
        <w:rPr>
          <w:rFonts w:ascii="Times New Roman" w:eastAsiaTheme="majorEastAsia" w:hAnsi="Times New Roman" w:cs="Times New Roman"/>
          <w:sz w:val="24"/>
          <w:szCs w:val="24"/>
          <w:lang w:val="es-ES_tradnl"/>
        </w:rPr>
        <w:t>, gracias por su apoyo incondicional y consejos, a ustedes les debo todo mi cariño y admiración.</w:t>
      </w:r>
    </w:p>
    <w:p w:rsidR="00B65141" w:rsidRDefault="00B65141" w:rsidP="009C0218">
      <w:pPr>
        <w:spacing w:line="360" w:lineRule="auto"/>
        <w:ind w:left="709" w:right="566"/>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A mis hermanos Alexander</w:t>
      </w:r>
      <w:r w:rsidR="0073357F">
        <w:rPr>
          <w:rFonts w:ascii="Times New Roman" w:eastAsiaTheme="majorEastAsia" w:hAnsi="Times New Roman" w:cs="Times New Roman"/>
          <w:sz w:val="24"/>
          <w:szCs w:val="24"/>
          <w:lang w:val="es-ES_tradnl"/>
        </w:rPr>
        <w:t xml:space="preserve"> Zamora</w:t>
      </w:r>
      <w:r w:rsidR="0044690C">
        <w:rPr>
          <w:rFonts w:ascii="Times New Roman" w:eastAsiaTheme="majorEastAsia" w:hAnsi="Times New Roman" w:cs="Times New Roman"/>
          <w:sz w:val="24"/>
          <w:szCs w:val="24"/>
          <w:lang w:val="es-ES_tradnl"/>
        </w:rPr>
        <w:t xml:space="preserve"> Cruzado</w:t>
      </w:r>
      <w:r>
        <w:rPr>
          <w:rFonts w:ascii="Times New Roman" w:eastAsiaTheme="majorEastAsia" w:hAnsi="Times New Roman" w:cs="Times New Roman"/>
          <w:sz w:val="24"/>
          <w:szCs w:val="24"/>
          <w:lang w:val="es-ES_tradnl"/>
        </w:rPr>
        <w:t xml:space="preserve"> y </w:t>
      </w:r>
      <w:proofErr w:type="spellStart"/>
      <w:r>
        <w:rPr>
          <w:rFonts w:ascii="Times New Roman" w:eastAsiaTheme="majorEastAsia" w:hAnsi="Times New Roman" w:cs="Times New Roman"/>
          <w:sz w:val="24"/>
          <w:szCs w:val="24"/>
          <w:lang w:val="es-ES_tradnl"/>
        </w:rPr>
        <w:t>Jheraldinne</w:t>
      </w:r>
      <w:proofErr w:type="spellEnd"/>
      <w:r w:rsidR="0073357F">
        <w:rPr>
          <w:rFonts w:ascii="Times New Roman" w:eastAsiaTheme="majorEastAsia" w:hAnsi="Times New Roman" w:cs="Times New Roman"/>
          <w:sz w:val="24"/>
          <w:szCs w:val="24"/>
          <w:lang w:val="es-ES_tradnl"/>
        </w:rPr>
        <w:t xml:space="preserve"> Zamora</w:t>
      </w:r>
      <w:r w:rsidR="0044690C">
        <w:rPr>
          <w:rFonts w:ascii="Times New Roman" w:eastAsiaTheme="majorEastAsia" w:hAnsi="Times New Roman" w:cs="Times New Roman"/>
          <w:sz w:val="24"/>
          <w:szCs w:val="24"/>
          <w:lang w:val="es-ES_tradnl"/>
        </w:rPr>
        <w:t xml:space="preserve"> Cruzado</w:t>
      </w:r>
      <w:r>
        <w:rPr>
          <w:rFonts w:ascii="Times New Roman" w:eastAsiaTheme="majorEastAsia" w:hAnsi="Times New Roman" w:cs="Times New Roman"/>
          <w:sz w:val="24"/>
          <w:szCs w:val="24"/>
          <w:lang w:val="es-ES_tradnl"/>
        </w:rPr>
        <w:t>, son dos personas fundamentales en mi existir.</w:t>
      </w:r>
    </w:p>
    <w:p w:rsidR="00B65141" w:rsidRPr="00B772AB" w:rsidRDefault="00B65141" w:rsidP="00B65141">
      <w:pPr>
        <w:spacing w:line="360" w:lineRule="auto"/>
        <w:ind w:left="2832"/>
        <w:jc w:val="both"/>
        <w:rPr>
          <w:rFonts w:ascii="Times New Roman" w:eastAsiaTheme="majorEastAsia" w:hAnsi="Times New Roman" w:cs="Times New Roman"/>
          <w:sz w:val="24"/>
          <w:szCs w:val="24"/>
          <w:lang w:val="es-ES_tradnl"/>
        </w:rPr>
      </w:pPr>
    </w:p>
    <w:p w:rsidR="00252C59" w:rsidRPr="003D70F6" w:rsidRDefault="00B772AB" w:rsidP="003D70F6">
      <w:pPr>
        <w:rPr>
          <w:rFonts w:ascii="Times New Roman" w:eastAsiaTheme="majorEastAsia" w:hAnsi="Times New Roman" w:cs="Times New Roman"/>
          <w:b/>
          <w:sz w:val="28"/>
          <w:szCs w:val="28"/>
          <w:lang w:val="es-ES_tradnl"/>
        </w:rPr>
      </w:pPr>
      <w:r>
        <w:br w:type="page"/>
      </w:r>
    </w:p>
    <w:p w:rsidR="009F7A02" w:rsidRDefault="009F7A02" w:rsidP="00DE076D">
      <w:pPr>
        <w:jc w:val="center"/>
        <w:rPr>
          <w:rFonts w:ascii="Times New Roman" w:eastAsiaTheme="majorEastAsia" w:hAnsi="Times New Roman" w:cs="Times New Roman"/>
          <w:b/>
          <w:sz w:val="28"/>
          <w:szCs w:val="28"/>
          <w:lang w:val="es-ES_tradnl"/>
        </w:rPr>
      </w:pPr>
    </w:p>
    <w:p w:rsidR="009F7A02" w:rsidRDefault="009F7A02" w:rsidP="00DE076D">
      <w:pPr>
        <w:jc w:val="center"/>
        <w:rPr>
          <w:rFonts w:ascii="Times New Roman" w:eastAsiaTheme="majorEastAsia" w:hAnsi="Times New Roman" w:cs="Times New Roman"/>
          <w:b/>
          <w:sz w:val="28"/>
          <w:szCs w:val="28"/>
          <w:lang w:val="es-ES_tradnl"/>
        </w:rPr>
      </w:pPr>
    </w:p>
    <w:p w:rsidR="009F7A02" w:rsidRDefault="009F7A02" w:rsidP="00DE076D">
      <w:pPr>
        <w:jc w:val="center"/>
        <w:rPr>
          <w:rFonts w:ascii="Times New Roman" w:eastAsiaTheme="majorEastAsia" w:hAnsi="Times New Roman" w:cs="Times New Roman"/>
          <w:b/>
          <w:sz w:val="28"/>
          <w:szCs w:val="28"/>
          <w:lang w:val="es-ES_tradnl"/>
        </w:rPr>
      </w:pPr>
    </w:p>
    <w:p w:rsidR="005F12D0" w:rsidRDefault="005F12D0" w:rsidP="00F651CF">
      <w:pPr>
        <w:spacing w:after="0"/>
        <w:jc w:val="center"/>
        <w:rPr>
          <w:rFonts w:ascii="Times New Roman" w:eastAsiaTheme="majorEastAsia" w:hAnsi="Times New Roman" w:cs="Times New Roman"/>
          <w:b/>
          <w:sz w:val="28"/>
          <w:szCs w:val="28"/>
          <w:lang w:val="es-ES_tradnl"/>
        </w:rPr>
      </w:pPr>
    </w:p>
    <w:p w:rsidR="00DE076D" w:rsidRDefault="00DE076D" w:rsidP="00F651CF">
      <w:pPr>
        <w:spacing w:after="0"/>
        <w:jc w:val="center"/>
        <w:rPr>
          <w:rFonts w:ascii="Times New Roman" w:eastAsiaTheme="majorEastAsia" w:hAnsi="Times New Roman" w:cs="Times New Roman"/>
          <w:b/>
          <w:sz w:val="28"/>
          <w:szCs w:val="28"/>
          <w:lang w:val="es-ES_tradnl"/>
        </w:rPr>
      </w:pPr>
      <w:r>
        <w:rPr>
          <w:rFonts w:ascii="Times New Roman" w:eastAsiaTheme="majorEastAsia" w:hAnsi="Times New Roman" w:cs="Times New Roman"/>
          <w:b/>
          <w:sz w:val="28"/>
          <w:szCs w:val="28"/>
          <w:lang w:val="es-ES_tradnl"/>
        </w:rPr>
        <w:t>RESUMEN</w:t>
      </w:r>
    </w:p>
    <w:p w:rsidR="00F651CF" w:rsidRDefault="00F651CF" w:rsidP="00F651CF">
      <w:pPr>
        <w:spacing w:after="0" w:line="360" w:lineRule="auto"/>
        <w:jc w:val="both"/>
        <w:rPr>
          <w:rFonts w:ascii="Times New Roman" w:hAnsi="Times New Roman" w:cs="Times New Roman"/>
          <w:sz w:val="24"/>
          <w:szCs w:val="24"/>
          <w:lang w:val="es-ES_tradnl"/>
        </w:rPr>
      </w:pPr>
    </w:p>
    <w:p w:rsidR="00F37588" w:rsidRDefault="00423F73" w:rsidP="00F651C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s-ES_tradnl"/>
        </w:rPr>
        <w:t xml:space="preserve">Se analizó la geología </w:t>
      </w:r>
      <w:r w:rsidR="003662E2">
        <w:rPr>
          <w:rFonts w:ascii="Times New Roman" w:hAnsi="Times New Roman" w:cs="Times New Roman"/>
          <w:sz w:val="24"/>
          <w:szCs w:val="24"/>
          <w:lang w:val="es-ES_tradnl"/>
        </w:rPr>
        <w:t xml:space="preserve">en </w:t>
      </w:r>
      <w:r w:rsidR="003662E2">
        <w:rPr>
          <w:rFonts w:ascii="Times New Roman" w:hAnsi="Times New Roman" w:cs="Times New Roman"/>
          <w:sz w:val="24"/>
          <w:szCs w:val="24"/>
        </w:rPr>
        <w:t>los sectores circu</w:t>
      </w:r>
      <w:r>
        <w:rPr>
          <w:rFonts w:ascii="Times New Roman" w:hAnsi="Times New Roman" w:cs="Times New Roman"/>
          <w:sz w:val="24"/>
          <w:szCs w:val="24"/>
        </w:rPr>
        <w:t>ndantes al valle San Vicente de Pául-</w:t>
      </w:r>
      <w:r w:rsidR="00D861E0">
        <w:rPr>
          <w:rFonts w:ascii="Times New Roman" w:hAnsi="Times New Roman" w:cs="Times New Roman"/>
          <w:sz w:val="24"/>
          <w:szCs w:val="24"/>
        </w:rPr>
        <w:t xml:space="preserve"> </w:t>
      </w:r>
      <w:r>
        <w:rPr>
          <w:rFonts w:ascii="Times New Roman" w:hAnsi="Times New Roman" w:cs="Times New Roman"/>
          <w:sz w:val="24"/>
          <w:szCs w:val="24"/>
        </w:rPr>
        <w:t>Púsac, en la provincia de Bolívar-Región la Libertad</w:t>
      </w:r>
      <w:r w:rsidR="003662E2">
        <w:rPr>
          <w:rFonts w:ascii="Times New Roman" w:hAnsi="Times New Roman" w:cs="Times New Roman"/>
          <w:sz w:val="24"/>
          <w:szCs w:val="24"/>
        </w:rPr>
        <w:t>-Perú; con la finalidad de determinar la ocurrencia de peligros geológicos, poniendo énfasis en el estudio de vulnerabilidad y riesgo. A</w:t>
      </w:r>
      <w:r w:rsidR="00DE076D">
        <w:rPr>
          <w:rFonts w:ascii="Times New Roman" w:hAnsi="Times New Roman" w:cs="Times New Roman"/>
          <w:sz w:val="24"/>
          <w:szCs w:val="24"/>
        </w:rPr>
        <w:t xml:space="preserve">l realizar </w:t>
      </w:r>
      <w:r w:rsidR="003662E2">
        <w:rPr>
          <w:rFonts w:ascii="Times New Roman" w:hAnsi="Times New Roman" w:cs="Times New Roman"/>
          <w:sz w:val="24"/>
          <w:szCs w:val="24"/>
        </w:rPr>
        <w:t xml:space="preserve">la investigación se </w:t>
      </w:r>
      <w:r w:rsidR="001F6973">
        <w:rPr>
          <w:rFonts w:ascii="Times New Roman" w:hAnsi="Times New Roman" w:cs="Times New Roman"/>
          <w:sz w:val="24"/>
          <w:szCs w:val="24"/>
        </w:rPr>
        <w:t>confirmó</w:t>
      </w:r>
      <w:r w:rsidR="003662E2">
        <w:rPr>
          <w:rFonts w:ascii="Times New Roman" w:hAnsi="Times New Roman" w:cs="Times New Roman"/>
          <w:sz w:val="24"/>
          <w:szCs w:val="24"/>
        </w:rPr>
        <w:t xml:space="preserve"> </w:t>
      </w:r>
      <w:r w:rsidR="00DE076D">
        <w:rPr>
          <w:rFonts w:ascii="Times New Roman" w:hAnsi="Times New Roman" w:cs="Times New Roman"/>
          <w:sz w:val="24"/>
          <w:szCs w:val="24"/>
        </w:rPr>
        <w:t xml:space="preserve">formaciones geológicas con características importantes </w:t>
      </w:r>
      <w:r w:rsidR="003662E2">
        <w:rPr>
          <w:rFonts w:ascii="Times New Roman" w:hAnsi="Times New Roman" w:cs="Times New Roman"/>
          <w:sz w:val="24"/>
          <w:szCs w:val="24"/>
        </w:rPr>
        <w:t>favorables</w:t>
      </w:r>
      <w:r w:rsidR="00DE076D">
        <w:rPr>
          <w:rFonts w:ascii="Times New Roman" w:hAnsi="Times New Roman" w:cs="Times New Roman"/>
          <w:sz w:val="24"/>
          <w:szCs w:val="24"/>
        </w:rPr>
        <w:t xml:space="preserve"> a </w:t>
      </w:r>
      <w:r w:rsidR="00A729ED">
        <w:rPr>
          <w:rFonts w:ascii="Times New Roman" w:hAnsi="Times New Roman" w:cs="Times New Roman"/>
          <w:sz w:val="24"/>
          <w:szCs w:val="24"/>
        </w:rPr>
        <w:t>la ocurrencia de dichos peligros</w:t>
      </w:r>
      <w:r w:rsidR="003662E2">
        <w:rPr>
          <w:rFonts w:ascii="Times New Roman" w:hAnsi="Times New Roman" w:cs="Times New Roman"/>
          <w:sz w:val="24"/>
          <w:szCs w:val="24"/>
        </w:rPr>
        <w:t xml:space="preserve"> (Q. Cuaternarios,</w:t>
      </w:r>
      <w:r w:rsidR="00380EDC">
        <w:rPr>
          <w:rFonts w:ascii="Times New Roman" w:hAnsi="Times New Roman" w:cs="Times New Roman"/>
          <w:sz w:val="24"/>
          <w:szCs w:val="24"/>
        </w:rPr>
        <w:t xml:space="preserve"> Formaciones Lavasén, Chúlec, Chota; los Grupos Pulluicana y </w:t>
      </w:r>
      <w:proofErr w:type="spellStart"/>
      <w:r w:rsidR="00380EDC">
        <w:rPr>
          <w:rFonts w:ascii="Times New Roman" w:hAnsi="Times New Roman" w:cs="Times New Roman"/>
          <w:sz w:val="24"/>
          <w:szCs w:val="24"/>
        </w:rPr>
        <w:t>Goyllarizquisga</w:t>
      </w:r>
      <w:proofErr w:type="spellEnd"/>
      <w:r w:rsidR="00380EDC">
        <w:rPr>
          <w:rFonts w:ascii="Times New Roman" w:hAnsi="Times New Roman" w:cs="Times New Roman"/>
          <w:sz w:val="24"/>
          <w:szCs w:val="24"/>
        </w:rPr>
        <w:t xml:space="preserve">, </w:t>
      </w:r>
      <w:proofErr w:type="spellStart"/>
      <w:r w:rsidR="00380EDC">
        <w:rPr>
          <w:rFonts w:ascii="Times New Roman" w:hAnsi="Times New Roman" w:cs="Times New Roman"/>
          <w:sz w:val="24"/>
          <w:szCs w:val="24"/>
        </w:rPr>
        <w:t>mas</w:t>
      </w:r>
      <w:proofErr w:type="spellEnd"/>
      <w:r w:rsidR="00380EDC">
        <w:rPr>
          <w:rFonts w:ascii="Times New Roman" w:hAnsi="Times New Roman" w:cs="Times New Roman"/>
          <w:sz w:val="24"/>
          <w:szCs w:val="24"/>
        </w:rPr>
        <w:t xml:space="preserve"> el </w:t>
      </w:r>
      <w:r w:rsidR="00CD072D">
        <w:rPr>
          <w:rFonts w:ascii="Times New Roman" w:hAnsi="Times New Roman" w:cs="Times New Roman"/>
          <w:sz w:val="24"/>
          <w:szCs w:val="24"/>
        </w:rPr>
        <w:t xml:space="preserve">complejo Marañón como más determinantes). </w:t>
      </w:r>
      <w:r w:rsidR="001F6973">
        <w:rPr>
          <w:rFonts w:ascii="Times New Roman" w:hAnsi="Times New Roman" w:cs="Times New Roman"/>
          <w:sz w:val="24"/>
          <w:szCs w:val="24"/>
        </w:rPr>
        <w:t>Esta caracterización cumplió un rol fundamental para realizar</w:t>
      </w:r>
      <w:r w:rsidR="00CD072D">
        <w:rPr>
          <w:rFonts w:ascii="Times New Roman" w:hAnsi="Times New Roman" w:cs="Times New Roman"/>
          <w:sz w:val="24"/>
          <w:szCs w:val="24"/>
        </w:rPr>
        <w:t xml:space="preserve"> el</w:t>
      </w:r>
      <w:r w:rsidR="00DE076D">
        <w:rPr>
          <w:rFonts w:ascii="Times New Roman" w:hAnsi="Times New Roman" w:cs="Times New Roman"/>
          <w:sz w:val="24"/>
          <w:szCs w:val="24"/>
        </w:rPr>
        <w:t xml:space="preserve"> inventariado </w:t>
      </w:r>
      <w:r w:rsidR="00CD072D">
        <w:rPr>
          <w:rFonts w:ascii="Times New Roman" w:hAnsi="Times New Roman" w:cs="Times New Roman"/>
          <w:sz w:val="24"/>
          <w:szCs w:val="24"/>
        </w:rPr>
        <w:t xml:space="preserve">y posterior a esta actividad </w:t>
      </w:r>
      <w:r w:rsidR="00DE076D">
        <w:rPr>
          <w:rFonts w:ascii="Times New Roman" w:hAnsi="Times New Roman" w:cs="Times New Roman"/>
          <w:sz w:val="24"/>
          <w:szCs w:val="24"/>
        </w:rPr>
        <w:t xml:space="preserve">se zonificó los sectores </w:t>
      </w:r>
      <w:r w:rsidR="00CD072D">
        <w:rPr>
          <w:rFonts w:ascii="Times New Roman" w:hAnsi="Times New Roman" w:cs="Times New Roman"/>
          <w:sz w:val="24"/>
          <w:szCs w:val="24"/>
        </w:rPr>
        <w:t>más susceptibles</w:t>
      </w:r>
      <w:r w:rsidR="00DE076D">
        <w:rPr>
          <w:rFonts w:ascii="Times New Roman" w:hAnsi="Times New Roman" w:cs="Times New Roman"/>
          <w:sz w:val="24"/>
          <w:szCs w:val="24"/>
        </w:rPr>
        <w:t xml:space="preserve">. </w:t>
      </w:r>
      <w:r w:rsidR="001F6973">
        <w:rPr>
          <w:rFonts w:ascii="Times New Roman" w:hAnsi="Times New Roman" w:cs="Times New Roman"/>
          <w:sz w:val="24"/>
          <w:szCs w:val="24"/>
        </w:rPr>
        <w:t>Se</w:t>
      </w:r>
      <w:r w:rsidR="00DE076D">
        <w:rPr>
          <w:rFonts w:ascii="Times New Roman" w:hAnsi="Times New Roman" w:cs="Times New Roman"/>
          <w:sz w:val="24"/>
          <w:szCs w:val="24"/>
        </w:rPr>
        <w:t xml:space="preserve"> realizó </w:t>
      </w:r>
      <w:r w:rsidR="001F6973">
        <w:rPr>
          <w:rFonts w:ascii="Times New Roman" w:hAnsi="Times New Roman" w:cs="Times New Roman"/>
          <w:sz w:val="24"/>
          <w:szCs w:val="24"/>
        </w:rPr>
        <w:t>una labor más amplia y clara gracias al</w:t>
      </w:r>
      <w:r w:rsidR="00DE076D">
        <w:rPr>
          <w:rFonts w:ascii="Times New Roman" w:hAnsi="Times New Roman" w:cs="Times New Roman"/>
          <w:sz w:val="24"/>
          <w:szCs w:val="24"/>
        </w:rPr>
        <w:t xml:space="preserve"> aporte de imágenes satelitales </w:t>
      </w:r>
      <w:r w:rsidR="00F37588">
        <w:rPr>
          <w:rFonts w:ascii="Times New Roman" w:hAnsi="Times New Roman" w:cs="Times New Roman"/>
          <w:sz w:val="24"/>
          <w:szCs w:val="24"/>
        </w:rPr>
        <w:t>analizadas</w:t>
      </w:r>
      <w:r w:rsidR="00DE076D">
        <w:rPr>
          <w:rFonts w:ascii="Times New Roman" w:hAnsi="Times New Roman" w:cs="Times New Roman"/>
          <w:sz w:val="24"/>
          <w:szCs w:val="24"/>
        </w:rPr>
        <w:t xml:space="preserve"> en el software Envi 5.0. </w:t>
      </w:r>
    </w:p>
    <w:p w:rsidR="00023ED9" w:rsidRDefault="00023ED9" w:rsidP="00DE076D">
      <w:pPr>
        <w:spacing w:line="360" w:lineRule="auto"/>
        <w:jc w:val="both"/>
        <w:rPr>
          <w:rFonts w:ascii="Times New Roman" w:hAnsi="Times New Roman" w:cs="Times New Roman"/>
          <w:sz w:val="24"/>
          <w:szCs w:val="24"/>
        </w:rPr>
      </w:pPr>
      <w:r>
        <w:rPr>
          <w:rFonts w:ascii="Times New Roman" w:hAnsi="Times New Roman" w:cs="Times New Roman"/>
          <w:sz w:val="24"/>
          <w:szCs w:val="24"/>
        </w:rPr>
        <w:t>Para el estudio</w:t>
      </w:r>
      <w:r w:rsidR="00DE076D">
        <w:rPr>
          <w:rFonts w:ascii="Times New Roman" w:hAnsi="Times New Roman" w:cs="Times New Roman"/>
          <w:sz w:val="24"/>
          <w:szCs w:val="24"/>
        </w:rPr>
        <w:t xml:space="preserve"> de Vulnerabilidad y r</w:t>
      </w:r>
      <w:r w:rsidR="00216ED5">
        <w:rPr>
          <w:rFonts w:ascii="Times New Roman" w:hAnsi="Times New Roman" w:cs="Times New Roman"/>
          <w:sz w:val="24"/>
          <w:szCs w:val="24"/>
        </w:rPr>
        <w:t>iesgo se definió un cuadrángulo</w:t>
      </w:r>
      <w:r w:rsidR="00F37588">
        <w:rPr>
          <w:rFonts w:ascii="Times New Roman" w:hAnsi="Times New Roman" w:cs="Times New Roman"/>
          <w:sz w:val="24"/>
          <w:szCs w:val="24"/>
        </w:rPr>
        <w:t xml:space="preserve"> puntual y específico</w:t>
      </w:r>
      <w:r w:rsidR="00DE076D">
        <w:rPr>
          <w:rFonts w:ascii="Times New Roman" w:hAnsi="Times New Roman" w:cs="Times New Roman"/>
          <w:sz w:val="24"/>
          <w:szCs w:val="24"/>
        </w:rPr>
        <w:t>.</w:t>
      </w:r>
      <w:r w:rsidR="00A729ED">
        <w:rPr>
          <w:rFonts w:ascii="Times New Roman" w:hAnsi="Times New Roman" w:cs="Times New Roman"/>
          <w:sz w:val="24"/>
          <w:szCs w:val="24"/>
        </w:rPr>
        <w:t xml:space="preserve"> Se partió del </w:t>
      </w:r>
      <w:r>
        <w:rPr>
          <w:rFonts w:ascii="Times New Roman" w:hAnsi="Times New Roman" w:cs="Times New Roman"/>
          <w:sz w:val="24"/>
          <w:szCs w:val="24"/>
        </w:rPr>
        <w:t>análisis de laderas mediante el método</w:t>
      </w:r>
      <w:r w:rsidR="009F7A02">
        <w:rPr>
          <w:rFonts w:ascii="Times New Roman" w:hAnsi="Times New Roman" w:cs="Times New Roman"/>
          <w:sz w:val="24"/>
          <w:szCs w:val="24"/>
        </w:rPr>
        <w:t xml:space="preserve"> equilibrio límite (Software Slide v7), en distintos escenarios</w:t>
      </w:r>
      <w:r>
        <w:rPr>
          <w:rFonts w:ascii="Times New Roman" w:hAnsi="Times New Roman" w:cs="Times New Roman"/>
          <w:sz w:val="24"/>
          <w:szCs w:val="24"/>
        </w:rPr>
        <w:t xml:space="preserve"> elaborados en base a perfiles definidos a criterio, los cuales </w:t>
      </w:r>
      <w:r w:rsidR="00380EDC">
        <w:rPr>
          <w:rFonts w:ascii="Times New Roman" w:hAnsi="Times New Roman" w:cs="Times New Roman"/>
          <w:sz w:val="24"/>
          <w:szCs w:val="24"/>
        </w:rPr>
        <w:t>determinaron</w:t>
      </w:r>
      <w:r>
        <w:rPr>
          <w:rFonts w:ascii="Times New Roman" w:hAnsi="Times New Roman" w:cs="Times New Roman"/>
          <w:sz w:val="24"/>
          <w:szCs w:val="24"/>
        </w:rPr>
        <w:t xml:space="preserve"> datos interesantes y que corroboran el grado de vulnerabilidad no muy favorable para el valle.</w:t>
      </w:r>
    </w:p>
    <w:p w:rsidR="003D70F6" w:rsidRDefault="00023ED9" w:rsidP="00424FA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el apartado de discusión y resultados se analiza lo </w:t>
      </w:r>
      <w:r w:rsidR="00F12049">
        <w:rPr>
          <w:rFonts w:ascii="Times New Roman" w:hAnsi="Times New Roman" w:cs="Times New Roman"/>
          <w:sz w:val="24"/>
          <w:szCs w:val="24"/>
        </w:rPr>
        <w:t>referente</w:t>
      </w:r>
      <w:r>
        <w:rPr>
          <w:rFonts w:ascii="Times New Roman" w:hAnsi="Times New Roman" w:cs="Times New Roman"/>
          <w:sz w:val="24"/>
          <w:szCs w:val="24"/>
        </w:rPr>
        <w:t xml:space="preserve"> a cartografiado y diagnóstico, grados de susceptibilidad, </w:t>
      </w:r>
      <w:r w:rsidR="00424FA1">
        <w:rPr>
          <w:rFonts w:ascii="Times New Roman" w:hAnsi="Times New Roman" w:cs="Times New Roman"/>
          <w:sz w:val="24"/>
          <w:szCs w:val="24"/>
        </w:rPr>
        <w:t>Amenaza-Vulnerabilidad y Riesgo, áreas de posible expansión urbana, estabilidad de laderas, planteamiento de alternativas geotécnicas e interpretación de perfiles.</w:t>
      </w:r>
      <w:r w:rsidR="00F12049">
        <w:rPr>
          <w:rFonts w:ascii="Times New Roman" w:hAnsi="Times New Roman" w:cs="Times New Roman"/>
          <w:sz w:val="24"/>
          <w:szCs w:val="24"/>
        </w:rPr>
        <w:t xml:space="preserve"> Todos estos puntos de enfoque han sido preponderantes para lograr los objetivos planteados. Es importante destacar que todo trabajo de investigación puede ser enriquecido aún más, </w:t>
      </w:r>
      <w:r w:rsidR="00485049">
        <w:rPr>
          <w:rFonts w:ascii="Times New Roman" w:hAnsi="Times New Roman" w:cs="Times New Roman"/>
          <w:sz w:val="24"/>
          <w:szCs w:val="24"/>
        </w:rPr>
        <w:t>siempre es necesario realizar trabajos más detallados.</w:t>
      </w:r>
    </w:p>
    <w:p w:rsidR="00485049" w:rsidRDefault="00485049" w:rsidP="00424FA1">
      <w:pPr>
        <w:spacing w:line="360" w:lineRule="auto"/>
        <w:jc w:val="both"/>
        <w:rPr>
          <w:rFonts w:ascii="Times New Roman" w:hAnsi="Times New Roman" w:cs="Times New Roman"/>
          <w:sz w:val="24"/>
          <w:szCs w:val="24"/>
        </w:rPr>
      </w:pPr>
      <w:r w:rsidRPr="00485049">
        <w:rPr>
          <w:rFonts w:ascii="Times New Roman" w:hAnsi="Times New Roman" w:cs="Times New Roman"/>
          <w:b/>
          <w:sz w:val="24"/>
          <w:szCs w:val="24"/>
        </w:rPr>
        <w:t>Palabras clave</w:t>
      </w:r>
      <w:r w:rsidR="00FD250F">
        <w:rPr>
          <w:rFonts w:ascii="Times New Roman" w:hAnsi="Times New Roman" w:cs="Times New Roman"/>
          <w:b/>
          <w:sz w:val="24"/>
          <w:szCs w:val="24"/>
        </w:rPr>
        <w:t>s</w:t>
      </w:r>
      <w:r w:rsidRPr="00485049">
        <w:rPr>
          <w:rFonts w:ascii="Times New Roman" w:hAnsi="Times New Roman" w:cs="Times New Roman"/>
          <w:b/>
          <w:sz w:val="24"/>
          <w:szCs w:val="24"/>
        </w:rPr>
        <w:t>:</w:t>
      </w:r>
      <w:r>
        <w:rPr>
          <w:rFonts w:ascii="Times New Roman" w:hAnsi="Times New Roman" w:cs="Times New Roman"/>
          <w:sz w:val="24"/>
          <w:szCs w:val="24"/>
        </w:rPr>
        <w:t xml:space="preserve"> Peligro Geológico, susceptibilidad, vulnerabilidad, riesgo, zona crítica.</w:t>
      </w:r>
    </w:p>
    <w:p w:rsidR="00F12049" w:rsidRDefault="00F12049" w:rsidP="00424FA1">
      <w:pPr>
        <w:spacing w:line="360" w:lineRule="auto"/>
        <w:jc w:val="both"/>
      </w:pPr>
    </w:p>
    <w:p w:rsidR="003D70F6" w:rsidRDefault="003D70F6" w:rsidP="00021389"/>
    <w:p w:rsidR="00021389" w:rsidRDefault="00021389" w:rsidP="00021389"/>
    <w:p w:rsidR="00DE076D" w:rsidRDefault="00DE076D" w:rsidP="00DE076D"/>
    <w:p w:rsidR="00DE076D" w:rsidRDefault="00DE076D" w:rsidP="00DE076D"/>
    <w:p w:rsidR="005F12D0" w:rsidRDefault="005F12D0" w:rsidP="00DE076D"/>
    <w:p w:rsidR="009F7A02" w:rsidRPr="00D252FC" w:rsidRDefault="009F7A02" w:rsidP="00F651CF">
      <w:pPr>
        <w:spacing w:after="0"/>
        <w:jc w:val="center"/>
        <w:rPr>
          <w:rFonts w:ascii="Times New Roman" w:eastAsiaTheme="majorEastAsia" w:hAnsi="Times New Roman" w:cs="Times New Roman"/>
          <w:b/>
          <w:sz w:val="28"/>
          <w:szCs w:val="28"/>
          <w:lang w:val="en-US"/>
        </w:rPr>
      </w:pPr>
      <w:r w:rsidRPr="00D252FC">
        <w:rPr>
          <w:rFonts w:ascii="Times New Roman" w:eastAsiaTheme="majorEastAsia" w:hAnsi="Times New Roman" w:cs="Times New Roman"/>
          <w:b/>
          <w:sz w:val="28"/>
          <w:szCs w:val="28"/>
          <w:lang w:val="en-US"/>
        </w:rPr>
        <w:t>ABSTRACT</w:t>
      </w:r>
    </w:p>
    <w:p w:rsidR="00F651CF" w:rsidRDefault="00F651CF" w:rsidP="00F651C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24"/>
          <w:szCs w:val="24"/>
          <w:lang w:val="en" w:eastAsia="es-PE"/>
        </w:rPr>
      </w:pPr>
    </w:p>
    <w:p w:rsidR="00485049" w:rsidRPr="00485049" w:rsidRDefault="00485049" w:rsidP="00F651C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24"/>
          <w:szCs w:val="24"/>
          <w:lang w:val="en-US" w:eastAsia="es-PE"/>
        </w:rPr>
      </w:pPr>
      <w:r w:rsidRPr="00485049">
        <w:rPr>
          <w:rFonts w:ascii="Times New Roman" w:eastAsia="Times New Roman" w:hAnsi="Times New Roman" w:cs="Times New Roman"/>
          <w:color w:val="212121"/>
          <w:sz w:val="24"/>
          <w:szCs w:val="24"/>
          <w:lang w:val="en" w:eastAsia="es-PE"/>
        </w:rPr>
        <w:t>The geology was analyzed in the sectors surrounding the San Vicente de Pául-</w:t>
      </w:r>
      <w:r w:rsidR="00D861E0">
        <w:rPr>
          <w:rFonts w:ascii="Times New Roman" w:eastAsia="Times New Roman" w:hAnsi="Times New Roman" w:cs="Times New Roman"/>
          <w:color w:val="212121"/>
          <w:sz w:val="24"/>
          <w:szCs w:val="24"/>
          <w:lang w:val="en" w:eastAsia="es-PE"/>
        </w:rPr>
        <w:t xml:space="preserve"> </w:t>
      </w:r>
      <w:r w:rsidRPr="00485049">
        <w:rPr>
          <w:rFonts w:ascii="Times New Roman" w:eastAsia="Times New Roman" w:hAnsi="Times New Roman" w:cs="Times New Roman"/>
          <w:color w:val="212121"/>
          <w:sz w:val="24"/>
          <w:szCs w:val="24"/>
          <w:lang w:val="en" w:eastAsia="es-PE"/>
        </w:rPr>
        <w:t>Púsac valley, in the province of</w:t>
      </w:r>
      <w:r>
        <w:rPr>
          <w:rFonts w:ascii="Times New Roman" w:eastAsia="Times New Roman" w:hAnsi="Times New Roman" w:cs="Times New Roman"/>
          <w:color w:val="212121"/>
          <w:sz w:val="24"/>
          <w:szCs w:val="24"/>
          <w:lang w:val="en" w:eastAsia="es-PE"/>
        </w:rPr>
        <w:t xml:space="preserve"> Bolívar-La Libertad Region-Peru</w:t>
      </w:r>
      <w:r w:rsidRPr="00485049">
        <w:rPr>
          <w:rFonts w:ascii="Times New Roman" w:eastAsia="Times New Roman" w:hAnsi="Times New Roman" w:cs="Times New Roman"/>
          <w:color w:val="212121"/>
          <w:sz w:val="24"/>
          <w:szCs w:val="24"/>
          <w:lang w:val="en" w:eastAsia="es-PE"/>
        </w:rPr>
        <w:t xml:space="preserve">; in order to determine the occurrence of geological hazards, with emphasis on the study of vulnerability and risk. When carrying out the investigation, geological formations with important characteristics favorable to the occurrence of said hazards were confirmed (Quaternary Q, </w:t>
      </w:r>
      <w:r w:rsidR="00380EDC">
        <w:rPr>
          <w:rFonts w:ascii="Times New Roman" w:eastAsia="Times New Roman" w:hAnsi="Times New Roman" w:cs="Times New Roman"/>
          <w:color w:val="212121"/>
          <w:sz w:val="24"/>
          <w:szCs w:val="24"/>
          <w:lang w:val="en" w:eastAsia="es-PE"/>
        </w:rPr>
        <w:t xml:space="preserve">Formations </w:t>
      </w:r>
      <w:r w:rsidRPr="00485049">
        <w:rPr>
          <w:rFonts w:ascii="Times New Roman" w:eastAsia="Times New Roman" w:hAnsi="Times New Roman" w:cs="Times New Roman"/>
          <w:color w:val="212121"/>
          <w:sz w:val="24"/>
          <w:szCs w:val="24"/>
          <w:lang w:val="en" w:eastAsia="es-PE"/>
        </w:rPr>
        <w:t>Lav</w:t>
      </w:r>
      <w:r w:rsidR="00380EDC">
        <w:rPr>
          <w:rFonts w:ascii="Times New Roman" w:eastAsia="Times New Roman" w:hAnsi="Times New Roman" w:cs="Times New Roman"/>
          <w:color w:val="212121"/>
          <w:sz w:val="24"/>
          <w:szCs w:val="24"/>
          <w:lang w:val="en" w:eastAsia="es-PE"/>
        </w:rPr>
        <w:t xml:space="preserve">asén, Chúlec, </w:t>
      </w:r>
      <w:proofErr w:type="spellStart"/>
      <w:r w:rsidR="00380EDC">
        <w:rPr>
          <w:rFonts w:ascii="Times New Roman" w:eastAsia="Times New Roman" w:hAnsi="Times New Roman" w:cs="Times New Roman"/>
          <w:color w:val="212121"/>
          <w:sz w:val="24"/>
          <w:szCs w:val="24"/>
          <w:lang w:val="en" w:eastAsia="es-PE"/>
        </w:rPr>
        <w:t>Chota</w:t>
      </w:r>
      <w:proofErr w:type="spellEnd"/>
      <w:r w:rsidR="00380EDC">
        <w:rPr>
          <w:rFonts w:ascii="Times New Roman" w:eastAsia="Times New Roman" w:hAnsi="Times New Roman" w:cs="Times New Roman"/>
          <w:color w:val="212121"/>
          <w:sz w:val="24"/>
          <w:szCs w:val="24"/>
          <w:lang w:val="en" w:eastAsia="es-PE"/>
        </w:rPr>
        <w:t xml:space="preserve">; the groups Lavasén and </w:t>
      </w:r>
      <w:proofErr w:type="spellStart"/>
      <w:r w:rsidR="00380EDC">
        <w:rPr>
          <w:rFonts w:ascii="Times New Roman" w:eastAsia="Times New Roman" w:hAnsi="Times New Roman" w:cs="Times New Roman"/>
          <w:color w:val="212121"/>
          <w:sz w:val="24"/>
          <w:szCs w:val="24"/>
          <w:lang w:val="en" w:eastAsia="es-PE"/>
        </w:rPr>
        <w:t>Goyllarizquisga</w:t>
      </w:r>
      <w:proofErr w:type="spellEnd"/>
      <w:r w:rsidRPr="00485049">
        <w:rPr>
          <w:rFonts w:ascii="Times New Roman" w:eastAsia="Times New Roman" w:hAnsi="Times New Roman" w:cs="Times New Roman"/>
          <w:color w:val="212121"/>
          <w:sz w:val="24"/>
          <w:szCs w:val="24"/>
          <w:lang w:val="en" w:eastAsia="es-PE"/>
        </w:rPr>
        <w:t xml:space="preserve">, </w:t>
      </w:r>
      <w:r w:rsidR="00380EDC">
        <w:rPr>
          <w:rFonts w:ascii="Times New Roman" w:eastAsia="Times New Roman" w:hAnsi="Times New Roman" w:cs="Times New Roman"/>
          <w:color w:val="212121"/>
          <w:sz w:val="24"/>
          <w:szCs w:val="24"/>
          <w:lang w:val="en" w:eastAsia="es-PE"/>
        </w:rPr>
        <w:t xml:space="preserve">and </w:t>
      </w:r>
      <w:r w:rsidRPr="00485049">
        <w:rPr>
          <w:rFonts w:ascii="Times New Roman" w:eastAsia="Times New Roman" w:hAnsi="Times New Roman" w:cs="Times New Roman"/>
          <w:color w:val="212121"/>
          <w:sz w:val="24"/>
          <w:szCs w:val="24"/>
          <w:lang w:val="en" w:eastAsia="es-PE"/>
        </w:rPr>
        <w:t>Marañón Complex as the most determining factors). This characterization fulfilled a fundamental role to carry out the inventory and after this activity the most susceptible sectors were zoned. A wider and clearer work was carried out thanks to the contribution of satellite images analyzed in the Envi 5.0 software.</w:t>
      </w:r>
    </w:p>
    <w:p w:rsidR="00DE076D" w:rsidRPr="00485049" w:rsidRDefault="00485049" w:rsidP="00485049">
      <w:pPr>
        <w:spacing w:line="360" w:lineRule="auto"/>
        <w:jc w:val="both"/>
        <w:rPr>
          <w:rFonts w:ascii="Times New Roman" w:hAnsi="Times New Roman" w:cs="Times New Roman"/>
          <w:sz w:val="24"/>
          <w:szCs w:val="24"/>
          <w:lang w:val="en-US"/>
        </w:rPr>
      </w:pPr>
      <w:r w:rsidRPr="00485049">
        <w:rPr>
          <w:rFonts w:ascii="Times New Roman" w:hAnsi="Times New Roman" w:cs="Times New Roman"/>
          <w:color w:val="212121"/>
          <w:sz w:val="24"/>
          <w:szCs w:val="24"/>
          <w:shd w:val="clear" w:color="auto" w:fill="FFFFFF"/>
          <w:lang w:val="en-US"/>
        </w:rPr>
        <w:t xml:space="preserve">For the study of Vulnerability and risk, a more specific and specific quadrangle was defined. The analysis of hillsides was started using the limit equilibrium method (Software Slide v7), in different scenarios based on criteria-defined profiles, which yielded interesting data and </w:t>
      </w:r>
      <w:r w:rsidR="00380EDC">
        <w:rPr>
          <w:rFonts w:ascii="Times New Roman" w:hAnsi="Times New Roman" w:cs="Times New Roman"/>
          <w:color w:val="212121"/>
          <w:sz w:val="24"/>
          <w:szCs w:val="24"/>
          <w:shd w:val="clear" w:color="auto" w:fill="FFFFFF"/>
          <w:lang w:val="en-US"/>
        </w:rPr>
        <w:t>determined</w:t>
      </w:r>
      <w:r w:rsidRPr="00485049">
        <w:rPr>
          <w:rFonts w:ascii="Times New Roman" w:hAnsi="Times New Roman" w:cs="Times New Roman"/>
          <w:color w:val="212121"/>
          <w:sz w:val="24"/>
          <w:szCs w:val="24"/>
          <w:shd w:val="clear" w:color="auto" w:fill="FFFFFF"/>
          <w:lang w:val="en-US"/>
        </w:rPr>
        <w:t xml:space="preserve"> the degree of vulnerability not very favorable for the valley</w:t>
      </w:r>
    </w:p>
    <w:p w:rsidR="00DE076D" w:rsidRPr="00485049" w:rsidRDefault="00485049" w:rsidP="00485049">
      <w:pPr>
        <w:spacing w:line="360" w:lineRule="auto"/>
        <w:jc w:val="both"/>
        <w:rPr>
          <w:rFonts w:ascii="Times New Roman" w:hAnsi="Times New Roman" w:cs="Times New Roman"/>
          <w:sz w:val="24"/>
          <w:szCs w:val="24"/>
          <w:lang w:val="en-US"/>
        </w:rPr>
      </w:pPr>
      <w:r w:rsidRPr="00485049">
        <w:rPr>
          <w:rFonts w:ascii="Times New Roman" w:hAnsi="Times New Roman" w:cs="Times New Roman"/>
          <w:color w:val="212121"/>
          <w:sz w:val="24"/>
          <w:szCs w:val="24"/>
          <w:shd w:val="clear" w:color="auto" w:fill="FFFFFF"/>
          <w:lang w:val="en-US"/>
        </w:rPr>
        <w:t>In the discussion and results section, it is analyzed what is related to mapping and diagnosis, susceptibility levels, Threat-Vulnerability and Risk, areas of possible urban expansion, stability of slopes, geotechnical alternatives and interpretation of profiles. All these points of focus have been preponderant to achieve the objectives set. It is important to emphasize that all research work can be enriched even more, it is always necessary to carry out more specific works.</w:t>
      </w:r>
    </w:p>
    <w:p w:rsidR="00DE076D" w:rsidRPr="00485049" w:rsidRDefault="001B6BBA" w:rsidP="00485049">
      <w:pPr>
        <w:spacing w:line="360" w:lineRule="auto"/>
        <w:jc w:val="both"/>
        <w:rPr>
          <w:rFonts w:ascii="Times New Roman" w:hAnsi="Times New Roman" w:cs="Times New Roman"/>
          <w:sz w:val="24"/>
          <w:szCs w:val="24"/>
          <w:lang w:val="en-US"/>
        </w:rPr>
      </w:pPr>
      <w:r>
        <w:rPr>
          <w:rFonts w:ascii="Times New Roman" w:hAnsi="Times New Roman" w:cs="Times New Roman"/>
          <w:b/>
          <w:color w:val="212121"/>
          <w:sz w:val="24"/>
          <w:szCs w:val="24"/>
          <w:shd w:val="clear" w:color="auto" w:fill="FFFFFF"/>
          <w:lang w:val="en-US"/>
        </w:rPr>
        <w:t xml:space="preserve">Key </w:t>
      </w:r>
      <w:r w:rsidR="00485049" w:rsidRPr="00485049">
        <w:rPr>
          <w:rFonts w:ascii="Times New Roman" w:hAnsi="Times New Roman" w:cs="Times New Roman"/>
          <w:b/>
          <w:color w:val="212121"/>
          <w:sz w:val="24"/>
          <w:szCs w:val="24"/>
          <w:shd w:val="clear" w:color="auto" w:fill="FFFFFF"/>
          <w:lang w:val="en-US"/>
        </w:rPr>
        <w:t>words:</w:t>
      </w:r>
      <w:r w:rsidR="00485049" w:rsidRPr="00485049">
        <w:rPr>
          <w:rFonts w:ascii="Times New Roman" w:hAnsi="Times New Roman" w:cs="Times New Roman"/>
          <w:color w:val="212121"/>
          <w:sz w:val="24"/>
          <w:szCs w:val="24"/>
          <w:shd w:val="clear" w:color="auto" w:fill="FFFFFF"/>
          <w:lang w:val="en-US"/>
        </w:rPr>
        <w:t xml:space="preserve"> Geological Hazard, susceptibility, vulnerability, risk, critical zone.</w:t>
      </w:r>
    </w:p>
    <w:p w:rsidR="009F7A02" w:rsidRPr="00D252FC" w:rsidRDefault="009F7A02" w:rsidP="00DE076D">
      <w:pPr>
        <w:rPr>
          <w:lang w:val="en-US"/>
        </w:rPr>
      </w:pPr>
    </w:p>
    <w:p w:rsidR="009F7A02" w:rsidRPr="00D252FC" w:rsidRDefault="009F7A02" w:rsidP="00DE076D">
      <w:pPr>
        <w:rPr>
          <w:lang w:val="en-US"/>
        </w:rPr>
      </w:pPr>
    </w:p>
    <w:p w:rsidR="009F7A02" w:rsidRPr="00D252FC" w:rsidRDefault="00485049" w:rsidP="00DE076D">
      <w:pPr>
        <w:rPr>
          <w:lang w:val="en-US"/>
        </w:rPr>
      </w:pPr>
      <w:r>
        <w:rPr>
          <w:lang w:val="en-US"/>
        </w:rPr>
        <w:br w:type="page"/>
      </w:r>
    </w:p>
    <w:sdt>
      <w:sdtPr>
        <w:rPr>
          <w:rFonts w:ascii="Times New Roman" w:eastAsiaTheme="minorHAnsi" w:hAnsi="Times New Roman" w:cs="Times New Roman"/>
          <w:color w:val="auto"/>
          <w:sz w:val="22"/>
          <w:szCs w:val="22"/>
          <w:lang w:val="es-ES" w:eastAsia="en-US"/>
        </w:rPr>
        <w:id w:val="-358893179"/>
        <w:docPartObj>
          <w:docPartGallery w:val="Table of Contents"/>
          <w:docPartUnique/>
        </w:docPartObj>
      </w:sdtPr>
      <w:sdtEndPr>
        <w:rPr>
          <w:b/>
          <w:bCs/>
        </w:rPr>
      </w:sdtEndPr>
      <w:sdtContent>
        <w:p w:rsidR="008B0913" w:rsidRPr="008B0913" w:rsidRDefault="00C470E0" w:rsidP="007F3543">
          <w:pPr>
            <w:pStyle w:val="TtulodeTDC"/>
            <w:spacing w:line="360" w:lineRule="auto"/>
            <w:rPr>
              <w:rFonts w:ascii="Times New Roman" w:hAnsi="Times New Roman" w:cs="Times New Roman"/>
              <w:b/>
              <w:color w:val="auto"/>
              <w:sz w:val="28"/>
              <w:szCs w:val="28"/>
            </w:rPr>
          </w:pPr>
          <w:r>
            <w:rPr>
              <w:rFonts w:ascii="Times New Roman" w:hAnsi="Times New Roman" w:cs="Times New Roman"/>
              <w:b/>
              <w:color w:val="auto"/>
              <w:sz w:val="28"/>
              <w:szCs w:val="28"/>
              <w:lang w:val="es-ES"/>
            </w:rPr>
            <w:t>CONTENIDO</w:t>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r>
          <w:r>
            <w:rPr>
              <w:rFonts w:ascii="Times New Roman" w:hAnsi="Times New Roman" w:cs="Times New Roman"/>
              <w:b/>
              <w:color w:val="auto"/>
              <w:sz w:val="28"/>
              <w:szCs w:val="28"/>
              <w:lang w:val="es-ES"/>
            </w:rPr>
            <w:tab/>
            <w:t xml:space="preserve">    </w:t>
          </w:r>
          <w:r w:rsidRPr="00C470E0">
            <w:rPr>
              <w:rFonts w:ascii="Times New Roman" w:hAnsi="Times New Roman" w:cs="Times New Roman"/>
              <w:b/>
              <w:color w:val="auto"/>
              <w:sz w:val="22"/>
              <w:szCs w:val="22"/>
              <w:lang w:val="es-ES"/>
            </w:rPr>
            <w:t>Pág.</w:t>
          </w:r>
        </w:p>
        <w:p w:rsidR="00F651CF" w:rsidRPr="00F651CF" w:rsidRDefault="006B58FC"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r w:rsidRPr="00F651CF">
            <w:rPr>
              <w:rFonts w:ascii="Times New Roman" w:hAnsi="Times New Roman" w:cs="Times New Roman"/>
            </w:rPr>
            <w:fldChar w:fldCharType="begin"/>
          </w:r>
          <w:r w:rsidRPr="00F651CF">
            <w:rPr>
              <w:rFonts w:ascii="Times New Roman" w:hAnsi="Times New Roman" w:cs="Times New Roman"/>
            </w:rPr>
            <w:instrText xml:space="preserve"> TOC \o "1-3" \h \z \u </w:instrText>
          </w:r>
          <w:r w:rsidRPr="00F651CF">
            <w:rPr>
              <w:rFonts w:ascii="Times New Roman" w:hAnsi="Times New Roman" w:cs="Times New Roman"/>
            </w:rPr>
            <w:fldChar w:fldCharType="separate"/>
          </w:r>
          <w:hyperlink w:anchor="_Toc518232299" w:history="1">
            <w:r w:rsidR="00F651CF" w:rsidRPr="00F651CF">
              <w:rPr>
                <w:rStyle w:val="Hipervnculo"/>
                <w:rFonts w:ascii="Times New Roman" w:hAnsi="Times New Roman" w:cs="Times New Roman"/>
                <w:b/>
                <w:noProof/>
                <w:sz w:val="24"/>
                <w:szCs w:val="24"/>
              </w:rPr>
              <w:t>CAPÍTULO I</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_Toc518232299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12</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00" w:history="1">
            <w:r w:rsidR="00F651CF" w:rsidRPr="00F651CF">
              <w:rPr>
                <w:rStyle w:val="Hipervnculo"/>
                <w:rFonts w:ascii="Times New Roman" w:hAnsi="Times New Roman" w:cs="Times New Roman"/>
                <w:b/>
                <w:noProof/>
                <w:sz w:val="24"/>
                <w:szCs w:val="24"/>
              </w:rPr>
              <w:t>INTRODUCCIÓN</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_Toc518232300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12</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01" w:history="1">
            <w:r w:rsidR="00F651CF" w:rsidRPr="00F651CF">
              <w:rPr>
                <w:rStyle w:val="Hipervnculo"/>
                <w:rFonts w:ascii="Times New Roman" w:hAnsi="Times New Roman" w:cs="Times New Roman"/>
                <w:b/>
                <w:noProof/>
                <w:sz w:val="24"/>
                <w:szCs w:val="24"/>
              </w:rPr>
              <w:t>CAPÍTULO II</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_Toc518232301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14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02" w:history="1">
            <w:r w:rsidR="00F651CF" w:rsidRPr="00F651CF">
              <w:rPr>
                <w:rStyle w:val="Hipervnculo"/>
                <w:rFonts w:ascii="Times New Roman" w:hAnsi="Times New Roman" w:cs="Times New Roman"/>
                <w:b/>
                <w:noProof/>
                <w:sz w:val="24"/>
                <w:szCs w:val="24"/>
              </w:rPr>
              <w:t>MARCO TEÓRICO</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_Toc518232302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14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03" w:history="1">
            <w:r w:rsidR="00F651CF" w:rsidRPr="00F651CF">
              <w:rPr>
                <w:rStyle w:val="Hipervnculo"/>
                <w:rFonts w:ascii="Times New Roman" w:hAnsi="Times New Roman" w:cs="Times New Roman"/>
                <w:noProof/>
                <w:sz w:val="24"/>
                <w:szCs w:val="24"/>
              </w:rPr>
              <w:t>2.1</w:t>
            </w:r>
            <w:r w:rsidR="00F651CF">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ANTECEDENTES TEÓRICOS DE LA INVESTIGACIÓN</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_Toc518232303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14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07" w:history="1">
            <w:r w:rsidR="00F651CF" w:rsidRPr="00F651CF">
              <w:rPr>
                <w:rStyle w:val="Hipervnculo"/>
                <w:rFonts w:ascii="Times New Roman" w:hAnsi="Times New Roman" w:cs="Times New Roman"/>
                <w:noProof/>
                <w:sz w:val="24"/>
                <w:szCs w:val="24"/>
              </w:rPr>
              <w:t>2.2</w:t>
            </w:r>
            <w:r w:rsidR="00F651CF">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BASES TEÓRICAS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_Toc518232307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15</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19" w:history="1">
            <w:r w:rsidR="003B3532">
              <w:rPr>
                <w:rStyle w:val="Hipervnculo"/>
                <w:rFonts w:ascii="Times New Roman" w:hAnsi="Times New Roman" w:cs="Times New Roman"/>
                <w:noProof/>
                <w:sz w:val="24"/>
                <w:szCs w:val="24"/>
              </w:rPr>
              <w:t xml:space="preserve">2.3 </w:t>
            </w:r>
            <w:r w:rsidR="00F651CF" w:rsidRPr="00F651CF">
              <w:rPr>
                <w:rStyle w:val="Hipervnculo"/>
                <w:rFonts w:ascii="Times New Roman" w:hAnsi="Times New Roman" w:cs="Times New Roman"/>
                <w:noProof/>
                <w:sz w:val="24"/>
                <w:szCs w:val="24"/>
              </w:rPr>
              <w:t>DEFINICIÓN DE TÉRMINOS BÁSICOS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_Toc518232319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22</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22" w:history="1">
            <w:r w:rsidR="00F651CF" w:rsidRPr="003B3532">
              <w:rPr>
                <w:rStyle w:val="Hipervnculo"/>
                <w:rFonts w:ascii="Times New Roman" w:hAnsi="Times New Roman" w:cs="Times New Roman"/>
                <w:b/>
                <w:noProof/>
                <w:sz w:val="24"/>
                <w:szCs w:val="24"/>
              </w:rPr>
              <w:t>CAPÍTULO III</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23</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23" w:history="1">
            <w:r w:rsidR="00F651CF" w:rsidRPr="003B3532">
              <w:rPr>
                <w:rStyle w:val="Hipervnculo"/>
                <w:rFonts w:ascii="Times New Roman" w:hAnsi="Times New Roman" w:cs="Times New Roman"/>
                <w:b/>
                <w:noProof/>
                <w:sz w:val="24"/>
                <w:szCs w:val="24"/>
              </w:rPr>
              <w:t>MATERIALES Y MÉTODOS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23</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24" w:history="1">
            <w:r w:rsidR="00F651CF" w:rsidRPr="00F651CF">
              <w:rPr>
                <w:rStyle w:val="Hipervnculo"/>
                <w:rFonts w:ascii="Times New Roman" w:hAnsi="Times New Roman" w:cs="Times New Roman"/>
                <w:noProof/>
                <w:sz w:val="24"/>
                <w:szCs w:val="24"/>
                <w:lang w:val="es-ES_tradnl"/>
              </w:rPr>
              <w:t>3.1</w:t>
            </w:r>
            <w:r w:rsidR="003B3532">
              <w:rPr>
                <w:rFonts w:ascii="Times New Roman" w:eastAsiaTheme="minorEastAsia" w:hAnsi="Times New Roman" w:cs="Times New Roman"/>
                <w:noProof/>
                <w:sz w:val="24"/>
                <w:szCs w:val="24"/>
                <w:lang w:eastAsia="es-PE"/>
              </w:rPr>
              <w:t xml:space="preserve"> </w:t>
            </w:r>
            <w:r w:rsidR="001D1889" w:rsidRPr="00F651CF">
              <w:rPr>
                <w:rStyle w:val="Hipervnculo"/>
                <w:rFonts w:ascii="Times New Roman" w:hAnsi="Times New Roman" w:cs="Times New Roman"/>
                <w:noProof/>
                <w:sz w:val="24"/>
                <w:szCs w:val="24"/>
                <w:lang w:val="es-ES_tradnl"/>
              </w:rPr>
              <w:t>UBICACIÓN GEOGRÁFICA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_Toc518232324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23</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25" w:history="1">
            <w:r w:rsidR="003B3532">
              <w:rPr>
                <w:rStyle w:val="Hipervnculo"/>
                <w:rFonts w:ascii="Times New Roman" w:hAnsi="Times New Roman" w:cs="Times New Roman"/>
                <w:noProof/>
                <w:sz w:val="24"/>
                <w:szCs w:val="24"/>
                <w:lang w:val="es-ES_tradnl"/>
              </w:rPr>
              <w:t xml:space="preserve">3.2 </w:t>
            </w:r>
            <w:r w:rsidR="001D1889" w:rsidRPr="00F651CF">
              <w:rPr>
                <w:rStyle w:val="Hipervnculo"/>
                <w:rFonts w:ascii="Times New Roman" w:hAnsi="Times New Roman" w:cs="Times New Roman"/>
                <w:noProof/>
                <w:sz w:val="24"/>
                <w:szCs w:val="24"/>
                <w:lang w:val="es-ES_tradnl"/>
              </w:rPr>
              <w:t>ACCESIBILIDAD</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_Toc518232325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26" w:history="1">
            <w:r w:rsidR="003B3532">
              <w:rPr>
                <w:rStyle w:val="Hipervnculo"/>
                <w:rFonts w:ascii="Times New Roman" w:hAnsi="Times New Roman" w:cs="Times New Roman"/>
                <w:noProof/>
                <w:sz w:val="24"/>
                <w:szCs w:val="24"/>
                <w:lang w:val="es-ES_tradnl"/>
              </w:rPr>
              <w:t xml:space="preserve">3.3 </w:t>
            </w:r>
            <w:r w:rsidR="001D1889" w:rsidRPr="00F651CF">
              <w:rPr>
                <w:rStyle w:val="Hipervnculo"/>
                <w:rFonts w:ascii="Times New Roman" w:hAnsi="Times New Roman" w:cs="Times New Roman"/>
                <w:noProof/>
                <w:sz w:val="24"/>
                <w:szCs w:val="24"/>
                <w:lang w:val="es-ES_tradnl"/>
              </w:rPr>
              <w:t>METODOLOGÍA DE LA INVESTIGACIÓN</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_Toc518232326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27" w:history="1">
            <w:r w:rsidR="003B3532">
              <w:rPr>
                <w:rStyle w:val="Hipervnculo"/>
                <w:rFonts w:ascii="Times New Roman" w:hAnsi="Times New Roman" w:cs="Times New Roman"/>
                <w:noProof/>
                <w:sz w:val="24"/>
                <w:szCs w:val="24"/>
              </w:rPr>
              <w:t xml:space="preserve">3.3.1 </w:t>
            </w:r>
            <w:r w:rsidR="00F651CF" w:rsidRPr="00F651CF">
              <w:rPr>
                <w:rStyle w:val="Hipervnculo"/>
                <w:rFonts w:ascii="Times New Roman" w:hAnsi="Times New Roman" w:cs="Times New Roman"/>
                <w:noProof/>
                <w:sz w:val="24"/>
                <w:szCs w:val="24"/>
              </w:rPr>
              <w:t>Tipo, Nivel, Diseño y Método de Investigación.</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28" w:history="1">
            <w:r w:rsidR="003B3532">
              <w:rPr>
                <w:rStyle w:val="Hipervnculo"/>
                <w:rFonts w:ascii="Times New Roman" w:hAnsi="Times New Roman" w:cs="Times New Roman"/>
                <w:noProof/>
                <w:sz w:val="24"/>
                <w:szCs w:val="24"/>
              </w:rPr>
              <w:t xml:space="preserve">3.3.2 </w:t>
            </w:r>
            <w:r w:rsidR="00F651CF" w:rsidRPr="00F651CF">
              <w:rPr>
                <w:rStyle w:val="Hipervnculo"/>
                <w:rFonts w:ascii="Times New Roman" w:hAnsi="Times New Roman" w:cs="Times New Roman"/>
                <w:noProof/>
                <w:sz w:val="24"/>
                <w:szCs w:val="24"/>
              </w:rPr>
              <w:t>Población de estudio</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_Toc518232328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29" w:history="1">
            <w:r w:rsidR="00F651CF" w:rsidRPr="00F651CF">
              <w:rPr>
                <w:rStyle w:val="Hipervnculo"/>
                <w:rFonts w:ascii="Times New Roman" w:hAnsi="Times New Roman" w:cs="Times New Roman"/>
                <w:noProof/>
                <w:sz w:val="24"/>
                <w:szCs w:val="24"/>
              </w:rPr>
              <w:t>3.3.3 Muestra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_Toc518232329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0" w:history="1">
            <w:r w:rsidR="00F651CF" w:rsidRPr="00F651CF">
              <w:rPr>
                <w:rStyle w:val="Hipervnculo"/>
                <w:rFonts w:ascii="Times New Roman" w:hAnsi="Times New Roman" w:cs="Times New Roman"/>
                <w:noProof/>
                <w:sz w:val="24"/>
                <w:szCs w:val="24"/>
              </w:rPr>
              <w:t>3.3.4 Unidad de Análisis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_Toc518232330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1" w:history="1">
            <w:r w:rsidR="00F651CF" w:rsidRPr="00F651CF">
              <w:rPr>
                <w:rStyle w:val="Hipervnculo"/>
                <w:rFonts w:ascii="Times New Roman" w:hAnsi="Times New Roman" w:cs="Times New Roman"/>
                <w:noProof/>
                <w:sz w:val="24"/>
                <w:szCs w:val="24"/>
              </w:rPr>
              <w:t>3.3.5</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Definición de variables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_Toc518232331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25</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32" w:history="1">
            <w:r w:rsidR="00F651CF" w:rsidRPr="00F651CF">
              <w:rPr>
                <w:rStyle w:val="Hipervnculo"/>
                <w:rFonts w:ascii="Times New Roman" w:hAnsi="Times New Roman" w:cs="Times New Roman"/>
                <w:noProof/>
                <w:sz w:val="24"/>
                <w:szCs w:val="24"/>
              </w:rPr>
              <w:t>3.4</w:t>
            </w:r>
            <w:r w:rsidR="003B3532">
              <w:rPr>
                <w:rFonts w:ascii="Times New Roman" w:eastAsiaTheme="minorEastAsia" w:hAnsi="Times New Roman" w:cs="Times New Roman"/>
                <w:noProof/>
                <w:sz w:val="24"/>
                <w:szCs w:val="24"/>
                <w:lang w:eastAsia="es-PE"/>
              </w:rPr>
              <w:t xml:space="preserve"> </w:t>
            </w:r>
            <w:r w:rsidR="001D1889" w:rsidRPr="00F651CF">
              <w:rPr>
                <w:rStyle w:val="Hipervnculo"/>
                <w:rFonts w:ascii="Times New Roman" w:hAnsi="Times New Roman" w:cs="Times New Roman"/>
                <w:noProof/>
                <w:sz w:val="24"/>
                <w:szCs w:val="24"/>
              </w:rPr>
              <w:t>TÉCNICAS DE LA INVESTIGACIÓN</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25</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3" w:history="1">
            <w:r w:rsidR="00F651CF" w:rsidRPr="00F651CF">
              <w:rPr>
                <w:rStyle w:val="Hipervnculo"/>
                <w:rFonts w:ascii="Times New Roman" w:hAnsi="Times New Roman" w:cs="Times New Roman"/>
                <w:noProof/>
                <w:sz w:val="24"/>
                <w:szCs w:val="24"/>
              </w:rPr>
              <w:t>3.4.1</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Análisis e interpretación de Datos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25</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4" w:history="1">
            <w:r w:rsidR="00F651CF" w:rsidRPr="00F651CF">
              <w:rPr>
                <w:rStyle w:val="Hipervnculo"/>
                <w:rFonts w:ascii="Times New Roman" w:hAnsi="Times New Roman" w:cs="Times New Roman"/>
                <w:noProof/>
                <w:sz w:val="24"/>
                <w:szCs w:val="24"/>
              </w:rPr>
              <w:t>3.4.2</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Instrumentos y Materiales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_Toc518232334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25</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5" w:history="1">
            <w:r w:rsidR="00F651CF" w:rsidRPr="00F651CF">
              <w:rPr>
                <w:rStyle w:val="Hipervnculo"/>
                <w:rFonts w:ascii="Times New Roman" w:hAnsi="Times New Roman" w:cs="Times New Roman"/>
                <w:noProof/>
                <w:sz w:val="24"/>
                <w:szCs w:val="24"/>
              </w:rPr>
              <w:t>3.4.3</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Softwares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_Toc518232335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26</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36" w:history="1">
            <w:r w:rsidR="00F651CF" w:rsidRPr="00F651CF">
              <w:rPr>
                <w:rStyle w:val="Hipervnculo"/>
                <w:rFonts w:ascii="Times New Roman" w:hAnsi="Times New Roman" w:cs="Times New Roman"/>
                <w:noProof/>
                <w:sz w:val="24"/>
                <w:szCs w:val="24"/>
              </w:rPr>
              <w:t>3.5</w:t>
            </w:r>
            <w:r w:rsidR="003B3532">
              <w:rPr>
                <w:rFonts w:ascii="Times New Roman" w:eastAsiaTheme="minorEastAsia" w:hAnsi="Times New Roman" w:cs="Times New Roman"/>
                <w:noProof/>
                <w:sz w:val="24"/>
                <w:szCs w:val="24"/>
                <w:lang w:eastAsia="es-PE"/>
              </w:rPr>
              <w:t xml:space="preserve"> </w:t>
            </w:r>
            <w:r w:rsidR="001D1889" w:rsidRPr="00F651CF">
              <w:rPr>
                <w:rStyle w:val="Hipervnculo"/>
                <w:rFonts w:ascii="Times New Roman" w:hAnsi="Times New Roman" w:cs="Times New Roman"/>
                <w:noProof/>
                <w:sz w:val="24"/>
                <w:szCs w:val="24"/>
              </w:rPr>
              <w:t>PROCEDIMIENTO Y TÉCNICA DE RECOLECCIÓN DE DATOS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_Toc518232336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27</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7" w:history="1">
            <w:r w:rsidR="00F651CF" w:rsidRPr="00F651CF">
              <w:rPr>
                <w:rStyle w:val="Hipervnculo"/>
                <w:rFonts w:ascii="Times New Roman" w:hAnsi="Times New Roman" w:cs="Times New Roman"/>
                <w:noProof/>
                <w:sz w:val="24"/>
                <w:szCs w:val="24"/>
                <w:lang w:val="es-ES_tradnl"/>
              </w:rPr>
              <w:t>3.5.1</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lang w:val="es-ES_tradnl"/>
              </w:rPr>
              <w:t>Clima y Vegetación</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27</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8" w:history="1">
            <w:r w:rsidR="003B3532">
              <w:rPr>
                <w:rStyle w:val="Hipervnculo"/>
                <w:rFonts w:ascii="Times New Roman" w:hAnsi="Times New Roman" w:cs="Times New Roman"/>
                <w:noProof/>
                <w:sz w:val="24"/>
                <w:szCs w:val="24"/>
              </w:rPr>
              <w:t>3.5.2</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Hidrografía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_Toc518232338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27</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39" w:history="1">
            <w:r w:rsidR="003B3532">
              <w:rPr>
                <w:rStyle w:val="Hipervnculo"/>
                <w:rFonts w:ascii="Times New Roman" w:hAnsi="Times New Roman" w:cs="Times New Roman"/>
                <w:noProof/>
                <w:sz w:val="24"/>
                <w:szCs w:val="24"/>
              </w:rPr>
              <w:t>3.5.3</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Geomorfología y Fisiografía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_Toc518232339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40" w:history="1">
            <w:r w:rsidR="003B3532">
              <w:rPr>
                <w:rStyle w:val="Hipervnculo"/>
                <w:rFonts w:ascii="Times New Roman" w:hAnsi="Times New Roman" w:cs="Times New Roman"/>
                <w:noProof/>
                <w:sz w:val="24"/>
                <w:szCs w:val="24"/>
              </w:rPr>
              <w:t>3.5.4</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Geología Local</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_Toc518232340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31</w:t>
            </w:r>
            <w:r w:rsidR="00F651CF" w:rsidRPr="00F651CF">
              <w:rPr>
                <w:rFonts w:ascii="Times New Roman" w:hAnsi="Times New Roman" w:cs="Times New Roman"/>
                <w:noProof/>
                <w:webHidden/>
                <w:sz w:val="24"/>
                <w:szCs w:val="24"/>
              </w:rPr>
              <w:fldChar w:fldCharType="end"/>
            </w:r>
          </w:hyperlink>
        </w:p>
        <w:p w:rsidR="007F3543" w:rsidRPr="007F3543" w:rsidRDefault="007F3543" w:rsidP="007F3543">
          <w:pPr>
            <w:pStyle w:val="TtulodeTDC"/>
            <w:spacing w:line="360" w:lineRule="auto"/>
            <w:rPr>
              <w:rStyle w:val="Hipervnculo"/>
              <w:rFonts w:ascii="Times New Roman" w:hAnsi="Times New Roman" w:cs="Times New Roman"/>
              <w:b/>
              <w:color w:val="auto"/>
              <w:sz w:val="28"/>
              <w:szCs w:val="28"/>
              <w:u w:val="none"/>
            </w:rPr>
          </w:pPr>
          <w:r>
            <w:rPr>
              <w:rFonts w:ascii="Times New Roman" w:hAnsi="Times New Roman" w:cs="Times New Roman"/>
              <w:b/>
              <w:color w:val="auto"/>
              <w:sz w:val="28"/>
              <w:szCs w:val="28"/>
              <w:lang w:val="es-ES"/>
            </w:rPr>
            <w:lastRenderedPageBreak/>
            <w:t xml:space="preserve">                                                                                                                   </w:t>
          </w:r>
          <w:r w:rsidRPr="00C470E0">
            <w:rPr>
              <w:rFonts w:ascii="Times New Roman" w:hAnsi="Times New Roman" w:cs="Times New Roman"/>
              <w:b/>
              <w:color w:val="auto"/>
              <w:sz w:val="22"/>
              <w:szCs w:val="22"/>
              <w:lang w:val="es-ES"/>
            </w:rPr>
            <w:t>Pág.</w:t>
          </w:r>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41" w:history="1">
            <w:r w:rsidR="003B3532">
              <w:rPr>
                <w:rStyle w:val="Hipervnculo"/>
                <w:rFonts w:ascii="Times New Roman" w:hAnsi="Times New Roman" w:cs="Times New Roman"/>
                <w:noProof/>
                <w:sz w:val="24"/>
                <w:szCs w:val="24"/>
              </w:rPr>
              <w:t>3.5.5</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Geología Estructural</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_Toc518232341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37</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42" w:history="1">
            <w:r w:rsidR="003B3532">
              <w:rPr>
                <w:rStyle w:val="Hipervnculo"/>
                <w:rFonts w:ascii="Times New Roman" w:hAnsi="Times New Roman" w:cs="Times New Roman"/>
                <w:noProof/>
                <w:sz w:val="24"/>
                <w:szCs w:val="24"/>
              </w:rPr>
              <w:t>3.5.6</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Geología Económica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39</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43" w:history="1">
            <w:r w:rsidR="003B3532">
              <w:rPr>
                <w:rStyle w:val="Hipervnculo"/>
                <w:rFonts w:ascii="Times New Roman" w:hAnsi="Times New Roman" w:cs="Times New Roman"/>
                <w:noProof/>
                <w:sz w:val="24"/>
                <w:szCs w:val="24"/>
              </w:rPr>
              <w:t>3.5.7</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Geología Histórica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41</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44" w:history="1">
            <w:r w:rsidR="003B3532">
              <w:rPr>
                <w:rStyle w:val="Hipervnculo"/>
                <w:rFonts w:ascii="Times New Roman" w:hAnsi="Times New Roman" w:cs="Times New Roman"/>
                <w:noProof/>
                <w:sz w:val="24"/>
                <w:szCs w:val="24"/>
              </w:rPr>
              <w:t xml:space="preserve">3.6 </w:t>
            </w:r>
            <w:r w:rsidR="00F651CF" w:rsidRPr="00F651CF">
              <w:rPr>
                <w:rStyle w:val="Hipervnculo"/>
                <w:rFonts w:ascii="Times New Roman" w:hAnsi="Times New Roman" w:cs="Times New Roman"/>
                <w:noProof/>
                <w:sz w:val="24"/>
                <w:szCs w:val="24"/>
              </w:rPr>
              <w:t>CARACTERÍSTICAS DE LA ZONA DE ESTUDIO</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_Toc518232344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43</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45" w:history="1">
            <w:r w:rsidR="003B3532">
              <w:rPr>
                <w:rStyle w:val="Hipervnculo"/>
                <w:rFonts w:ascii="Times New Roman" w:hAnsi="Times New Roman" w:cs="Times New Roman"/>
                <w:noProof/>
                <w:sz w:val="24"/>
                <w:szCs w:val="24"/>
              </w:rPr>
              <w:t>3.6</w:t>
            </w:r>
            <w:r w:rsidR="00F651CF" w:rsidRPr="00F651CF">
              <w:rPr>
                <w:rStyle w:val="Hipervnculo"/>
                <w:rFonts w:ascii="Times New Roman" w:hAnsi="Times New Roman" w:cs="Times New Roman"/>
                <w:noProof/>
                <w:sz w:val="24"/>
                <w:szCs w:val="24"/>
              </w:rPr>
              <w:t>.1</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Aspectos Poblacionales y de Vivienda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_Toc518232345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43</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46" w:history="1">
            <w:r w:rsidR="003B3532">
              <w:rPr>
                <w:rStyle w:val="Hipervnculo"/>
                <w:rFonts w:ascii="Times New Roman" w:hAnsi="Times New Roman" w:cs="Times New Roman"/>
                <w:noProof/>
                <w:sz w:val="24"/>
                <w:szCs w:val="24"/>
              </w:rPr>
              <w:t>3.6</w:t>
            </w:r>
            <w:r w:rsidR="00F651CF" w:rsidRPr="00F651CF">
              <w:rPr>
                <w:rStyle w:val="Hipervnculo"/>
                <w:rFonts w:ascii="Times New Roman" w:hAnsi="Times New Roman" w:cs="Times New Roman"/>
                <w:noProof/>
                <w:sz w:val="24"/>
                <w:szCs w:val="24"/>
              </w:rPr>
              <w:t>.2</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Contexto Social, Demográfico y Económico</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_Toc518232346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47" w:history="1">
            <w:r w:rsidR="003B3532">
              <w:rPr>
                <w:rStyle w:val="Hipervnculo"/>
                <w:rFonts w:ascii="Times New Roman" w:hAnsi="Times New Roman" w:cs="Times New Roman"/>
                <w:noProof/>
                <w:sz w:val="24"/>
                <w:szCs w:val="24"/>
              </w:rPr>
              <w:t>3.6</w:t>
            </w:r>
            <w:r w:rsidR="00F651CF" w:rsidRPr="00F651CF">
              <w:rPr>
                <w:rStyle w:val="Hipervnculo"/>
                <w:rFonts w:ascii="Times New Roman" w:hAnsi="Times New Roman" w:cs="Times New Roman"/>
                <w:noProof/>
                <w:sz w:val="24"/>
                <w:szCs w:val="24"/>
              </w:rPr>
              <w:t>.3</w:t>
            </w:r>
            <w:r w:rsidR="003B3532">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Infraestructura Vial</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48" w:history="1">
            <w:r w:rsidR="001D1889">
              <w:rPr>
                <w:rStyle w:val="Hipervnculo"/>
                <w:rFonts w:ascii="Times New Roman" w:hAnsi="Times New Roman" w:cs="Times New Roman"/>
                <w:noProof/>
                <w:sz w:val="24"/>
                <w:szCs w:val="24"/>
              </w:rPr>
              <w:t xml:space="preserve">3.7 </w:t>
            </w:r>
            <w:r w:rsidR="00F651CF" w:rsidRPr="00F651CF">
              <w:rPr>
                <w:rStyle w:val="Hipervnculo"/>
                <w:rFonts w:ascii="Times New Roman" w:hAnsi="Times New Roman" w:cs="Times New Roman"/>
                <w:noProof/>
                <w:sz w:val="24"/>
                <w:szCs w:val="24"/>
              </w:rPr>
              <w:t>DATOS HISTÓRICOS DE EVENTOS</w:t>
            </w:r>
            <w:r w:rsidR="001D1889">
              <w:rPr>
                <w:rStyle w:val="Hipervnculo"/>
                <w:rFonts w:ascii="Times New Roman" w:hAnsi="Times New Roman" w:cs="Times New Roman"/>
                <w:noProof/>
                <w:sz w:val="24"/>
                <w:szCs w:val="24"/>
              </w:rPr>
              <w:t xml:space="preserve"> OCURRIDOS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_Toc518232348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46</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49" w:history="1">
            <w:r w:rsidR="001D1889">
              <w:rPr>
                <w:rStyle w:val="Hipervnculo"/>
                <w:rFonts w:ascii="Times New Roman" w:hAnsi="Times New Roman" w:cs="Times New Roman"/>
                <w:noProof/>
                <w:sz w:val="24"/>
                <w:szCs w:val="24"/>
              </w:rPr>
              <w:t>3.8</w:t>
            </w:r>
            <w:r w:rsidR="00F651CF" w:rsidRPr="00F651CF">
              <w:rPr>
                <w:rStyle w:val="Hipervnculo"/>
                <w:rFonts w:ascii="Times New Roman" w:hAnsi="Times New Roman" w:cs="Times New Roman"/>
                <w:noProof/>
                <w:sz w:val="24"/>
                <w:szCs w:val="24"/>
              </w:rPr>
              <w:t xml:space="preserve"> INVENTARIO , CARTOGRAFÍA Y BASE D</w:t>
            </w:r>
            <w:r w:rsidR="001D1889">
              <w:rPr>
                <w:rStyle w:val="Hipervnculo"/>
                <w:rFonts w:ascii="Times New Roman" w:hAnsi="Times New Roman" w:cs="Times New Roman"/>
                <w:noProof/>
                <w:sz w:val="24"/>
                <w:szCs w:val="24"/>
              </w:rPr>
              <w:t>E DATOS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_Toc518232349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50" w:history="1">
            <w:r w:rsidR="001D1889">
              <w:rPr>
                <w:rStyle w:val="Hipervnculo"/>
                <w:rFonts w:ascii="Times New Roman" w:hAnsi="Times New Roman" w:cs="Times New Roman"/>
                <w:noProof/>
                <w:sz w:val="24"/>
                <w:szCs w:val="24"/>
              </w:rPr>
              <w:t xml:space="preserve">3.8.1 </w:t>
            </w:r>
            <w:r w:rsidR="00F651CF" w:rsidRPr="00F651CF">
              <w:rPr>
                <w:rStyle w:val="Hipervnculo"/>
                <w:rFonts w:ascii="Times New Roman" w:hAnsi="Times New Roman" w:cs="Times New Roman"/>
                <w:noProof/>
                <w:sz w:val="24"/>
                <w:szCs w:val="24"/>
              </w:rPr>
              <w:t>Metodología Empleada para el Inventario</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_Toc518232350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51" w:history="1">
            <w:r w:rsidR="001D1889">
              <w:rPr>
                <w:rStyle w:val="Hipervnculo"/>
                <w:rFonts w:ascii="Times New Roman" w:hAnsi="Times New Roman" w:cs="Times New Roman"/>
                <w:noProof/>
                <w:sz w:val="24"/>
                <w:szCs w:val="24"/>
              </w:rPr>
              <w:t xml:space="preserve">3.8.2 </w:t>
            </w:r>
            <w:r w:rsidR="00F651CF" w:rsidRPr="00F651CF">
              <w:rPr>
                <w:rStyle w:val="Hipervnculo"/>
                <w:rFonts w:ascii="Times New Roman" w:hAnsi="Times New Roman" w:cs="Times New Roman"/>
                <w:noProof/>
                <w:sz w:val="24"/>
                <w:szCs w:val="24"/>
              </w:rPr>
              <w:t>Tipos de Peligros Inventariados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_Toc518232351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52" w:history="1">
            <w:r w:rsidR="001D1889">
              <w:rPr>
                <w:rStyle w:val="Hipervnculo"/>
                <w:rFonts w:ascii="Times New Roman" w:hAnsi="Times New Roman" w:cs="Times New Roman"/>
                <w:noProof/>
                <w:sz w:val="24"/>
                <w:szCs w:val="24"/>
              </w:rPr>
              <w:t xml:space="preserve">3.9 </w:t>
            </w:r>
            <w:r w:rsidR="00F651CF" w:rsidRPr="00F651CF">
              <w:rPr>
                <w:rStyle w:val="Hipervnculo"/>
                <w:rFonts w:ascii="Times New Roman" w:hAnsi="Times New Roman" w:cs="Times New Roman"/>
                <w:noProof/>
                <w:sz w:val="24"/>
                <w:szCs w:val="24"/>
              </w:rPr>
              <w:t>ZONAS CRÍTICAS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53" w:history="1">
            <w:r w:rsidR="001D1889">
              <w:rPr>
                <w:rStyle w:val="Hipervnculo"/>
                <w:rFonts w:ascii="Times New Roman" w:hAnsi="Times New Roman" w:cs="Times New Roman"/>
                <w:noProof/>
                <w:sz w:val="24"/>
                <w:szCs w:val="24"/>
              </w:rPr>
              <w:t xml:space="preserve">3.9.1 </w:t>
            </w:r>
            <w:r w:rsidR="00F651CF" w:rsidRPr="00F651CF">
              <w:rPr>
                <w:rStyle w:val="Hipervnculo"/>
                <w:rFonts w:ascii="Times New Roman" w:hAnsi="Times New Roman" w:cs="Times New Roman"/>
                <w:noProof/>
                <w:sz w:val="24"/>
                <w:szCs w:val="24"/>
              </w:rPr>
              <w:t>Definición de Zonas Críticas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54" w:history="1">
            <w:r w:rsidR="00F651CF" w:rsidRPr="00F651CF">
              <w:rPr>
                <w:rStyle w:val="Hipervnculo"/>
                <w:rFonts w:ascii="Times New Roman" w:hAnsi="Times New Roman" w:cs="Times New Roman"/>
                <w:noProof/>
                <w:sz w:val="24"/>
                <w:szCs w:val="24"/>
              </w:rPr>
              <w:t>3.</w:t>
            </w:r>
            <w:r w:rsidR="001D1889">
              <w:rPr>
                <w:rStyle w:val="Hipervnculo"/>
                <w:rFonts w:ascii="Times New Roman" w:hAnsi="Times New Roman" w:cs="Times New Roman"/>
                <w:noProof/>
                <w:sz w:val="24"/>
                <w:szCs w:val="24"/>
              </w:rPr>
              <w:t xml:space="preserve">9.2 </w:t>
            </w:r>
            <w:r w:rsidR="00F651CF" w:rsidRPr="00F651CF">
              <w:rPr>
                <w:rStyle w:val="Hipervnculo"/>
                <w:rFonts w:ascii="Times New Roman" w:hAnsi="Times New Roman" w:cs="Times New Roman"/>
                <w:noProof/>
                <w:sz w:val="24"/>
                <w:szCs w:val="24"/>
              </w:rPr>
              <w:t>Descripción de Zonas Críticas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_Toc518232354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55" w:history="1">
            <w:r w:rsidR="001D1889">
              <w:rPr>
                <w:rStyle w:val="Hipervnculo"/>
                <w:rFonts w:ascii="Times New Roman" w:hAnsi="Times New Roman" w:cs="Times New Roman"/>
                <w:noProof/>
                <w:sz w:val="24"/>
                <w:szCs w:val="24"/>
              </w:rPr>
              <w:t xml:space="preserve">3.10 </w:t>
            </w:r>
            <w:r w:rsidR="00F651CF" w:rsidRPr="00F651CF">
              <w:rPr>
                <w:rStyle w:val="Hipervnculo"/>
                <w:rFonts w:ascii="Times New Roman" w:hAnsi="Times New Roman" w:cs="Times New Roman"/>
                <w:noProof/>
                <w:sz w:val="24"/>
                <w:szCs w:val="24"/>
              </w:rPr>
              <w:t>ZONIFICACIÓN DE LA AMENAZA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_Toc518232355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54</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56" w:history="1">
            <w:r w:rsidR="001D1889">
              <w:rPr>
                <w:rStyle w:val="Hipervnculo"/>
                <w:rFonts w:ascii="Times New Roman" w:hAnsi="Times New Roman" w:cs="Times New Roman"/>
                <w:noProof/>
                <w:sz w:val="24"/>
                <w:szCs w:val="24"/>
              </w:rPr>
              <w:t xml:space="preserve">3.10.1 </w:t>
            </w:r>
            <w:r w:rsidR="00F651CF" w:rsidRPr="00F651CF">
              <w:rPr>
                <w:rStyle w:val="Hipervnculo"/>
                <w:rFonts w:ascii="Times New Roman" w:hAnsi="Times New Roman" w:cs="Times New Roman"/>
                <w:noProof/>
                <w:sz w:val="24"/>
                <w:szCs w:val="24"/>
              </w:rPr>
              <w:t>Amenaza por Movimiento en Masa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_Toc518232356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55</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57" w:history="1">
            <w:r w:rsidR="001D1889">
              <w:rPr>
                <w:rStyle w:val="Hipervnculo"/>
                <w:rFonts w:ascii="Times New Roman" w:hAnsi="Times New Roman" w:cs="Times New Roman"/>
                <w:noProof/>
                <w:sz w:val="24"/>
                <w:szCs w:val="24"/>
              </w:rPr>
              <w:t xml:space="preserve">3.10.2 </w:t>
            </w:r>
            <w:r w:rsidR="00F651CF" w:rsidRPr="00F651CF">
              <w:rPr>
                <w:rStyle w:val="Hipervnculo"/>
                <w:rFonts w:ascii="Times New Roman" w:hAnsi="Times New Roman" w:cs="Times New Roman"/>
                <w:noProof/>
                <w:sz w:val="24"/>
                <w:szCs w:val="24"/>
              </w:rPr>
              <w:t>Amenaza por Inundación y Activación de Quebradas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57</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58" w:history="1">
            <w:r w:rsidR="001D1889">
              <w:rPr>
                <w:rStyle w:val="Hipervnculo"/>
                <w:rFonts w:ascii="Times New Roman" w:hAnsi="Times New Roman" w:cs="Times New Roman"/>
                <w:noProof/>
                <w:sz w:val="24"/>
                <w:szCs w:val="24"/>
              </w:rPr>
              <w:t xml:space="preserve">3.11 </w:t>
            </w:r>
            <w:r w:rsidR="00F651CF" w:rsidRPr="00F651CF">
              <w:rPr>
                <w:rStyle w:val="Hipervnculo"/>
                <w:rFonts w:ascii="Times New Roman" w:hAnsi="Times New Roman" w:cs="Times New Roman"/>
                <w:noProof/>
                <w:sz w:val="24"/>
                <w:szCs w:val="24"/>
              </w:rPr>
              <w:t>COMPONENTES DE LA VULNERABILIDAD</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_Toc518232358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59" w:history="1">
            <w:r w:rsidR="001D1889">
              <w:rPr>
                <w:rStyle w:val="Hipervnculo"/>
                <w:rFonts w:ascii="Times New Roman" w:hAnsi="Times New Roman" w:cs="Times New Roman"/>
                <w:noProof/>
                <w:sz w:val="24"/>
                <w:szCs w:val="24"/>
              </w:rPr>
              <w:t xml:space="preserve">3.11.1 </w:t>
            </w:r>
            <w:r w:rsidR="00F651CF" w:rsidRPr="00F651CF">
              <w:rPr>
                <w:rStyle w:val="Hipervnculo"/>
                <w:rFonts w:ascii="Times New Roman" w:hAnsi="Times New Roman" w:cs="Times New Roman"/>
                <w:noProof/>
                <w:sz w:val="24"/>
                <w:szCs w:val="24"/>
              </w:rPr>
              <w:t>Vulnerabilidad Social</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_Toc518232359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60" w:history="1">
            <w:r w:rsidR="001D1889">
              <w:rPr>
                <w:rStyle w:val="Hipervnculo"/>
                <w:rFonts w:ascii="Times New Roman" w:hAnsi="Times New Roman" w:cs="Times New Roman"/>
                <w:noProof/>
                <w:sz w:val="24"/>
                <w:szCs w:val="24"/>
              </w:rPr>
              <w:t xml:space="preserve">3.11.2 </w:t>
            </w:r>
            <w:r w:rsidR="00F651CF" w:rsidRPr="00F651CF">
              <w:rPr>
                <w:rStyle w:val="Hipervnculo"/>
                <w:rFonts w:ascii="Times New Roman" w:hAnsi="Times New Roman" w:cs="Times New Roman"/>
                <w:noProof/>
                <w:sz w:val="24"/>
                <w:szCs w:val="24"/>
              </w:rPr>
              <w:t>Vulnerabilidad Económica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_Toc518232360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61" w:history="1">
            <w:r w:rsidR="001D1889">
              <w:rPr>
                <w:rStyle w:val="Hipervnculo"/>
                <w:rFonts w:ascii="Times New Roman" w:hAnsi="Times New Roman" w:cs="Times New Roman"/>
                <w:noProof/>
                <w:sz w:val="24"/>
                <w:szCs w:val="24"/>
              </w:rPr>
              <w:t xml:space="preserve">3.11.3 </w:t>
            </w:r>
            <w:r w:rsidR="00F651CF" w:rsidRPr="00F651CF">
              <w:rPr>
                <w:rStyle w:val="Hipervnculo"/>
                <w:rFonts w:ascii="Times New Roman" w:hAnsi="Times New Roman" w:cs="Times New Roman"/>
                <w:noProof/>
                <w:sz w:val="24"/>
                <w:szCs w:val="24"/>
              </w:rPr>
              <w:t>Vulnerabilidad Física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_Toc518232361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62" w:history="1">
            <w:r w:rsidR="001D1889">
              <w:rPr>
                <w:rStyle w:val="Hipervnculo"/>
                <w:rFonts w:ascii="Times New Roman" w:hAnsi="Times New Roman" w:cs="Times New Roman"/>
                <w:noProof/>
                <w:sz w:val="24"/>
                <w:szCs w:val="24"/>
              </w:rPr>
              <w:t xml:space="preserve">3.11.4 </w:t>
            </w:r>
            <w:r w:rsidR="00F651CF" w:rsidRPr="00F651CF">
              <w:rPr>
                <w:rStyle w:val="Hipervnculo"/>
                <w:rFonts w:ascii="Times New Roman" w:hAnsi="Times New Roman" w:cs="Times New Roman"/>
                <w:noProof/>
                <w:sz w:val="24"/>
                <w:szCs w:val="24"/>
              </w:rPr>
              <w:t>Densidad de Población</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63" w:history="1">
            <w:r w:rsidR="001D1889">
              <w:rPr>
                <w:rStyle w:val="Hipervnculo"/>
                <w:rFonts w:ascii="Times New Roman" w:hAnsi="Times New Roman" w:cs="Times New Roman"/>
                <w:noProof/>
                <w:sz w:val="24"/>
                <w:szCs w:val="24"/>
              </w:rPr>
              <w:t>3.12</w:t>
            </w:r>
            <w:r w:rsidR="00F651CF" w:rsidRPr="00F651CF">
              <w:rPr>
                <w:rStyle w:val="Hipervnculo"/>
                <w:rFonts w:ascii="Times New Roman" w:hAnsi="Times New Roman" w:cs="Times New Roman"/>
                <w:noProof/>
                <w:sz w:val="24"/>
                <w:szCs w:val="24"/>
              </w:rPr>
              <w:t xml:space="preserve">  ZONIFICACIÓN DE LA VULNERABILIDAD</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59</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64" w:history="1">
            <w:r w:rsidR="001D1889">
              <w:rPr>
                <w:rStyle w:val="Hipervnculo"/>
                <w:rFonts w:ascii="Times New Roman" w:hAnsi="Times New Roman" w:cs="Times New Roman"/>
                <w:noProof/>
                <w:sz w:val="24"/>
                <w:szCs w:val="24"/>
              </w:rPr>
              <w:t xml:space="preserve">3.12.1 </w:t>
            </w:r>
            <w:r w:rsidR="00F651CF" w:rsidRPr="00F651CF">
              <w:rPr>
                <w:rStyle w:val="Hipervnculo"/>
                <w:rFonts w:ascii="Times New Roman" w:hAnsi="Times New Roman" w:cs="Times New Roman"/>
                <w:noProof/>
                <w:sz w:val="24"/>
                <w:szCs w:val="24"/>
              </w:rPr>
              <w:t>Vulnerabilidad Total Movimientos en Masa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_Toc518232364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59</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65" w:history="1">
            <w:r w:rsidR="001D1889">
              <w:rPr>
                <w:rStyle w:val="Hipervnculo"/>
                <w:rFonts w:ascii="Times New Roman" w:hAnsi="Times New Roman" w:cs="Times New Roman"/>
                <w:noProof/>
                <w:sz w:val="24"/>
                <w:szCs w:val="24"/>
              </w:rPr>
              <w:t xml:space="preserve">3.12.2 </w:t>
            </w:r>
            <w:r w:rsidR="00F651CF" w:rsidRPr="00F651CF">
              <w:rPr>
                <w:rStyle w:val="Hipervnculo"/>
                <w:rFonts w:ascii="Times New Roman" w:hAnsi="Times New Roman" w:cs="Times New Roman"/>
                <w:noProof/>
                <w:sz w:val="24"/>
                <w:szCs w:val="24"/>
              </w:rPr>
              <w:t>Vulnerabilidad Total a Inundación y Activación de Quebradas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_Toc518232365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59</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66" w:history="1">
            <w:r w:rsidR="001D1889">
              <w:rPr>
                <w:rStyle w:val="Hipervnculo"/>
                <w:rFonts w:ascii="Times New Roman" w:hAnsi="Times New Roman" w:cs="Times New Roman"/>
                <w:noProof/>
                <w:sz w:val="24"/>
                <w:szCs w:val="24"/>
              </w:rPr>
              <w:t xml:space="preserve">3.13 </w:t>
            </w:r>
            <w:r w:rsidR="00F651CF" w:rsidRPr="00F651CF">
              <w:rPr>
                <w:rStyle w:val="Hipervnculo"/>
                <w:rFonts w:ascii="Times New Roman" w:hAnsi="Times New Roman" w:cs="Times New Roman"/>
                <w:noProof/>
                <w:sz w:val="24"/>
                <w:szCs w:val="24"/>
              </w:rPr>
              <w:t>ZONIFICACIÓN DEL RIESGO</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_Toc518232366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59</w:t>
            </w:r>
            <w:r w:rsidR="00F651CF" w:rsidRPr="00F651CF">
              <w:rPr>
                <w:rFonts w:ascii="Times New Roman" w:hAnsi="Times New Roman" w:cs="Times New Roman"/>
                <w:noProof/>
                <w:webHidden/>
                <w:sz w:val="24"/>
                <w:szCs w:val="24"/>
              </w:rPr>
              <w:fldChar w:fldCharType="end"/>
            </w:r>
          </w:hyperlink>
        </w:p>
        <w:p w:rsidR="007F3543" w:rsidRPr="007F3543" w:rsidRDefault="007F3543" w:rsidP="007F3543">
          <w:pPr>
            <w:pStyle w:val="TtulodeTDC"/>
            <w:spacing w:line="360" w:lineRule="auto"/>
            <w:rPr>
              <w:rStyle w:val="Hipervnculo"/>
              <w:rFonts w:ascii="Times New Roman" w:hAnsi="Times New Roman" w:cs="Times New Roman"/>
              <w:b/>
              <w:color w:val="auto"/>
              <w:sz w:val="28"/>
              <w:szCs w:val="28"/>
              <w:u w:val="none"/>
            </w:rPr>
          </w:pPr>
          <w:r>
            <w:rPr>
              <w:rFonts w:ascii="Times New Roman" w:hAnsi="Times New Roman" w:cs="Times New Roman"/>
              <w:b/>
              <w:color w:val="auto"/>
              <w:sz w:val="28"/>
              <w:szCs w:val="28"/>
              <w:lang w:val="es-ES"/>
            </w:rPr>
            <w:lastRenderedPageBreak/>
            <w:t xml:space="preserve">                                                                                                                   </w:t>
          </w:r>
          <w:r w:rsidRPr="00C470E0">
            <w:rPr>
              <w:rFonts w:ascii="Times New Roman" w:hAnsi="Times New Roman" w:cs="Times New Roman"/>
              <w:b/>
              <w:color w:val="auto"/>
              <w:sz w:val="22"/>
              <w:szCs w:val="22"/>
              <w:lang w:val="es-ES"/>
            </w:rPr>
            <w:t>Pág.</w:t>
          </w:r>
        </w:p>
        <w:p w:rsidR="008B0913" w:rsidRPr="008B0913" w:rsidRDefault="00CA7F9F" w:rsidP="007F3543">
          <w:pPr>
            <w:pStyle w:val="TDC3"/>
            <w:spacing w:line="360" w:lineRule="auto"/>
            <w:rPr>
              <w:rFonts w:ascii="Times New Roman" w:hAnsi="Times New Roman" w:cs="Times New Roman"/>
              <w:noProof/>
              <w:color w:val="0563C1" w:themeColor="hyperlink"/>
              <w:sz w:val="24"/>
              <w:szCs w:val="24"/>
              <w:u w:val="single"/>
            </w:rPr>
          </w:pPr>
          <w:hyperlink w:anchor="_Toc518232367" w:history="1">
            <w:r w:rsidR="001D1889">
              <w:rPr>
                <w:rStyle w:val="Hipervnculo"/>
                <w:rFonts w:ascii="Times New Roman" w:hAnsi="Times New Roman" w:cs="Times New Roman"/>
                <w:noProof/>
                <w:sz w:val="24"/>
                <w:szCs w:val="24"/>
              </w:rPr>
              <w:t xml:space="preserve">3.13.1 </w:t>
            </w:r>
            <w:r w:rsidR="00F651CF" w:rsidRPr="00F651CF">
              <w:rPr>
                <w:rStyle w:val="Hipervnculo"/>
                <w:rFonts w:ascii="Times New Roman" w:hAnsi="Times New Roman" w:cs="Times New Roman"/>
                <w:noProof/>
                <w:sz w:val="24"/>
                <w:szCs w:val="24"/>
              </w:rPr>
              <w:t>Riesgo por Movimiento en Masa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59</w:t>
            </w:r>
            <w:r w:rsidR="00F651CF" w:rsidRPr="00F651CF">
              <w:rPr>
                <w:rFonts w:ascii="Times New Roman" w:hAnsi="Times New Roman" w:cs="Times New Roman"/>
                <w:noProof/>
                <w:webHidden/>
                <w:sz w:val="24"/>
                <w:szCs w:val="24"/>
              </w:rPr>
              <w:fldChar w:fldCharType="end"/>
            </w:r>
          </w:hyperlink>
        </w:p>
        <w:p w:rsidR="008B0913"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68" w:history="1">
            <w:r w:rsidR="008B0913">
              <w:rPr>
                <w:rStyle w:val="Hipervnculo"/>
                <w:rFonts w:ascii="Times New Roman" w:hAnsi="Times New Roman" w:cs="Times New Roman"/>
                <w:noProof/>
                <w:sz w:val="24"/>
                <w:szCs w:val="24"/>
              </w:rPr>
              <w:t xml:space="preserve">3.13.2 </w:t>
            </w:r>
            <w:r w:rsidR="008B0913" w:rsidRPr="00F651CF">
              <w:rPr>
                <w:rStyle w:val="Hipervnculo"/>
                <w:rFonts w:ascii="Times New Roman" w:hAnsi="Times New Roman" w:cs="Times New Roman"/>
                <w:noProof/>
                <w:sz w:val="24"/>
                <w:szCs w:val="24"/>
              </w:rPr>
              <w:t>Riesgo por Inundación y Activación de Quebradas</w:t>
            </w:r>
            <w:r w:rsidR="008B0913" w:rsidRPr="00F651CF">
              <w:rPr>
                <w:rFonts w:ascii="Times New Roman" w:hAnsi="Times New Roman" w:cs="Times New Roman"/>
                <w:noProof/>
                <w:webHidden/>
                <w:sz w:val="24"/>
                <w:szCs w:val="24"/>
              </w:rPr>
              <w:tab/>
            </w:r>
            <w:r w:rsidR="008B0913" w:rsidRPr="00F651CF">
              <w:rPr>
                <w:rFonts w:ascii="Times New Roman" w:hAnsi="Times New Roman" w:cs="Times New Roman"/>
                <w:noProof/>
                <w:webHidden/>
                <w:sz w:val="24"/>
                <w:szCs w:val="24"/>
              </w:rPr>
              <w:fldChar w:fldCharType="begin"/>
            </w:r>
            <w:r w:rsidR="008B0913" w:rsidRPr="00F651CF">
              <w:rPr>
                <w:rFonts w:ascii="Times New Roman" w:hAnsi="Times New Roman" w:cs="Times New Roman"/>
                <w:noProof/>
                <w:webHidden/>
                <w:sz w:val="24"/>
                <w:szCs w:val="24"/>
              </w:rPr>
              <w:instrText xml:space="preserve"> PAGEREF _Toc518232368 \h </w:instrText>
            </w:r>
            <w:r w:rsidR="008B0913" w:rsidRPr="00F651CF">
              <w:rPr>
                <w:rFonts w:ascii="Times New Roman" w:hAnsi="Times New Roman" w:cs="Times New Roman"/>
                <w:noProof/>
                <w:webHidden/>
                <w:sz w:val="24"/>
                <w:szCs w:val="24"/>
              </w:rPr>
            </w:r>
            <w:r w:rsidR="008B0913"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60</w:t>
            </w:r>
            <w:r w:rsidR="008B0913"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69" w:history="1">
            <w:r w:rsidR="00F651CF" w:rsidRPr="001D1889">
              <w:rPr>
                <w:rStyle w:val="Hipervnculo"/>
                <w:rFonts w:ascii="Times New Roman" w:hAnsi="Times New Roman" w:cs="Times New Roman"/>
                <w:b/>
                <w:noProof/>
                <w:sz w:val="24"/>
                <w:szCs w:val="24"/>
              </w:rPr>
              <w:t>CAPÍTULO IV</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_Toc518232369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61</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70" w:history="1">
            <w:r w:rsidR="00F651CF" w:rsidRPr="001D1889">
              <w:rPr>
                <w:rStyle w:val="Hipervnculo"/>
                <w:rFonts w:ascii="Times New Roman" w:hAnsi="Times New Roman" w:cs="Times New Roman"/>
                <w:b/>
                <w:noProof/>
                <w:sz w:val="24"/>
                <w:szCs w:val="24"/>
              </w:rPr>
              <w:t>ANÁLISIS Y DISCUSIÓN DE RESULTADOS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_Toc518232370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61</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71" w:history="1">
            <w:r w:rsidR="00012B77">
              <w:rPr>
                <w:rStyle w:val="Hipervnculo"/>
                <w:rFonts w:ascii="Times New Roman" w:hAnsi="Times New Roman" w:cs="Times New Roman"/>
                <w:noProof/>
                <w:sz w:val="24"/>
                <w:szCs w:val="24"/>
              </w:rPr>
              <w:t xml:space="preserve">4.1 </w:t>
            </w:r>
            <w:r w:rsidR="00F651CF" w:rsidRPr="00F651CF">
              <w:rPr>
                <w:rStyle w:val="Hipervnculo"/>
                <w:rFonts w:ascii="Times New Roman" w:hAnsi="Times New Roman" w:cs="Times New Roman"/>
                <w:noProof/>
                <w:sz w:val="24"/>
                <w:szCs w:val="24"/>
              </w:rPr>
              <w:t>PRESENTACIÓN DE LOS RESULTADOS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_Toc518232371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61</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72" w:history="1">
            <w:r w:rsidR="00012B77">
              <w:rPr>
                <w:rStyle w:val="Hipervnculo"/>
                <w:rFonts w:ascii="Times New Roman" w:hAnsi="Times New Roman" w:cs="Times New Roman"/>
                <w:noProof/>
                <w:sz w:val="24"/>
                <w:szCs w:val="24"/>
              </w:rPr>
              <w:t xml:space="preserve">4.1.1 </w:t>
            </w:r>
            <w:r w:rsidR="00012B77" w:rsidRPr="00F651CF">
              <w:rPr>
                <w:rStyle w:val="Hipervnculo"/>
                <w:rFonts w:ascii="Times New Roman" w:hAnsi="Times New Roman" w:cs="Times New Roman"/>
                <w:noProof/>
                <w:sz w:val="24"/>
                <w:szCs w:val="24"/>
              </w:rPr>
              <w:t>Cartografiado, Diagnóstico, Inventario, Zonas Críticas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61</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73" w:history="1">
            <w:r w:rsidR="00012B77">
              <w:rPr>
                <w:rStyle w:val="Hipervnculo"/>
                <w:rFonts w:ascii="Times New Roman" w:hAnsi="Times New Roman" w:cs="Times New Roman"/>
                <w:noProof/>
                <w:sz w:val="24"/>
                <w:szCs w:val="24"/>
              </w:rPr>
              <w:t xml:space="preserve">4.1.2 </w:t>
            </w:r>
            <w:r w:rsidR="00012B77" w:rsidRPr="00F651CF">
              <w:rPr>
                <w:rStyle w:val="Hipervnculo"/>
                <w:rFonts w:ascii="Times New Roman" w:hAnsi="Times New Roman" w:cs="Times New Roman"/>
                <w:noProof/>
                <w:sz w:val="24"/>
                <w:szCs w:val="24"/>
              </w:rPr>
              <w:t>Grados De Susceptibilidad, Ocurrencia</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63</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74" w:history="1">
            <w:r w:rsidR="00012B77">
              <w:rPr>
                <w:rStyle w:val="Hipervnculo"/>
                <w:rFonts w:ascii="Times New Roman" w:hAnsi="Times New Roman" w:cs="Times New Roman"/>
                <w:noProof/>
                <w:sz w:val="24"/>
                <w:szCs w:val="24"/>
              </w:rPr>
              <w:t xml:space="preserve">4.1.3 </w:t>
            </w:r>
            <w:r w:rsidR="00012B77" w:rsidRPr="00F651CF">
              <w:rPr>
                <w:rStyle w:val="Hipervnculo"/>
                <w:rFonts w:ascii="Times New Roman" w:hAnsi="Times New Roman" w:cs="Times New Roman"/>
                <w:noProof/>
                <w:sz w:val="24"/>
                <w:szCs w:val="24"/>
              </w:rPr>
              <w:t>Amenaza, Vulnerabilidad Y Riesgo</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_Toc518232374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69</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75" w:history="1">
            <w:r w:rsidR="00012B77">
              <w:rPr>
                <w:rStyle w:val="Hipervnculo"/>
                <w:rFonts w:ascii="Times New Roman" w:hAnsi="Times New Roman" w:cs="Times New Roman"/>
                <w:noProof/>
                <w:sz w:val="24"/>
                <w:szCs w:val="24"/>
              </w:rPr>
              <w:t xml:space="preserve">4.1.4 </w:t>
            </w:r>
            <w:r w:rsidR="00012B77" w:rsidRPr="00F651CF">
              <w:rPr>
                <w:rStyle w:val="Hipervnculo"/>
                <w:rFonts w:ascii="Times New Roman" w:hAnsi="Times New Roman" w:cs="Times New Roman"/>
                <w:noProof/>
                <w:sz w:val="24"/>
                <w:szCs w:val="24"/>
              </w:rPr>
              <w:t>Áre</w:t>
            </w:r>
            <w:r w:rsidR="00012B77">
              <w:rPr>
                <w:rStyle w:val="Hipervnculo"/>
                <w:rFonts w:ascii="Times New Roman" w:hAnsi="Times New Roman" w:cs="Times New Roman"/>
                <w:noProof/>
                <w:sz w:val="24"/>
                <w:szCs w:val="24"/>
              </w:rPr>
              <w:t>as De Posible Expansión Urbana v</w:t>
            </w:r>
            <w:r w:rsidR="00012B77" w:rsidRPr="00F651CF">
              <w:rPr>
                <w:rStyle w:val="Hipervnculo"/>
                <w:rFonts w:ascii="Times New Roman" w:hAnsi="Times New Roman" w:cs="Times New Roman"/>
                <w:noProof/>
                <w:sz w:val="24"/>
                <w:szCs w:val="24"/>
              </w:rPr>
              <w:t>s Amenazas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_Toc518232375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73</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76" w:history="1">
            <w:r w:rsidR="00012B77">
              <w:rPr>
                <w:rStyle w:val="Hipervnculo"/>
                <w:rFonts w:ascii="Times New Roman" w:hAnsi="Times New Roman" w:cs="Times New Roman"/>
                <w:noProof/>
                <w:sz w:val="24"/>
                <w:szCs w:val="24"/>
              </w:rPr>
              <w:t xml:space="preserve">4.1.5 </w:t>
            </w:r>
            <w:r w:rsidR="00012B77" w:rsidRPr="00F651CF">
              <w:rPr>
                <w:rStyle w:val="Hipervnculo"/>
                <w:rFonts w:ascii="Times New Roman" w:hAnsi="Times New Roman" w:cs="Times New Roman"/>
                <w:noProof/>
                <w:sz w:val="24"/>
                <w:szCs w:val="24"/>
              </w:rPr>
              <w:t>Análisis De Estabilidad En Laderas Y Taludes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_Toc518232376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75</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3"/>
            <w:spacing w:line="360" w:lineRule="auto"/>
            <w:rPr>
              <w:rFonts w:ascii="Times New Roman" w:eastAsiaTheme="minorEastAsia" w:hAnsi="Times New Roman" w:cs="Times New Roman"/>
              <w:noProof/>
              <w:sz w:val="24"/>
              <w:szCs w:val="24"/>
              <w:lang w:eastAsia="es-PE"/>
            </w:rPr>
          </w:pPr>
          <w:hyperlink w:anchor="_Toc518232377" w:history="1">
            <w:r w:rsidR="00012B77">
              <w:rPr>
                <w:rStyle w:val="Hipervnculo"/>
                <w:rFonts w:ascii="Times New Roman" w:hAnsi="Times New Roman" w:cs="Times New Roman"/>
                <w:noProof/>
                <w:sz w:val="24"/>
                <w:szCs w:val="24"/>
              </w:rPr>
              <w:t xml:space="preserve">4.1.6 </w:t>
            </w:r>
            <w:r w:rsidR="00012B77" w:rsidRPr="00F651CF">
              <w:rPr>
                <w:rStyle w:val="Hipervnculo"/>
                <w:rFonts w:ascii="Times New Roman" w:hAnsi="Times New Roman" w:cs="Times New Roman"/>
                <w:noProof/>
                <w:sz w:val="24"/>
                <w:szCs w:val="24"/>
              </w:rPr>
              <w:t>Planteamiento De Alternativas Geotécnicas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81</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79" w:history="1">
            <w:r w:rsidR="00012B77">
              <w:rPr>
                <w:rStyle w:val="Hipervnculo"/>
                <w:rFonts w:ascii="Times New Roman" w:hAnsi="Times New Roman" w:cs="Times New Roman"/>
                <w:noProof/>
                <w:sz w:val="24"/>
                <w:szCs w:val="24"/>
              </w:rPr>
              <w:t xml:space="preserve">4.2 </w:t>
            </w:r>
            <w:r w:rsidR="00F651CF" w:rsidRPr="00F651CF">
              <w:rPr>
                <w:rStyle w:val="Hipervnculo"/>
                <w:rFonts w:ascii="Times New Roman" w:hAnsi="Times New Roman" w:cs="Times New Roman"/>
                <w:noProof/>
                <w:sz w:val="24"/>
                <w:szCs w:val="24"/>
              </w:rPr>
              <w:t>CONSTRASTACIÓN CON LA HIPÓTESIS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_Toc518232379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87</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80" w:history="1">
            <w:r w:rsidR="00F651CF" w:rsidRPr="00012B77">
              <w:rPr>
                <w:rStyle w:val="Hipervnculo"/>
                <w:rFonts w:ascii="Times New Roman" w:hAnsi="Times New Roman" w:cs="Times New Roman"/>
                <w:b/>
                <w:noProof/>
                <w:sz w:val="24"/>
                <w:szCs w:val="24"/>
              </w:rPr>
              <w:t>CAPÍTULO V</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_Toc518232380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81" w:history="1">
            <w:r w:rsidR="00F651CF" w:rsidRPr="00012B77">
              <w:rPr>
                <w:rStyle w:val="Hipervnculo"/>
                <w:rFonts w:ascii="Times New Roman" w:hAnsi="Times New Roman" w:cs="Times New Roman"/>
                <w:b/>
                <w:noProof/>
                <w:sz w:val="24"/>
                <w:szCs w:val="24"/>
              </w:rPr>
              <w:t>CONCLUSIONES Y RECOMENDACIONES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_Toc518232381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82" w:history="1">
            <w:r w:rsidR="00F651CF" w:rsidRPr="00F651CF">
              <w:rPr>
                <w:rStyle w:val="Hipervnculo"/>
                <w:rFonts w:ascii="Times New Roman" w:hAnsi="Times New Roman" w:cs="Times New Roman"/>
                <w:noProof/>
                <w:sz w:val="24"/>
                <w:szCs w:val="24"/>
              </w:rPr>
              <w:t>5.1</w:t>
            </w:r>
            <w:r w:rsidR="00012B77">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CONCLUSIONES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_Toc518232382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88</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spacing w:line="360" w:lineRule="auto"/>
            <w:rPr>
              <w:rFonts w:ascii="Times New Roman" w:eastAsiaTheme="minorEastAsia" w:hAnsi="Times New Roman" w:cs="Times New Roman"/>
              <w:noProof/>
              <w:sz w:val="24"/>
              <w:szCs w:val="24"/>
              <w:lang w:eastAsia="es-PE"/>
            </w:rPr>
          </w:pPr>
          <w:hyperlink w:anchor="_Toc518232383" w:history="1">
            <w:r w:rsidR="00012B77">
              <w:rPr>
                <w:rStyle w:val="Hipervnculo"/>
                <w:rFonts w:ascii="Times New Roman" w:hAnsi="Times New Roman" w:cs="Times New Roman"/>
                <w:noProof/>
                <w:sz w:val="24"/>
                <w:szCs w:val="24"/>
              </w:rPr>
              <w:t xml:space="preserve">5.2 </w:t>
            </w:r>
            <w:r w:rsidR="00F651CF" w:rsidRPr="00F651CF">
              <w:rPr>
                <w:rStyle w:val="Hipervnculo"/>
                <w:rFonts w:ascii="Times New Roman" w:hAnsi="Times New Roman" w:cs="Times New Roman"/>
                <w:noProof/>
                <w:sz w:val="24"/>
                <w:szCs w:val="24"/>
              </w:rPr>
              <w:t>RECOMENDACIONES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_Toc518232383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89</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84" w:history="1">
            <w:r w:rsidR="00F651CF" w:rsidRPr="00012B77">
              <w:rPr>
                <w:rStyle w:val="Hipervnculo"/>
                <w:rFonts w:ascii="Times New Roman" w:hAnsi="Times New Roman" w:cs="Times New Roman"/>
                <w:b/>
                <w:noProof/>
                <w:sz w:val="24"/>
                <w:szCs w:val="24"/>
              </w:rPr>
              <w:t>REFERENCIAS BIBLIOGRÁFICAS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_Toc518232384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90</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1"/>
            <w:tabs>
              <w:tab w:val="right" w:leader="dot" w:pos="8494"/>
            </w:tabs>
            <w:spacing w:line="360" w:lineRule="auto"/>
            <w:rPr>
              <w:rFonts w:ascii="Times New Roman" w:eastAsiaTheme="minorEastAsia" w:hAnsi="Times New Roman" w:cs="Times New Roman"/>
              <w:noProof/>
              <w:sz w:val="24"/>
              <w:szCs w:val="24"/>
              <w:lang w:eastAsia="es-PE"/>
            </w:rPr>
          </w:pPr>
          <w:hyperlink w:anchor="_Toc518232385" w:history="1">
            <w:r w:rsidR="00F651CF" w:rsidRPr="00012B77">
              <w:rPr>
                <w:rStyle w:val="Hipervnculo"/>
                <w:rFonts w:ascii="Times New Roman" w:hAnsi="Times New Roman" w:cs="Times New Roman"/>
                <w:b/>
                <w:noProof/>
                <w:sz w:val="24"/>
                <w:szCs w:val="24"/>
              </w:rPr>
              <w:t>ANEXOS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_Toc518232385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92</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86" w:history="1">
            <w:r w:rsidR="00F651CF" w:rsidRPr="00F651CF">
              <w:rPr>
                <w:rStyle w:val="Hipervnculo"/>
                <w:rFonts w:ascii="Times New Roman" w:hAnsi="Times New Roman" w:cs="Times New Roman"/>
                <w:noProof/>
                <w:sz w:val="24"/>
                <w:szCs w:val="24"/>
              </w:rPr>
              <w:t>A.</w:t>
            </w:r>
            <w:r w:rsidR="00012B77">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INVENTARIADO Y ZONAS CRÍTICAS POR PELIGROS GEOLÓGICOS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_Toc518232386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92</w:t>
            </w:r>
            <w:r w:rsidR="00F651CF" w:rsidRPr="00F651CF">
              <w:rPr>
                <w:rFonts w:ascii="Times New Roman" w:hAnsi="Times New Roman" w:cs="Times New Roman"/>
                <w:noProof/>
                <w:webHidden/>
                <w:sz w:val="24"/>
                <w:szCs w:val="24"/>
              </w:rPr>
              <w:fldChar w:fldCharType="end"/>
            </w:r>
          </w:hyperlink>
        </w:p>
        <w:p w:rsidR="00F651CF" w:rsidRDefault="00CA7F9F" w:rsidP="007F3543">
          <w:pPr>
            <w:pStyle w:val="TDC2"/>
            <w:tabs>
              <w:tab w:val="left" w:pos="660"/>
            </w:tabs>
            <w:spacing w:line="360" w:lineRule="auto"/>
            <w:rPr>
              <w:rFonts w:ascii="Times New Roman" w:hAnsi="Times New Roman" w:cs="Times New Roman"/>
              <w:noProof/>
              <w:sz w:val="24"/>
              <w:szCs w:val="24"/>
            </w:rPr>
          </w:pPr>
          <w:hyperlink w:anchor="_Toc518232387" w:history="1">
            <w:r w:rsidR="00F651CF" w:rsidRPr="00F651CF">
              <w:rPr>
                <w:rStyle w:val="Hipervnculo"/>
                <w:rFonts w:ascii="Times New Roman" w:hAnsi="Times New Roman" w:cs="Times New Roman"/>
                <w:noProof/>
                <w:sz w:val="24"/>
                <w:szCs w:val="24"/>
              </w:rPr>
              <w:t>B.</w:t>
            </w:r>
            <w:r w:rsidR="00012B77">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PLANOS</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_Toc518232387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92</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sz w:val="24"/>
              <w:szCs w:val="24"/>
              <w:lang w:eastAsia="es-PE"/>
            </w:rPr>
          </w:pPr>
          <w:hyperlink w:anchor="_Toc518232388" w:history="1">
            <w:r w:rsidR="00F51FB6">
              <w:rPr>
                <w:rStyle w:val="Hipervnculo"/>
                <w:rFonts w:ascii="Times New Roman" w:hAnsi="Times New Roman" w:cs="Times New Roman"/>
                <w:noProof/>
                <w:sz w:val="24"/>
                <w:szCs w:val="24"/>
              </w:rPr>
              <w:t>C</w:t>
            </w:r>
            <w:r w:rsidR="00F651CF" w:rsidRPr="00F651CF">
              <w:rPr>
                <w:rStyle w:val="Hipervnculo"/>
                <w:rFonts w:ascii="Times New Roman" w:hAnsi="Times New Roman" w:cs="Times New Roman"/>
                <w:noProof/>
                <w:sz w:val="24"/>
                <w:szCs w:val="24"/>
              </w:rPr>
              <w:t>.</w:t>
            </w:r>
            <w:r w:rsidR="00012B77">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ANÁLISIS CON EL SOFTWARE ROCDATA V5</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_Toc518232388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92</w:t>
            </w:r>
            <w:r w:rsidR="00F651CF" w:rsidRPr="00F651CF">
              <w:rPr>
                <w:rFonts w:ascii="Times New Roman" w:hAnsi="Times New Roman" w:cs="Times New Roman"/>
                <w:noProof/>
                <w:webHidden/>
                <w:sz w:val="24"/>
                <w:szCs w:val="24"/>
              </w:rPr>
              <w:fldChar w:fldCharType="end"/>
            </w:r>
          </w:hyperlink>
        </w:p>
        <w:p w:rsidR="00F651CF" w:rsidRPr="00F651CF" w:rsidRDefault="00CA7F9F" w:rsidP="007F3543">
          <w:pPr>
            <w:pStyle w:val="TDC2"/>
            <w:tabs>
              <w:tab w:val="left" w:pos="660"/>
            </w:tabs>
            <w:spacing w:line="360" w:lineRule="auto"/>
            <w:rPr>
              <w:rFonts w:ascii="Times New Roman" w:eastAsiaTheme="minorEastAsia" w:hAnsi="Times New Roman" w:cs="Times New Roman"/>
              <w:noProof/>
              <w:lang w:eastAsia="es-PE"/>
            </w:rPr>
          </w:pPr>
          <w:hyperlink w:anchor="_Toc518232389" w:history="1">
            <w:r w:rsidR="00F51FB6">
              <w:rPr>
                <w:rStyle w:val="Hipervnculo"/>
                <w:rFonts w:ascii="Times New Roman" w:hAnsi="Times New Roman" w:cs="Times New Roman"/>
                <w:noProof/>
                <w:sz w:val="24"/>
                <w:szCs w:val="24"/>
              </w:rPr>
              <w:t>D</w:t>
            </w:r>
            <w:r w:rsidR="00F651CF" w:rsidRPr="00F651CF">
              <w:rPr>
                <w:rStyle w:val="Hipervnculo"/>
                <w:rFonts w:ascii="Times New Roman" w:hAnsi="Times New Roman" w:cs="Times New Roman"/>
                <w:noProof/>
                <w:sz w:val="24"/>
                <w:szCs w:val="24"/>
              </w:rPr>
              <w:t>.</w:t>
            </w:r>
            <w:r w:rsidR="00012B77">
              <w:rPr>
                <w:rFonts w:ascii="Times New Roman" w:eastAsiaTheme="minorEastAsia" w:hAnsi="Times New Roman" w:cs="Times New Roman"/>
                <w:noProof/>
                <w:sz w:val="24"/>
                <w:szCs w:val="24"/>
                <w:lang w:eastAsia="es-PE"/>
              </w:rPr>
              <w:t xml:space="preserve"> </w:t>
            </w:r>
            <w:r w:rsidR="00F651CF" w:rsidRPr="00F651CF">
              <w:rPr>
                <w:rStyle w:val="Hipervnculo"/>
                <w:rFonts w:ascii="Times New Roman" w:hAnsi="Times New Roman" w:cs="Times New Roman"/>
                <w:noProof/>
                <w:sz w:val="24"/>
                <w:szCs w:val="24"/>
              </w:rPr>
              <w:t>ANÁLISIS CON EL SOFTWARE SLIDE V7</w:t>
            </w:r>
            <w:r w:rsidR="00F651CF" w:rsidRPr="00F651CF">
              <w:rPr>
                <w:rFonts w:ascii="Times New Roman" w:hAnsi="Times New Roman" w:cs="Times New Roman"/>
                <w:noProof/>
                <w:webHidden/>
                <w:sz w:val="24"/>
                <w:szCs w:val="24"/>
              </w:rPr>
              <w:tab/>
            </w:r>
            <w:r w:rsidR="00F651CF" w:rsidRPr="00F651CF">
              <w:rPr>
                <w:rFonts w:ascii="Times New Roman" w:hAnsi="Times New Roman" w:cs="Times New Roman"/>
                <w:noProof/>
                <w:webHidden/>
                <w:sz w:val="24"/>
                <w:szCs w:val="24"/>
              </w:rPr>
              <w:fldChar w:fldCharType="begin"/>
            </w:r>
            <w:r w:rsidR="00F651CF" w:rsidRPr="00F651CF">
              <w:rPr>
                <w:rFonts w:ascii="Times New Roman" w:hAnsi="Times New Roman" w:cs="Times New Roman"/>
                <w:noProof/>
                <w:webHidden/>
                <w:sz w:val="24"/>
                <w:szCs w:val="24"/>
              </w:rPr>
              <w:instrText xml:space="preserve"> PAGEREF _Toc518232389 \h </w:instrText>
            </w:r>
            <w:r w:rsidR="00F651CF" w:rsidRPr="00F651CF">
              <w:rPr>
                <w:rFonts w:ascii="Times New Roman" w:hAnsi="Times New Roman" w:cs="Times New Roman"/>
                <w:noProof/>
                <w:webHidden/>
                <w:sz w:val="24"/>
                <w:szCs w:val="24"/>
              </w:rPr>
            </w:r>
            <w:r w:rsidR="00F651CF" w:rsidRPr="00F651CF">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92</w:t>
            </w:r>
            <w:r w:rsidR="00F651CF" w:rsidRPr="00F651CF">
              <w:rPr>
                <w:rFonts w:ascii="Times New Roman" w:hAnsi="Times New Roman" w:cs="Times New Roman"/>
                <w:noProof/>
                <w:webHidden/>
                <w:sz w:val="24"/>
                <w:szCs w:val="24"/>
              </w:rPr>
              <w:fldChar w:fldCharType="end"/>
            </w:r>
          </w:hyperlink>
        </w:p>
        <w:p w:rsidR="006B58FC" w:rsidRPr="001F37B4" w:rsidRDefault="006B58FC" w:rsidP="007F3543">
          <w:pPr>
            <w:spacing w:line="360" w:lineRule="auto"/>
            <w:jc w:val="both"/>
            <w:rPr>
              <w:rFonts w:ascii="Times New Roman" w:hAnsi="Times New Roman" w:cs="Times New Roman"/>
            </w:rPr>
          </w:pPr>
          <w:r w:rsidRPr="00F651CF">
            <w:rPr>
              <w:rFonts w:ascii="Times New Roman" w:hAnsi="Times New Roman" w:cs="Times New Roman"/>
              <w:b/>
              <w:bCs/>
              <w:lang w:val="es-ES"/>
            </w:rPr>
            <w:fldChar w:fldCharType="end"/>
          </w:r>
        </w:p>
      </w:sdtContent>
    </w:sdt>
    <w:p w:rsidR="00DB5D65" w:rsidRDefault="00DB5D65">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6B58FC" w:rsidRPr="001F37B4" w:rsidRDefault="006B58FC" w:rsidP="00DB5D65">
      <w:pPr>
        <w:rPr>
          <w:rFonts w:ascii="Times New Roman" w:hAnsi="Times New Roman" w:cs="Times New Roman"/>
          <w:b/>
          <w:sz w:val="28"/>
          <w:szCs w:val="28"/>
          <w:lang w:val="en-US"/>
        </w:rPr>
      </w:pPr>
      <w:r w:rsidRPr="001F37B4">
        <w:rPr>
          <w:rFonts w:ascii="Times New Roman" w:hAnsi="Times New Roman" w:cs="Times New Roman"/>
          <w:b/>
          <w:sz w:val="28"/>
          <w:szCs w:val="28"/>
          <w:lang w:val="en-US"/>
        </w:rPr>
        <w:lastRenderedPageBreak/>
        <w:t>FIGURAS</w:t>
      </w:r>
      <w:r w:rsidR="009F0BD8">
        <w:rPr>
          <w:rFonts w:ascii="Times New Roman" w:hAnsi="Times New Roman" w:cs="Times New Roman"/>
          <w:b/>
          <w:sz w:val="28"/>
          <w:szCs w:val="28"/>
          <w:lang w:val="es-ES"/>
        </w:rPr>
        <w:t xml:space="preserve">                                                                                                 </w:t>
      </w:r>
      <w:r w:rsidR="009F0BD8" w:rsidRPr="00C470E0">
        <w:rPr>
          <w:rFonts w:ascii="Times New Roman" w:hAnsi="Times New Roman" w:cs="Times New Roman"/>
          <w:b/>
          <w:lang w:val="es-ES"/>
        </w:rPr>
        <w:t>Pág.</w:t>
      </w:r>
    </w:p>
    <w:p w:rsidR="007F3543" w:rsidRPr="00BE752B" w:rsidRDefault="007F3543"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Pr>
          <w:rFonts w:ascii="Times New Roman" w:hAnsi="Times New Roman" w:cs="Times New Roman"/>
          <w:lang w:val="en-US"/>
        </w:rPr>
        <w:fldChar w:fldCharType="begin"/>
      </w:r>
      <w:r>
        <w:rPr>
          <w:rFonts w:ascii="Times New Roman" w:hAnsi="Times New Roman" w:cs="Times New Roman"/>
          <w:lang w:val="en-US"/>
        </w:rPr>
        <w:instrText xml:space="preserve"> TOC \h \z \c "Figura" </w:instrText>
      </w:r>
      <w:r>
        <w:rPr>
          <w:rFonts w:ascii="Times New Roman" w:hAnsi="Times New Roman" w:cs="Times New Roman"/>
          <w:lang w:val="en-US"/>
        </w:rPr>
        <w:fldChar w:fldCharType="separate"/>
      </w:r>
      <w:hyperlink w:anchor="_Toc518235985" w:history="1">
        <w:r w:rsidRPr="00BE752B">
          <w:rPr>
            <w:rStyle w:val="Hipervnculo"/>
            <w:rFonts w:ascii="Times New Roman" w:hAnsi="Times New Roman" w:cs="Times New Roman"/>
            <w:noProof/>
            <w:sz w:val="24"/>
            <w:szCs w:val="24"/>
          </w:rPr>
          <w:t xml:space="preserve">Figura 1. </w:t>
        </w:r>
        <w:r w:rsidR="00F94F2E">
          <w:rPr>
            <w:rStyle w:val="Hipervnculo"/>
            <w:rFonts w:ascii="Times New Roman" w:hAnsi="Times New Roman" w:cs="Times New Roman"/>
            <w:noProof/>
            <w:sz w:val="24"/>
            <w:szCs w:val="24"/>
          </w:rPr>
          <w:t>Representación</w:t>
        </w:r>
        <w:r w:rsidR="00BE752B" w:rsidRPr="00BE752B">
          <w:rPr>
            <w:rStyle w:val="Hipervnculo"/>
            <w:rFonts w:ascii="Times New Roman" w:hAnsi="Times New Roman" w:cs="Times New Roman"/>
            <w:noProof/>
            <w:sz w:val="24"/>
            <w:szCs w:val="24"/>
          </w:rPr>
          <w:t xml:space="preserve"> de un deslizamiento</w:t>
        </w:r>
        <w:r w:rsidRPr="00BE752B">
          <w:rPr>
            <w:rFonts w:ascii="Times New Roman" w:hAnsi="Times New Roman" w:cs="Times New Roman"/>
            <w:noProof/>
            <w:webHidden/>
            <w:sz w:val="24"/>
            <w:szCs w:val="24"/>
          </w:rPr>
          <w:tab/>
        </w:r>
        <w:r w:rsidRPr="00BE752B">
          <w:rPr>
            <w:rFonts w:ascii="Times New Roman" w:hAnsi="Times New Roman" w:cs="Times New Roman"/>
            <w:noProof/>
            <w:webHidden/>
            <w:sz w:val="24"/>
            <w:szCs w:val="24"/>
          </w:rPr>
          <w:fldChar w:fldCharType="begin"/>
        </w:r>
        <w:r w:rsidRPr="00BE752B">
          <w:rPr>
            <w:rFonts w:ascii="Times New Roman" w:hAnsi="Times New Roman" w:cs="Times New Roman"/>
            <w:noProof/>
            <w:webHidden/>
            <w:sz w:val="24"/>
            <w:szCs w:val="24"/>
          </w:rPr>
          <w:instrText xml:space="preserve"> PAGEREF _Toc518235985 \h </w:instrText>
        </w:r>
        <w:r w:rsidRPr="00BE752B">
          <w:rPr>
            <w:rFonts w:ascii="Times New Roman" w:hAnsi="Times New Roman" w:cs="Times New Roman"/>
            <w:noProof/>
            <w:webHidden/>
            <w:sz w:val="24"/>
            <w:szCs w:val="24"/>
          </w:rPr>
        </w:r>
        <w:r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19</w:t>
        </w:r>
        <w:r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86" w:history="1">
        <w:r w:rsidR="007F3543" w:rsidRPr="00BE752B">
          <w:rPr>
            <w:rStyle w:val="Hipervnculo"/>
            <w:rFonts w:ascii="Times New Roman" w:hAnsi="Times New Roman" w:cs="Times New Roman"/>
            <w:noProof/>
            <w:sz w:val="24"/>
            <w:szCs w:val="24"/>
          </w:rPr>
          <w:t>Figura 2. Concentración poblaci</w:t>
        </w:r>
        <w:r w:rsidR="00BE752B" w:rsidRPr="00BE752B">
          <w:rPr>
            <w:rStyle w:val="Hipervnculo"/>
            <w:rFonts w:ascii="Times New Roman" w:hAnsi="Times New Roman" w:cs="Times New Roman"/>
            <w:noProof/>
            <w:sz w:val="24"/>
            <w:szCs w:val="24"/>
          </w:rPr>
          <w:t>onal en el valle</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_Toc518235986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43</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87" w:history="1">
        <w:r w:rsidR="00BE752B" w:rsidRPr="00BE752B">
          <w:rPr>
            <w:rStyle w:val="Hipervnculo"/>
            <w:rFonts w:ascii="Times New Roman" w:hAnsi="Times New Roman" w:cs="Times New Roman"/>
            <w:noProof/>
            <w:sz w:val="24"/>
            <w:szCs w:val="24"/>
          </w:rPr>
          <w:t>F</w:t>
        </w:r>
        <w:r w:rsidR="007F3543" w:rsidRPr="00BE752B">
          <w:rPr>
            <w:rStyle w:val="Hipervnculo"/>
            <w:rFonts w:ascii="Times New Roman" w:hAnsi="Times New Roman" w:cs="Times New Roman"/>
            <w:noProof/>
            <w:sz w:val="24"/>
            <w:szCs w:val="24"/>
          </w:rPr>
          <w:t>igura 3. Vía principal denominada Fernando Belaunde Terry, en honor al político que fue presidente del Perú en dos ocasiones y que la construyó en su segundo mandato entre 1980 y 1985 (Color amarrillo); R</w:t>
        </w:r>
        <w:r w:rsidR="00BE752B" w:rsidRPr="00BE752B">
          <w:rPr>
            <w:rStyle w:val="Hipervnculo"/>
            <w:rFonts w:ascii="Times New Roman" w:hAnsi="Times New Roman" w:cs="Times New Roman"/>
            <w:noProof/>
            <w:sz w:val="24"/>
            <w:szCs w:val="24"/>
          </w:rPr>
          <w:t xml:space="preserve">utas Secundarias  </w:t>
        </w:r>
        <w:r w:rsidR="007F3543" w:rsidRPr="00BE752B">
          <w:rPr>
            <w:rStyle w:val="Hipervnculo"/>
            <w:rFonts w:ascii="Times New Roman" w:hAnsi="Times New Roman" w:cs="Times New Roman"/>
            <w:noProof/>
            <w:sz w:val="24"/>
            <w:szCs w:val="24"/>
          </w:rPr>
          <w:t>(Color Blanco).</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_Toc518235987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45</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88" w:history="1">
        <w:r w:rsidR="007F3543" w:rsidRPr="00BE752B">
          <w:rPr>
            <w:rStyle w:val="Hipervnculo"/>
            <w:rFonts w:ascii="Times New Roman" w:hAnsi="Times New Roman" w:cs="Times New Roman"/>
            <w:noProof/>
            <w:sz w:val="24"/>
            <w:szCs w:val="24"/>
          </w:rPr>
          <w:t>Figura 4. Distribución porcentual de los peligros identificados.</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_Toc518235988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49</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89" w:history="1">
        <w:r w:rsidR="007F3543" w:rsidRPr="00BE752B">
          <w:rPr>
            <w:rStyle w:val="Hipervnculo"/>
            <w:rFonts w:ascii="Times New Roman" w:hAnsi="Times New Roman" w:cs="Times New Roman"/>
            <w:noProof/>
            <w:sz w:val="24"/>
            <w:szCs w:val="24"/>
          </w:rPr>
          <w:t>Figura 5. Distribución de procesos que causan desastres por tipo de evento.</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_Toc518235989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49</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0" w:history="1">
        <w:r w:rsidR="007F3543" w:rsidRPr="00BE752B">
          <w:rPr>
            <w:rStyle w:val="Hipervnculo"/>
            <w:rFonts w:ascii="Times New Roman" w:hAnsi="Times New Roman" w:cs="Times New Roman"/>
            <w:noProof/>
            <w:sz w:val="24"/>
            <w:szCs w:val="24"/>
          </w:rPr>
          <w:t>Figura 6. Representación de los MM vs</w:t>
        </w:r>
        <w:r w:rsidR="00BE752B">
          <w:rPr>
            <w:rStyle w:val="Hipervnculo"/>
            <w:rFonts w:ascii="Times New Roman" w:hAnsi="Times New Roman" w:cs="Times New Roman"/>
            <w:noProof/>
            <w:sz w:val="24"/>
            <w:szCs w:val="24"/>
          </w:rPr>
          <w:t xml:space="preserve"> pendientes</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_Toc518235990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64</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1" w:history="1">
        <w:r w:rsidR="007F3543" w:rsidRPr="00BE752B">
          <w:rPr>
            <w:rStyle w:val="Hipervnculo"/>
            <w:rFonts w:ascii="Times New Roman" w:hAnsi="Times New Roman" w:cs="Times New Roman"/>
            <w:noProof/>
            <w:sz w:val="24"/>
            <w:szCs w:val="24"/>
          </w:rPr>
          <w:t>Figura 7. Representac</w:t>
        </w:r>
        <w:r w:rsidR="00BE752B">
          <w:rPr>
            <w:rStyle w:val="Hipervnculo"/>
            <w:rFonts w:ascii="Times New Roman" w:hAnsi="Times New Roman" w:cs="Times New Roman"/>
            <w:noProof/>
            <w:sz w:val="24"/>
            <w:szCs w:val="24"/>
          </w:rPr>
          <w:t>ión de los MM vs litología</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_Toc518235991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65</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2" w:history="1">
        <w:r w:rsidR="007F3543" w:rsidRPr="00BE752B">
          <w:rPr>
            <w:rStyle w:val="Hipervnculo"/>
            <w:rFonts w:ascii="Times New Roman" w:hAnsi="Times New Roman" w:cs="Times New Roman"/>
            <w:noProof/>
            <w:sz w:val="24"/>
            <w:szCs w:val="24"/>
          </w:rPr>
          <w:t>Figura 8. Representación de l</w:t>
        </w:r>
        <w:r w:rsidR="00BE752B">
          <w:rPr>
            <w:rStyle w:val="Hipervnculo"/>
            <w:rFonts w:ascii="Times New Roman" w:hAnsi="Times New Roman" w:cs="Times New Roman"/>
            <w:noProof/>
            <w:sz w:val="24"/>
            <w:szCs w:val="24"/>
          </w:rPr>
          <w:t>os MM vs cobertura vegetal</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_Toc518235992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65</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3" w:history="1">
        <w:r w:rsidR="007F3543" w:rsidRPr="00BE752B">
          <w:rPr>
            <w:rStyle w:val="Hipervnculo"/>
            <w:rFonts w:ascii="Times New Roman" w:hAnsi="Times New Roman" w:cs="Times New Roman"/>
            <w:noProof/>
            <w:sz w:val="24"/>
            <w:szCs w:val="24"/>
          </w:rPr>
          <w:t>Figura 9. Representación de los MM v</w:t>
        </w:r>
        <w:r w:rsidR="00BE752B">
          <w:rPr>
            <w:rStyle w:val="Hipervnculo"/>
            <w:rFonts w:ascii="Times New Roman" w:hAnsi="Times New Roman" w:cs="Times New Roman"/>
            <w:noProof/>
            <w:sz w:val="24"/>
            <w:szCs w:val="24"/>
          </w:rPr>
          <w:t>s unidades geomorfológicas</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_Toc518235993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66</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4" w:history="1">
        <w:r w:rsidR="007F3543" w:rsidRPr="00BE752B">
          <w:rPr>
            <w:rStyle w:val="Hipervnculo"/>
            <w:rFonts w:ascii="Times New Roman" w:hAnsi="Times New Roman" w:cs="Times New Roman"/>
            <w:noProof/>
            <w:sz w:val="24"/>
            <w:szCs w:val="24"/>
          </w:rPr>
          <w:t>Figura 10. Representación de los MM v</w:t>
        </w:r>
        <w:r w:rsidR="00BE752B">
          <w:rPr>
            <w:rStyle w:val="Hipervnculo"/>
            <w:rFonts w:ascii="Times New Roman" w:hAnsi="Times New Roman" w:cs="Times New Roman"/>
            <w:noProof/>
            <w:sz w:val="24"/>
            <w:szCs w:val="24"/>
          </w:rPr>
          <w:t>s unidades hidrogeológicas</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_Toc518235994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67</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5" w:history="1">
        <w:r w:rsidR="007F3543" w:rsidRPr="00BE752B">
          <w:rPr>
            <w:rStyle w:val="Hipervnculo"/>
            <w:rFonts w:ascii="Times New Roman" w:hAnsi="Times New Roman" w:cs="Times New Roman"/>
            <w:noProof/>
            <w:sz w:val="24"/>
            <w:szCs w:val="24"/>
          </w:rPr>
          <w:t>Figura 11. Inundación-Activación de Quebradas vs unidades Geomorfológicas.</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_Toc518235995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68</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6" w:history="1">
        <w:r w:rsidR="007F3543" w:rsidRPr="00BE752B">
          <w:rPr>
            <w:rStyle w:val="Hipervnculo"/>
            <w:rFonts w:ascii="Times New Roman" w:hAnsi="Times New Roman" w:cs="Times New Roman"/>
            <w:noProof/>
            <w:sz w:val="24"/>
            <w:szCs w:val="24"/>
          </w:rPr>
          <w:t>Figura 12. Inundación-Activación de Quebrada</w:t>
        </w:r>
        <w:r w:rsidR="00BE752B">
          <w:rPr>
            <w:rStyle w:val="Hipervnculo"/>
            <w:rFonts w:ascii="Times New Roman" w:hAnsi="Times New Roman" w:cs="Times New Roman"/>
            <w:noProof/>
            <w:sz w:val="24"/>
            <w:szCs w:val="24"/>
          </w:rPr>
          <w:t>s vs unidades de Pendiente</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_Toc518235996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69</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7" w:history="1">
        <w:r w:rsidR="007F3543" w:rsidRPr="00BE752B">
          <w:rPr>
            <w:rStyle w:val="Hipervnculo"/>
            <w:rFonts w:ascii="Times New Roman" w:hAnsi="Times New Roman" w:cs="Times New Roman"/>
            <w:noProof/>
            <w:sz w:val="24"/>
            <w:szCs w:val="24"/>
          </w:rPr>
          <w:t>Figura 13</w:t>
        </w:r>
        <w:r w:rsidR="00BE752B">
          <w:rPr>
            <w:rStyle w:val="Hipervnculo"/>
            <w:rFonts w:ascii="Times New Roman" w:hAnsi="Times New Roman" w:cs="Times New Roman"/>
            <w:noProof/>
            <w:sz w:val="24"/>
            <w:szCs w:val="24"/>
          </w:rPr>
          <w:t xml:space="preserve">. </w:t>
        </w:r>
        <w:r w:rsidR="007F3543" w:rsidRPr="00BE752B">
          <w:rPr>
            <w:rStyle w:val="Hipervnculo"/>
            <w:rFonts w:ascii="Times New Roman" w:hAnsi="Times New Roman" w:cs="Times New Roman"/>
            <w:noProof/>
            <w:sz w:val="24"/>
            <w:szCs w:val="24"/>
          </w:rPr>
          <w:t>Efecto de una escollera sobre la resistencia del terreno (Izquierda), Colocación de escollera (Derecha).</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_Toc518235997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81</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8" w:history="1">
        <w:r w:rsidR="007F3543" w:rsidRPr="00BE752B">
          <w:rPr>
            <w:rStyle w:val="Hipervnculo"/>
            <w:rFonts w:ascii="Times New Roman" w:hAnsi="Times New Roman" w:cs="Times New Roman"/>
            <w:noProof/>
            <w:sz w:val="24"/>
            <w:szCs w:val="24"/>
          </w:rPr>
          <w:t>Figura 14. Esquema de un talud con bermas intermedias.</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_Toc518235998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81</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5999" w:history="1">
        <w:r w:rsidR="007F3543" w:rsidRPr="00BE752B">
          <w:rPr>
            <w:rStyle w:val="Hipervnculo"/>
            <w:rFonts w:ascii="Times New Roman" w:hAnsi="Times New Roman" w:cs="Times New Roman"/>
            <w:noProof/>
            <w:sz w:val="24"/>
            <w:szCs w:val="24"/>
          </w:rPr>
          <w:t>Figura 15. Detalle de una canaleta de drenaje superficial (izquierda), disposición de sistema de drenaje de taludes no homogéneos (derecha).</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_Toc518235999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82</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000" w:history="1">
        <w:r w:rsidR="007F3543" w:rsidRPr="00BE752B">
          <w:rPr>
            <w:rStyle w:val="Hipervnculo"/>
            <w:rFonts w:ascii="Times New Roman" w:hAnsi="Times New Roman" w:cs="Times New Roman"/>
            <w:noProof/>
            <w:sz w:val="24"/>
            <w:szCs w:val="24"/>
          </w:rPr>
          <w:t>Figura 16. Detalles de un anclaje y ejemplos de aplicación.</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_Toc518236000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83</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001" w:history="1">
        <w:r w:rsidR="007F3543" w:rsidRPr="00BE752B">
          <w:rPr>
            <w:rStyle w:val="Hipervnculo"/>
            <w:rFonts w:ascii="Times New Roman" w:hAnsi="Times New Roman" w:cs="Times New Roman"/>
            <w:noProof/>
            <w:sz w:val="24"/>
            <w:szCs w:val="24"/>
          </w:rPr>
          <w:t>Figura 17. A) Muro de sostenimiento, B) Muro de Contención, C) Muro de Revestimiento.</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_Toc518236001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84</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002" w:history="1">
        <w:r w:rsidR="007F3543" w:rsidRPr="00BE752B">
          <w:rPr>
            <w:rStyle w:val="Hipervnculo"/>
            <w:rFonts w:ascii="Times New Roman" w:hAnsi="Times New Roman" w:cs="Times New Roman"/>
            <w:noProof/>
            <w:sz w:val="24"/>
            <w:szCs w:val="24"/>
          </w:rPr>
          <w:t>Figura 18. Muros de gravedad de concreto Ciclópeo.</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_Toc518236002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84</w:t>
        </w:r>
        <w:r w:rsidR="007F3543" w:rsidRPr="00BE752B">
          <w:rPr>
            <w:rFonts w:ascii="Times New Roman" w:hAnsi="Times New Roman" w:cs="Times New Roman"/>
            <w:noProof/>
            <w:webHidden/>
            <w:sz w:val="24"/>
            <w:szCs w:val="24"/>
          </w:rPr>
          <w:fldChar w:fldCharType="end"/>
        </w:r>
      </w:hyperlink>
    </w:p>
    <w:p w:rsidR="007F3543" w:rsidRPr="00BE752B" w:rsidRDefault="00CA7F9F" w:rsidP="00BE752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003" w:history="1">
        <w:r w:rsidR="007F3543" w:rsidRPr="00BE752B">
          <w:rPr>
            <w:rStyle w:val="Hipervnculo"/>
            <w:rFonts w:ascii="Times New Roman" w:hAnsi="Times New Roman" w:cs="Times New Roman"/>
            <w:noProof/>
            <w:sz w:val="24"/>
            <w:szCs w:val="24"/>
          </w:rPr>
          <w:t>Figura 19. Muro de Gavión.</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_Toc518236003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84</w:t>
        </w:r>
        <w:r w:rsidR="007F3543" w:rsidRPr="00BE752B">
          <w:rPr>
            <w:rFonts w:ascii="Times New Roman" w:hAnsi="Times New Roman" w:cs="Times New Roman"/>
            <w:noProof/>
            <w:webHidden/>
            <w:sz w:val="24"/>
            <w:szCs w:val="24"/>
          </w:rPr>
          <w:fldChar w:fldCharType="end"/>
        </w:r>
      </w:hyperlink>
    </w:p>
    <w:p w:rsidR="007F3543" w:rsidRDefault="00CA7F9F" w:rsidP="00BE752B">
      <w:pPr>
        <w:pStyle w:val="Tabladeilustraciones"/>
        <w:tabs>
          <w:tab w:val="right" w:leader="dot" w:pos="8494"/>
        </w:tabs>
        <w:spacing w:line="360" w:lineRule="auto"/>
        <w:jc w:val="both"/>
        <w:rPr>
          <w:rFonts w:eastAsiaTheme="minorEastAsia"/>
          <w:noProof/>
          <w:lang w:eastAsia="es-PE"/>
        </w:rPr>
      </w:pPr>
      <w:hyperlink w:anchor="_Toc518236004" w:history="1">
        <w:r w:rsidR="007F3543" w:rsidRPr="00BE752B">
          <w:rPr>
            <w:rStyle w:val="Hipervnculo"/>
            <w:rFonts w:ascii="Times New Roman" w:hAnsi="Times New Roman" w:cs="Times New Roman"/>
            <w:noProof/>
            <w:sz w:val="24"/>
            <w:szCs w:val="24"/>
          </w:rPr>
          <w:t>Figura 20. Obras hidráulicas transversales para el control de la erosión en cárcavas.</w:t>
        </w:r>
        <w:r w:rsidR="007F3543" w:rsidRPr="00BE752B">
          <w:rPr>
            <w:rFonts w:ascii="Times New Roman" w:hAnsi="Times New Roman" w:cs="Times New Roman"/>
            <w:noProof/>
            <w:webHidden/>
            <w:sz w:val="24"/>
            <w:szCs w:val="24"/>
          </w:rPr>
          <w:tab/>
        </w:r>
        <w:r w:rsidR="007F3543" w:rsidRPr="00BE752B">
          <w:rPr>
            <w:rFonts w:ascii="Times New Roman" w:hAnsi="Times New Roman" w:cs="Times New Roman"/>
            <w:noProof/>
            <w:webHidden/>
            <w:sz w:val="24"/>
            <w:szCs w:val="24"/>
          </w:rPr>
          <w:fldChar w:fldCharType="begin"/>
        </w:r>
        <w:r w:rsidR="007F3543" w:rsidRPr="00BE752B">
          <w:rPr>
            <w:rFonts w:ascii="Times New Roman" w:hAnsi="Times New Roman" w:cs="Times New Roman"/>
            <w:noProof/>
            <w:webHidden/>
            <w:sz w:val="24"/>
            <w:szCs w:val="24"/>
          </w:rPr>
          <w:instrText xml:space="preserve"> PAGEREF _Toc518236004 \h </w:instrText>
        </w:r>
        <w:r w:rsidR="007F3543" w:rsidRPr="00BE752B">
          <w:rPr>
            <w:rFonts w:ascii="Times New Roman" w:hAnsi="Times New Roman" w:cs="Times New Roman"/>
            <w:noProof/>
            <w:webHidden/>
            <w:sz w:val="24"/>
            <w:szCs w:val="24"/>
          </w:rPr>
        </w:r>
        <w:r w:rsidR="007F3543"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85</w:t>
        </w:r>
        <w:r w:rsidR="007F3543" w:rsidRPr="00BE752B">
          <w:rPr>
            <w:rFonts w:ascii="Times New Roman" w:hAnsi="Times New Roman" w:cs="Times New Roman"/>
            <w:noProof/>
            <w:webHidden/>
            <w:sz w:val="24"/>
            <w:szCs w:val="24"/>
          </w:rPr>
          <w:fldChar w:fldCharType="end"/>
        </w:r>
      </w:hyperlink>
    </w:p>
    <w:p w:rsidR="00DB5D65" w:rsidRDefault="007F3543" w:rsidP="00DB5D65">
      <w:pPr>
        <w:spacing w:line="360" w:lineRule="auto"/>
        <w:jc w:val="both"/>
        <w:rPr>
          <w:rFonts w:ascii="Times New Roman" w:hAnsi="Times New Roman" w:cs="Times New Roman"/>
          <w:lang w:val="en-US"/>
        </w:rPr>
      </w:pPr>
      <w:r>
        <w:rPr>
          <w:rFonts w:ascii="Times New Roman" w:hAnsi="Times New Roman" w:cs="Times New Roman"/>
          <w:lang w:val="en-US"/>
        </w:rPr>
        <w:fldChar w:fldCharType="end"/>
      </w:r>
    </w:p>
    <w:p w:rsidR="001D35B7" w:rsidRDefault="001D35B7">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BE752B" w:rsidRPr="00534AF8" w:rsidRDefault="006B58FC" w:rsidP="00451044">
      <w:pPr>
        <w:spacing w:after="0" w:line="360" w:lineRule="auto"/>
        <w:jc w:val="both"/>
        <w:rPr>
          <w:rFonts w:ascii="Times New Roman" w:hAnsi="Times New Roman" w:cs="Times New Roman"/>
          <w:lang w:val="en-US"/>
        </w:rPr>
      </w:pPr>
      <w:r w:rsidRPr="001F37B4">
        <w:rPr>
          <w:rFonts w:ascii="Times New Roman" w:hAnsi="Times New Roman" w:cs="Times New Roman"/>
          <w:b/>
          <w:sz w:val="28"/>
          <w:szCs w:val="28"/>
          <w:lang w:val="en-US"/>
        </w:rPr>
        <w:lastRenderedPageBreak/>
        <w:t>FOTOS</w:t>
      </w:r>
      <w:r w:rsidR="009F0BD8">
        <w:rPr>
          <w:rFonts w:ascii="Times New Roman" w:hAnsi="Times New Roman" w:cs="Times New Roman"/>
          <w:b/>
          <w:sz w:val="28"/>
          <w:szCs w:val="28"/>
          <w:lang w:val="es-ES"/>
        </w:rPr>
        <w:t xml:space="preserve">   </w:t>
      </w:r>
      <w:r w:rsidR="009F0BD8">
        <w:rPr>
          <w:rFonts w:ascii="Times New Roman" w:hAnsi="Times New Roman" w:cs="Times New Roman"/>
          <w:b/>
          <w:sz w:val="28"/>
          <w:szCs w:val="28"/>
          <w:lang w:val="es-ES"/>
        </w:rPr>
        <w:tab/>
      </w:r>
      <w:r w:rsidR="001D35B7">
        <w:rPr>
          <w:rFonts w:ascii="Times New Roman" w:hAnsi="Times New Roman" w:cs="Times New Roman"/>
          <w:b/>
          <w:lang w:val="es-ES"/>
        </w:rPr>
        <w:t xml:space="preserve">               </w:t>
      </w:r>
      <w:r w:rsidR="00534AF8">
        <w:rPr>
          <w:rFonts w:ascii="Times New Roman" w:hAnsi="Times New Roman" w:cs="Times New Roman"/>
          <w:b/>
          <w:lang w:val="es-ES"/>
        </w:rPr>
        <w:t xml:space="preserve">                                                                                                          </w:t>
      </w:r>
      <w:r w:rsidR="00534AF8" w:rsidRPr="00C470E0">
        <w:rPr>
          <w:rFonts w:ascii="Times New Roman" w:hAnsi="Times New Roman" w:cs="Times New Roman"/>
          <w:b/>
          <w:lang w:val="es-ES"/>
        </w:rPr>
        <w:t>Pág.</w:t>
      </w:r>
      <w:r w:rsidR="001D35B7">
        <w:rPr>
          <w:rFonts w:ascii="Times New Roman" w:hAnsi="Times New Roman" w:cs="Times New Roman"/>
          <w:b/>
          <w:lang w:val="es-ES"/>
        </w:rPr>
        <w:t xml:space="preserve">                                                                                                          </w:t>
      </w:r>
      <w:r w:rsidR="00534AF8">
        <w:rPr>
          <w:rFonts w:ascii="Times New Roman" w:hAnsi="Times New Roman" w:cs="Times New Roman"/>
          <w:b/>
          <w:sz w:val="28"/>
          <w:szCs w:val="28"/>
          <w:lang w:val="es-ES"/>
        </w:rPr>
        <w:t xml:space="preserve"> </w:t>
      </w:r>
      <w:r w:rsidR="00BE752B" w:rsidRPr="00BE752B">
        <w:rPr>
          <w:rFonts w:ascii="Times New Roman" w:hAnsi="Times New Roman" w:cs="Times New Roman"/>
          <w:sz w:val="24"/>
          <w:szCs w:val="24"/>
          <w:lang w:val="en-US"/>
        </w:rPr>
        <w:fldChar w:fldCharType="begin"/>
      </w:r>
      <w:r w:rsidR="00BE752B" w:rsidRPr="00BE752B">
        <w:rPr>
          <w:rFonts w:ascii="Times New Roman" w:hAnsi="Times New Roman" w:cs="Times New Roman"/>
          <w:sz w:val="24"/>
          <w:szCs w:val="24"/>
          <w:lang w:val="en-US"/>
        </w:rPr>
        <w:instrText xml:space="preserve"> TOC \h \z \c "Foto" </w:instrText>
      </w:r>
      <w:r w:rsidR="00BE752B" w:rsidRPr="00BE752B">
        <w:rPr>
          <w:rFonts w:ascii="Times New Roman" w:hAnsi="Times New Roman" w:cs="Times New Roman"/>
          <w:sz w:val="24"/>
          <w:szCs w:val="24"/>
          <w:lang w:val="en-US"/>
        </w:rPr>
        <w:fldChar w:fldCharType="separate"/>
      </w:r>
      <w:hyperlink w:anchor="_Toc518236525" w:history="1">
        <w:r w:rsidR="00BE752B" w:rsidRPr="00BE752B">
          <w:rPr>
            <w:rStyle w:val="Hipervnculo"/>
            <w:rFonts w:ascii="Times New Roman" w:hAnsi="Times New Roman" w:cs="Times New Roman"/>
            <w:noProof/>
            <w:sz w:val="24"/>
            <w:szCs w:val="24"/>
          </w:rPr>
          <w:t>Foto 1. A. Laderas Cordilleranas B. Extremo de la cordillera</w:t>
        </w:r>
        <w:r w:rsidR="00C652AE">
          <w:rPr>
            <w:rStyle w:val="Hipervnculo"/>
            <w:rFonts w:ascii="Times New Roman" w:hAnsi="Times New Roman" w:cs="Times New Roman"/>
            <w:noProof/>
            <w:sz w:val="24"/>
            <w:szCs w:val="24"/>
          </w:rPr>
          <w:t xml:space="preserve"> Oriental</w:t>
        </w:r>
        <w:r w:rsidR="00534AF8">
          <w:rPr>
            <w:rFonts w:ascii="Times New Roman" w:hAnsi="Times New Roman" w:cs="Times New Roman"/>
            <w:noProof/>
            <w:webHidden/>
            <w:sz w:val="24"/>
            <w:szCs w:val="24"/>
          </w:rPr>
          <w:t>………………..</w:t>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_Toc518236525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28</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26" w:history="1">
        <w:r w:rsidR="00BE752B" w:rsidRPr="00BE752B">
          <w:rPr>
            <w:rStyle w:val="Hipervnculo"/>
            <w:rFonts w:ascii="Times New Roman" w:hAnsi="Times New Roman" w:cs="Times New Roman"/>
            <w:noProof/>
            <w:sz w:val="24"/>
            <w:szCs w:val="24"/>
          </w:rPr>
          <w:t>Foto 2. A. Vista parcial quebrada Páchac, B. Caudal promedio del río Púsac.</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_Toc518236526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29</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27" w:history="1">
        <w:r w:rsidR="00BE752B" w:rsidRPr="00BE752B">
          <w:rPr>
            <w:rStyle w:val="Hipervnculo"/>
            <w:rFonts w:ascii="Times New Roman" w:hAnsi="Times New Roman" w:cs="Times New Roman"/>
            <w:noProof/>
            <w:sz w:val="24"/>
            <w:szCs w:val="24"/>
          </w:rPr>
          <w:t>Foto 3. Vall</w:t>
        </w:r>
        <w:r w:rsidR="00C652AE">
          <w:rPr>
            <w:rStyle w:val="Hipervnculo"/>
            <w:rFonts w:ascii="Times New Roman" w:hAnsi="Times New Roman" w:cs="Times New Roman"/>
            <w:noProof/>
            <w:sz w:val="24"/>
            <w:szCs w:val="24"/>
          </w:rPr>
          <w:t>e San Vicente Púsac</w:t>
        </w:r>
        <w:r w:rsidR="00BE752B" w:rsidRPr="00BE752B">
          <w:rPr>
            <w:rStyle w:val="Hipervnculo"/>
            <w:rFonts w:ascii="Times New Roman" w:hAnsi="Times New Roman" w:cs="Times New Roman"/>
            <w:noProof/>
            <w:sz w:val="24"/>
            <w:szCs w:val="24"/>
          </w:rPr>
          <w:t>, asentado en depósitos aluviales.</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_Toc518236527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29</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28" w:history="1">
        <w:r w:rsidR="00BE752B" w:rsidRPr="00BE752B">
          <w:rPr>
            <w:rStyle w:val="Hipervnculo"/>
            <w:rFonts w:ascii="Times New Roman" w:hAnsi="Times New Roman" w:cs="Times New Roman"/>
            <w:noProof/>
            <w:sz w:val="24"/>
            <w:szCs w:val="24"/>
          </w:rPr>
          <w:t>Foto 4.</w:t>
        </w:r>
        <w:r w:rsidR="00E03E0C" w:rsidRPr="00E03E0C">
          <w:rPr>
            <w:rFonts w:ascii="Times New Roman" w:hAnsi="Times New Roman" w:cs="Times New Roman"/>
            <w:b/>
          </w:rPr>
          <w:t xml:space="preserve"> </w:t>
        </w:r>
        <w:r w:rsidR="00E03E0C" w:rsidRPr="00E03E0C">
          <w:rPr>
            <w:rFonts w:ascii="Times New Roman" w:hAnsi="Times New Roman" w:cs="Times New Roman"/>
            <w:sz w:val="24"/>
            <w:szCs w:val="24"/>
          </w:rPr>
          <w:t>Terrazas de acumulación y cárcavas en laderas del cerro San Vicente.</w:t>
        </w:r>
        <w:r w:rsidR="00C652AE">
          <w:rPr>
            <w:rStyle w:val="Hipervnculo"/>
            <w:rFonts w:ascii="Times New Roman" w:hAnsi="Times New Roman" w:cs="Times New Roman"/>
            <w:noProof/>
            <w:sz w:val="24"/>
            <w:szCs w:val="24"/>
          </w:rPr>
          <w:t>.</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_Toc518236528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30</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29" w:history="1">
        <w:r w:rsidR="00BE752B" w:rsidRPr="00BE752B">
          <w:rPr>
            <w:rStyle w:val="Hipervnculo"/>
            <w:rFonts w:ascii="Times New Roman" w:hAnsi="Times New Roman" w:cs="Times New Roman"/>
            <w:noProof/>
            <w:sz w:val="24"/>
            <w:szCs w:val="24"/>
          </w:rPr>
          <w:t>Foto 5. Clasificación por pendientes en el valle San Vicente-Púsac.</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_Toc518236529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31</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0" w:history="1">
        <w:r w:rsidR="00BE752B" w:rsidRPr="00BE752B">
          <w:rPr>
            <w:rStyle w:val="Hipervnculo"/>
            <w:rFonts w:ascii="Times New Roman" w:hAnsi="Times New Roman" w:cs="Times New Roman"/>
            <w:noProof/>
            <w:sz w:val="24"/>
            <w:szCs w:val="24"/>
          </w:rPr>
          <w:t>Foto 6. Afloramiento de esquistos-gneises y monzo-granodiorita en los cerr</w:t>
        </w:r>
        <w:r w:rsidR="00C652AE">
          <w:rPr>
            <w:rStyle w:val="Hipervnculo"/>
            <w:rFonts w:ascii="Times New Roman" w:hAnsi="Times New Roman" w:cs="Times New Roman"/>
            <w:noProof/>
            <w:sz w:val="24"/>
            <w:szCs w:val="24"/>
          </w:rPr>
          <w:t>os San Vicente y las Cabras</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_Toc518236530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32</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1" w:history="1">
        <w:r w:rsidR="00BE752B" w:rsidRPr="00BE752B">
          <w:rPr>
            <w:rStyle w:val="Hipervnculo"/>
            <w:rFonts w:ascii="Times New Roman" w:hAnsi="Times New Roman" w:cs="Times New Roman"/>
            <w:noProof/>
            <w:sz w:val="24"/>
            <w:szCs w:val="24"/>
          </w:rPr>
          <w:t>Foto 7. Nódulos calcáreo</w:t>
        </w:r>
        <w:r w:rsidR="00C652AE">
          <w:rPr>
            <w:rStyle w:val="Hipervnculo"/>
            <w:rFonts w:ascii="Times New Roman" w:hAnsi="Times New Roman" w:cs="Times New Roman"/>
            <w:noProof/>
            <w:sz w:val="24"/>
            <w:szCs w:val="24"/>
          </w:rPr>
          <w:t>s en la carretera a Bolívar.</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_Toc518236531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33</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2" w:history="1">
        <w:r w:rsidR="00254795">
          <w:rPr>
            <w:rStyle w:val="Hipervnculo"/>
            <w:rFonts w:ascii="Times New Roman" w:hAnsi="Times New Roman" w:cs="Times New Roman"/>
            <w:noProof/>
            <w:sz w:val="24"/>
            <w:szCs w:val="24"/>
          </w:rPr>
          <w:t xml:space="preserve">Foto 8. </w:t>
        </w:r>
        <w:r w:rsidR="00254795" w:rsidRPr="00254795">
          <w:rPr>
            <w:rFonts w:ascii="Times New Roman" w:hAnsi="Times New Roman" w:cs="Times New Roman"/>
            <w:sz w:val="24"/>
            <w:szCs w:val="24"/>
          </w:rPr>
          <w:t>Grupo Goyllarisquizga visible en talud de carretera San Vicente de Paúl-Longotea.</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_Toc518236532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34</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3" w:history="1">
        <w:r w:rsidR="00BE752B" w:rsidRPr="00BE752B">
          <w:rPr>
            <w:rStyle w:val="Hipervnculo"/>
            <w:rFonts w:ascii="Times New Roman" w:hAnsi="Times New Roman" w:cs="Times New Roman"/>
            <w:noProof/>
            <w:sz w:val="24"/>
            <w:szCs w:val="24"/>
          </w:rPr>
          <w:t>Foto 9. Formación Chúlec Infrayaciendo al Grupo Pulluicana al noreste del valle San Vicente Púsac, en la parte oriental del cerro Bella Durmiente.</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_Toc518236533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35</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4" w:history="1">
        <w:r w:rsidR="00BE752B" w:rsidRPr="00BE752B">
          <w:rPr>
            <w:rStyle w:val="Hipervnculo"/>
            <w:rFonts w:ascii="Times New Roman" w:hAnsi="Times New Roman" w:cs="Times New Roman"/>
            <w:noProof/>
            <w:sz w:val="24"/>
            <w:szCs w:val="24"/>
          </w:rPr>
          <w:t>Foto 10. Poblado San Vicente de Pául acentado sobre depósitos cuaternarios.</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_Toc518236534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36</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5" w:history="1">
        <w:r w:rsidR="00BE752B" w:rsidRPr="00BE752B">
          <w:rPr>
            <w:rStyle w:val="Hipervnculo"/>
            <w:rFonts w:ascii="Times New Roman" w:hAnsi="Times New Roman" w:cs="Times New Roman"/>
            <w:noProof/>
            <w:sz w:val="24"/>
            <w:szCs w:val="24"/>
          </w:rPr>
          <w:t>Foto 11. Dique que afl</w:t>
        </w:r>
        <w:r w:rsidR="00C652AE">
          <w:rPr>
            <w:rStyle w:val="Hipervnculo"/>
            <w:rFonts w:ascii="Times New Roman" w:hAnsi="Times New Roman" w:cs="Times New Roman"/>
            <w:noProof/>
            <w:sz w:val="24"/>
            <w:szCs w:val="24"/>
          </w:rPr>
          <w:t>ora en cerro las Cabras</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_Toc518236535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36</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6" w:history="1">
        <w:r w:rsidR="00BE752B" w:rsidRPr="00BE752B">
          <w:rPr>
            <w:rStyle w:val="Hipervnculo"/>
            <w:rFonts w:ascii="Times New Roman" w:hAnsi="Times New Roman" w:cs="Times New Roman"/>
            <w:noProof/>
            <w:sz w:val="24"/>
            <w:szCs w:val="24"/>
          </w:rPr>
          <w:t>Foto 12. Falla Sute-Bam</w:t>
        </w:r>
        <w:r w:rsidR="00C652AE">
          <w:rPr>
            <w:rStyle w:val="Hipervnculo"/>
            <w:rFonts w:ascii="Times New Roman" w:hAnsi="Times New Roman" w:cs="Times New Roman"/>
            <w:noProof/>
            <w:sz w:val="24"/>
            <w:szCs w:val="24"/>
          </w:rPr>
          <w:t>bamarca en el Abra de Poña</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_Toc518236536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37</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7" w:history="1">
        <w:r w:rsidR="00BE752B" w:rsidRPr="00BE752B">
          <w:rPr>
            <w:rStyle w:val="Hipervnculo"/>
            <w:rFonts w:ascii="Times New Roman" w:hAnsi="Times New Roman" w:cs="Times New Roman"/>
            <w:noProof/>
            <w:sz w:val="24"/>
            <w:szCs w:val="24"/>
          </w:rPr>
          <w:t>Foto 13. Falla Inversa Bolívar-Longotea en el sector el Recreo.</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_Toc518236537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38</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38" w:history="1">
        <w:r w:rsidR="00BE752B" w:rsidRPr="00BE752B">
          <w:rPr>
            <w:rStyle w:val="Hipervnculo"/>
            <w:rFonts w:ascii="Times New Roman" w:hAnsi="Times New Roman" w:cs="Times New Roman"/>
            <w:noProof/>
            <w:sz w:val="24"/>
            <w:szCs w:val="24"/>
          </w:rPr>
          <w:t>Foto 14. Falla san Vicente.</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_Toc518236538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38</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r:id="rId11" w:anchor="_Toc518236539" w:history="1">
        <w:r w:rsidR="00BE752B" w:rsidRPr="00BE752B">
          <w:rPr>
            <w:rStyle w:val="Hipervnculo"/>
            <w:rFonts w:ascii="Times New Roman" w:hAnsi="Times New Roman" w:cs="Times New Roman"/>
            <w:noProof/>
            <w:sz w:val="24"/>
            <w:szCs w:val="24"/>
          </w:rPr>
          <w:t>Foto 15.</w:t>
        </w:r>
        <w:r w:rsidR="00B97491" w:rsidRPr="00B97491">
          <w:rPr>
            <w:rFonts w:ascii="Times New Roman" w:hAnsi="Times New Roman" w:cs="Times New Roman"/>
            <w:b/>
          </w:rPr>
          <w:t xml:space="preserve"> </w:t>
        </w:r>
        <w:r w:rsidR="00B97491" w:rsidRPr="00B97491">
          <w:rPr>
            <w:rFonts w:ascii="Times New Roman" w:hAnsi="Times New Roman" w:cs="Times New Roman"/>
            <w:sz w:val="24"/>
            <w:szCs w:val="24"/>
          </w:rPr>
          <w:t>Material calcáreo con trabajos de explotación</w:t>
        </w:r>
        <w:r w:rsidR="00B97491">
          <w:rPr>
            <w:rFonts w:ascii="Times New Roman" w:hAnsi="Times New Roman" w:cs="Times New Roman"/>
            <w:sz w:val="24"/>
            <w:szCs w:val="24"/>
          </w:rPr>
          <w:t xml:space="preserve"> Km 17</w:t>
        </w:r>
        <w:r w:rsidR="00B97491" w:rsidRPr="00B97491">
          <w:rPr>
            <w:rFonts w:ascii="Times New Roman" w:hAnsi="Times New Roman" w:cs="Times New Roman"/>
            <w:sz w:val="24"/>
            <w:szCs w:val="24"/>
          </w:rPr>
          <w:t>.</w:t>
        </w:r>
        <w:r w:rsidR="00C652AE">
          <w:rPr>
            <w:rStyle w:val="Hipervnculo"/>
            <w:rFonts w:ascii="Times New Roman" w:hAnsi="Times New Roman" w:cs="Times New Roman"/>
            <w:noProof/>
            <w:sz w:val="24"/>
            <w:szCs w:val="24"/>
          </w:rPr>
          <w:t>.</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_Toc518236539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39</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0" w:history="1">
        <w:r w:rsidR="00BE752B" w:rsidRPr="00BE752B">
          <w:rPr>
            <w:rStyle w:val="Hipervnculo"/>
            <w:rFonts w:ascii="Times New Roman" w:hAnsi="Times New Roman" w:cs="Times New Roman"/>
            <w:noProof/>
            <w:sz w:val="24"/>
            <w:szCs w:val="24"/>
          </w:rPr>
          <w:t>Foto 16. Cantera de m</w:t>
        </w:r>
        <w:r w:rsidR="00C652AE">
          <w:rPr>
            <w:rStyle w:val="Hipervnculo"/>
            <w:rFonts w:ascii="Times New Roman" w:hAnsi="Times New Roman" w:cs="Times New Roman"/>
            <w:noProof/>
            <w:sz w:val="24"/>
            <w:szCs w:val="24"/>
          </w:rPr>
          <w:t>aterial fluvial río Púsac.</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_Toc518236540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40</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1" w:history="1">
        <w:r w:rsidR="00BE752B" w:rsidRPr="00BE752B">
          <w:rPr>
            <w:rStyle w:val="Hipervnculo"/>
            <w:rFonts w:ascii="Times New Roman" w:hAnsi="Times New Roman" w:cs="Times New Roman"/>
            <w:noProof/>
            <w:sz w:val="24"/>
            <w:szCs w:val="24"/>
          </w:rPr>
          <w:t xml:space="preserve">Foto 17. Material explotado </w:t>
        </w:r>
        <w:r w:rsidR="00C652AE">
          <w:rPr>
            <w:rStyle w:val="Hipervnculo"/>
            <w:rFonts w:ascii="Times New Roman" w:hAnsi="Times New Roman" w:cs="Times New Roman"/>
            <w:noProof/>
            <w:sz w:val="24"/>
            <w:szCs w:val="24"/>
          </w:rPr>
          <w:t>vía Púsac-Chuquibamba.</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_Toc518236541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40</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2" w:history="1">
        <w:r w:rsidR="00BE752B" w:rsidRPr="00BE752B">
          <w:rPr>
            <w:rStyle w:val="Hipervnculo"/>
            <w:rFonts w:ascii="Times New Roman" w:hAnsi="Times New Roman" w:cs="Times New Roman"/>
            <w:noProof/>
            <w:sz w:val="24"/>
            <w:szCs w:val="24"/>
          </w:rPr>
          <w:t>Foto 18. Bloques de roca caliza muy diaclasadas del grupo Puyllucana, que representan un peligro por caída hacia los caminos de herradura aleda</w:t>
        </w:r>
        <w:r w:rsidR="00C652AE">
          <w:rPr>
            <w:rStyle w:val="Hipervnculo"/>
            <w:rFonts w:ascii="Times New Roman" w:hAnsi="Times New Roman" w:cs="Times New Roman"/>
            <w:noProof/>
            <w:sz w:val="24"/>
            <w:szCs w:val="24"/>
          </w:rPr>
          <w:t>ños al valle.</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_Toc518236542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50</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3" w:history="1">
        <w:r w:rsidR="00BE752B" w:rsidRPr="00BE752B">
          <w:rPr>
            <w:rStyle w:val="Hipervnculo"/>
            <w:rFonts w:ascii="Times New Roman" w:hAnsi="Times New Roman" w:cs="Times New Roman"/>
            <w:noProof/>
            <w:sz w:val="24"/>
            <w:szCs w:val="24"/>
          </w:rPr>
          <w:t>Foto 19. Deslizamiento traslacional, seguido</w:t>
        </w:r>
        <w:r w:rsidR="00DB5D65">
          <w:rPr>
            <w:rStyle w:val="Hipervnculo"/>
            <w:rFonts w:ascii="Times New Roman" w:hAnsi="Times New Roman" w:cs="Times New Roman"/>
            <w:noProof/>
            <w:sz w:val="24"/>
            <w:szCs w:val="24"/>
          </w:rPr>
          <w:t xml:space="preserve"> por  avalancha de rocas</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_Toc518236543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50</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4" w:history="1">
        <w:r w:rsidR="00BE752B" w:rsidRPr="00BE752B">
          <w:rPr>
            <w:rStyle w:val="Hipervnculo"/>
            <w:rFonts w:ascii="Times New Roman" w:hAnsi="Times New Roman" w:cs="Times New Roman"/>
            <w:noProof/>
            <w:sz w:val="24"/>
            <w:szCs w:val="24"/>
          </w:rPr>
          <w:t>Foto 20. Vista del drenaje aguas abajo desde el punto Chorobamba-Capilla.</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_Toc518236544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51</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5" w:history="1">
        <w:r w:rsidR="00BE752B" w:rsidRPr="00BE752B">
          <w:rPr>
            <w:rStyle w:val="Hipervnculo"/>
            <w:rFonts w:ascii="Times New Roman" w:hAnsi="Times New Roman" w:cs="Times New Roman"/>
            <w:noProof/>
            <w:sz w:val="24"/>
            <w:szCs w:val="24"/>
          </w:rPr>
          <w:t>Foto 21. Vista del sector noroeste de San Vicente de Pául.</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_Toc518236545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51</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6" w:history="1">
        <w:r w:rsidR="00BE752B" w:rsidRPr="00BE752B">
          <w:rPr>
            <w:rStyle w:val="Hipervnculo"/>
            <w:rFonts w:ascii="Times New Roman" w:hAnsi="Times New Roman" w:cs="Times New Roman"/>
            <w:noProof/>
            <w:sz w:val="24"/>
            <w:szCs w:val="24"/>
          </w:rPr>
          <w:t>Foto 22. Sector de generación de huaycos, aproximadamente a 4.5 Kms al sur del v</w:t>
        </w:r>
        <w:r w:rsidR="00DB5D65">
          <w:rPr>
            <w:rStyle w:val="Hipervnculo"/>
            <w:rFonts w:ascii="Times New Roman" w:hAnsi="Times New Roman" w:cs="Times New Roman"/>
            <w:noProof/>
            <w:sz w:val="24"/>
            <w:szCs w:val="24"/>
          </w:rPr>
          <w:t>alle San Vicente-Púsac</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_Toc518236546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52</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7" w:history="1">
        <w:r w:rsidR="00BE752B" w:rsidRPr="00BE752B">
          <w:rPr>
            <w:rStyle w:val="Hipervnculo"/>
            <w:rFonts w:ascii="Times New Roman" w:hAnsi="Times New Roman" w:cs="Times New Roman"/>
            <w:noProof/>
            <w:sz w:val="24"/>
            <w:szCs w:val="24"/>
          </w:rPr>
          <w:t>Foto 23. Proceso de erosión de laderas en la parte baja del cerro Bell</w:t>
        </w:r>
        <w:r w:rsidR="00DB5D65">
          <w:rPr>
            <w:rStyle w:val="Hipervnculo"/>
            <w:rFonts w:ascii="Times New Roman" w:hAnsi="Times New Roman" w:cs="Times New Roman"/>
            <w:noProof/>
            <w:sz w:val="24"/>
            <w:szCs w:val="24"/>
          </w:rPr>
          <w:t>a Durmiente</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_Toc518236547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52</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48" w:history="1">
        <w:r w:rsidR="00BE752B" w:rsidRPr="00BE752B">
          <w:rPr>
            <w:rStyle w:val="Hipervnculo"/>
            <w:rFonts w:ascii="Times New Roman" w:hAnsi="Times New Roman" w:cs="Times New Roman"/>
            <w:noProof/>
            <w:sz w:val="24"/>
            <w:szCs w:val="24"/>
          </w:rPr>
          <w:t xml:space="preserve">Foto 24. Se observa viviendas que son afectadas por el drenaje de la quebrada Páchac en el </w:t>
        </w:r>
        <w:r w:rsidR="00DB5D65">
          <w:rPr>
            <w:rStyle w:val="Hipervnculo"/>
            <w:rFonts w:ascii="Times New Roman" w:hAnsi="Times New Roman" w:cs="Times New Roman"/>
            <w:noProof/>
            <w:sz w:val="24"/>
            <w:szCs w:val="24"/>
          </w:rPr>
          <w:t>margen derecho</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_Toc518236548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53</w:t>
        </w:r>
        <w:r w:rsidR="00BE752B" w:rsidRPr="00BE752B">
          <w:rPr>
            <w:rFonts w:ascii="Times New Roman" w:hAnsi="Times New Roman" w:cs="Times New Roman"/>
            <w:noProof/>
            <w:webHidden/>
            <w:sz w:val="24"/>
            <w:szCs w:val="24"/>
          </w:rPr>
          <w:fldChar w:fldCharType="end"/>
        </w:r>
      </w:hyperlink>
    </w:p>
    <w:p w:rsidR="00BE752B" w:rsidRDefault="00CA7F9F" w:rsidP="00451044">
      <w:pPr>
        <w:pStyle w:val="Tabladeilustraciones"/>
        <w:tabs>
          <w:tab w:val="right" w:leader="dot" w:pos="8494"/>
        </w:tabs>
        <w:spacing w:line="360" w:lineRule="auto"/>
        <w:jc w:val="both"/>
        <w:rPr>
          <w:rStyle w:val="Hipervnculo"/>
          <w:rFonts w:ascii="Times New Roman" w:hAnsi="Times New Roman" w:cs="Times New Roman"/>
          <w:noProof/>
          <w:sz w:val="24"/>
          <w:szCs w:val="24"/>
        </w:rPr>
      </w:pPr>
      <w:hyperlink w:anchor="_Toc518236549" w:history="1">
        <w:r w:rsidR="00BE752B" w:rsidRPr="00BE752B">
          <w:rPr>
            <w:rStyle w:val="Hipervnculo"/>
            <w:rFonts w:ascii="Times New Roman" w:hAnsi="Times New Roman" w:cs="Times New Roman"/>
            <w:noProof/>
            <w:sz w:val="24"/>
            <w:szCs w:val="24"/>
          </w:rPr>
          <w:t>Foto 25. Sector de movimiento co</w:t>
        </w:r>
        <w:r w:rsidR="00DB5D65">
          <w:rPr>
            <w:rStyle w:val="Hipervnculo"/>
            <w:rFonts w:ascii="Times New Roman" w:hAnsi="Times New Roman" w:cs="Times New Roman"/>
            <w:noProof/>
            <w:sz w:val="24"/>
            <w:szCs w:val="24"/>
          </w:rPr>
          <w:t>mplejo al norte del valle</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_Toc518236549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53</w:t>
        </w:r>
        <w:r w:rsidR="00BE752B" w:rsidRPr="00BE752B">
          <w:rPr>
            <w:rFonts w:ascii="Times New Roman" w:hAnsi="Times New Roman" w:cs="Times New Roman"/>
            <w:noProof/>
            <w:webHidden/>
            <w:sz w:val="24"/>
            <w:szCs w:val="24"/>
          </w:rPr>
          <w:fldChar w:fldCharType="end"/>
        </w:r>
      </w:hyperlink>
    </w:p>
    <w:p w:rsidR="00534AF8" w:rsidRPr="00534AF8" w:rsidRDefault="00534AF8" w:rsidP="00451044">
      <w:pPr>
        <w:jc w:val="both"/>
      </w:pPr>
    </w:p>
    <w:p w:rsidR="00534AF8" w:rsidRDefault="00534AF8" w:rsidP="00451044">
      <w:pPr>
        <w:pStyle w:val="Tabladeilustraciones"/>
        <w:tabs>
          <w:tab w:val="right" w:leader="dot" w:pos="8494"/>
        </w:tabs>
        <w:spacing w:line="360" w:lineRule="auto"/>
        <w:jc w:val="both"/>
        <w:rPr>
          <w:rStyle w:val="Hipervnculo"/>
          <w:rFonts w:ascii="Times New Roman" w:hAnsi="Times New Roman" w:cs="Times New Roman"/>
          <w:noProof/>
          <w:sz w:val="24"/>
          <w:szCs w:val="24"/>
        </w:rPr>
      </w:pPr>
      <w:r>
        <w:rPr>
          <w:rFonts w:ascii="Times New Roman" w:hAnsi="Times New Roman" w:cs="Times New Roman"/>
          <w:b/>
          <w:lang w:val="es-ES"/>
        </w:rPr>
        <w:lastRenderedPageBreak/>
        <w:t xml:space="preserve">                                                                                                                                                   </w:t>
      </w:r>
      <w:r w:rsidRPr="00C470E0">
        <w:rPr>
          <w:rFonts w:ascii="Times New Roman" w:hAnsi="Times New Roman" w:cs="Times New Roman"/>
          <w:b/>
          <w:lang w:val="es-ES"/>
        </w:rPr>
        <w:t>Pág.</w:t>
      </w:r>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50" w:history="1">
        <w:r w:rsidR="00BE752B" w:rsidRPr="00BE752B">
          <w:rPr>
            <w:rStyle w:val="Hipervnculo"/>
            <w:rFonts w:ascii="Times New Roman" w:hAnsi="Times New Roman" w:cs="Times New Roman"/>
            <w:noProof/>
            <w:sz w:val="24"/>
            <w:szCs w:val="24"/>
          </w:rPr>
          <w:t>Foto 26. Viviendas aledañas en peligro de colpaso por erosión fluvial en la quebrada Páchac, sec</w:t>
        </w:r>
        <w:r w:rsidR="00DB5D65">
          <w:rPr>
            <w:rStyle w:val="Hipervnculo"/>
            <w:rFonts w:ascii="Times New Roman" w:hAnsi="Times New Roman" w:cs="Times New Roman"/>
            <w:noProof/>
            <w:sz w:val="24"/>
            <w:szCs w:val="24"/>
          </w:rPr>
          <w:t>tor de Púsac.</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_Toc518236550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53</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51" w:history="1">
        <w:r w:rsidR="00BE752B" w:rsidRPr="00BE752B">
          <w:rPr>
            <w:rStyle w:val="Hipervnculo"/>
            <w:rFonts w:ascii="Times New Roman" w:hAnsi="Times New Roman" w:cs="Times New Roman"/>
            <w:noProof/>
            <w:sz w:val="24"/>
            <w:szCs w:val="24"/>
          </w:rPr>
          <w:t>Foto 27. Sector de San Vicente de Pául, con condiciones de amenaza baja por movimie</w:t>
        </w:r>
        <w:r w:rsidR="00DB5D65">
          <w:rPr>
            <w:rStyle w:val="Hipervnculo"/>
            <w:rFonts w:ascii="Times New Roman" w:hAnsi="Times New Roman" w:cs="Times New Roman"/>
            <w:noProof/>
            <w:sz w:val="24"/>
            <w:szCs w:val="24"/>
          </w:rPr>
          <w:t>ntos en masa.</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_Toc518236551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55</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52" w:history="1">
        <w:r w:rsidR="00BE752B" w:rsidRPr="00BE752B">
          <w:rPr>
            <w:rStyle w:val="Hipervnculo"/>
            <w:rFonts w:ascii="Times New Roman" w:hAnsi="Times New Roman" w:cs="Times New Roman"/>
            <w:noProof/>
            <w:sz w:val="24"/>
            <w:szCs w:val="24"/>
          </w:rPr>
          <w:t>Foto 28. Laderas con estabilidad moderada partes bajas cerr</w:t>
        </w:r>
        <w:r w:rsidR="00DB5D65">
          <w:rPr>
            <w:rStyle w:val="Hipervnculo"/>
            <w:rFonts w:ascii="Times New Roman" w:hAnsi="Times New Roman" w:cs="Times New Roman"/>
            <w:noProof/>
            <w:sz w:val="24"/>
            <w:szCs w:val="24"/>
          </w:rPr>
          <w:t>o las Cabras</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_Toc518236552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56</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53" w:history="1">
        <w:r w:rsidR="00BE752B" w:rsidRPr="00BE752B">
          <w:rPr>
            <w:rStyle w:val="Hipervnculo"/>
            <w:rFonts w:ascii="Times New Roman" w:hAnsi="Times New Roman" w:cs="Times New Roman"/>
            <w:noProof/>
            <w:sz w:val="24"/>
            <w:szCs w:val="24"/>
          </w:rPr>
          <w:t>Foto 29. Sector con amenaza alta, cerro San B</w:t>
        </w:r>
        <w:r w:rsidR="00DB5D65">
          <w:rPr>
            <w:rStyle w:val="Hipervnculo"/>
            <w:rFonts w:ascii="Times New Roman" w:hAnsi="Times New Roman" w:cs="Times New Roman"/>
            <w:noProof/>
            <w:sz w:val="24"/>
            <w:szCs w:val="24"/>
          </w:rPr>
          <w:t>artolo-Púsac.</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_Toc518236553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56</w:t>
        </w:r>
        <w:r w:rsidR="00BE752B" w:rsidRPr="00BE752B">
          <w:rPr>
            <w:rFonts w:ascii="Times New Roman" w:hAnsi="Times New Roman" w:cs="Times New Roman"/>
            <w:noProof/>
            <w:webHidden/>
            <w:sz w:val="24"/>
            <w:szCs w:val="24"/>
          </w:rPr>
          <w:fldChar w:fldCharType="end"/>
        </w:r>
      </w:hyperlink>
    </w:p>
    <w:p w:rsidR="00BE752B" w:rsidRPr="00BE752B" w:rsidRDefault="00CA7F9F" w:rsidP="00451044">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518236554" w:history="1">
        <w:r w:rsidR="00BE752B" w:rsidRPr="00BE752B">
          <w:rPr>
            <w:rStyle w:val="Hipervnculo"/>
            <w:rFonts w:ascii="Times New Roman" w:hAnsi="Times New Roman" w:cs="Times New Roman"/>
            <w:noProof/>
            <w:sz w:val="24"/>
            <w:szCs w:val="24"/>
          </w:rPr>
          <w:t>Foto 30. Deslizamientos reactivados, representan amenaza muy alta.</w:t>
        </w:r>
        <w:r w:rsidR="00BE752B" w:rsidRPr="00BE752B">
          <w:rPr>
            <w:rFonts w:ascii="Times New Roman" w:hAnsi="Times New Roman" w:cs="Times New Roman"/>
            <w:noProof/>
            <w:webHidden/>
            <w:sz w:val="24"/>
            <w:szCs w:val="24"/>
          </w:rPr>
          <w:tab/>
        </w:r>
        <w:r w:rsidR="00BE752B" w:rsidRPr="00BE752B">
          <w:rPr>
            <w:rFonts w:ascii="Times New Roman" w:hAnsi="Times New Roman" w:cs="Times New Roman"/>
            <w:noProof/>
            <w:webHidden/>
            <w:sz w:val="24"/>
            <w:szCs w:val="24"/>
          </w:rPr>
          <w:fldChar w:fldCharType="begin"/>
        </w:r>
        <w:r w:rsidR="00BE752B" w:rsidRPr="00BE752B">
          <w:rPr>
            <w:rFonts w:ascii="Times New Roman" w:hAnsi="Times New Roman" w:cs="Times New Roman"/>
            <w:noProof/>
            <w:webHidden/>
            <w:sz w:val="24"/>
            <w:szCs w:val="24"/>
          </w:rPr>
          <w:instrText xml:space="preserve"> PAGEREF _Toc518236554 \h </w:instrText>
        </w:r>
        <w:r w:rsidR="00BE752B" w:rsidRPr="00BE752B">
          <w:rPr>
            <w:rFonts w:ascii="Times New Roman" w:hAnsi="Times New Roman" w:cs="Times New Roman"/>
            <w:noProof/>
            <w:webHidden/>
            <w:sz w:val="24"/>
            <w:szCs w:val="24"/>
          </w:rPr>
        </w:r>
        <w:r w:rsidR="00BE752B" w:rsidRPr="00BE752B">
          <w:rPr>
            <w:rFonts w:ascii="Times New Roman" w:hAnsi="Times New Roman" w:cs="Times New Roman"/>
            <w:noProof/>
            <w:webHidden/>
            <w:sz w:val="24"/>
            <w:szCs w:val="24"/>
          </w:rPr>
          <w:fldChar w:fldCharType="separate"/>
        </w:r>
        <w:r w:rsidR="009D061E">
          <w:rPr>
            <w:rFonts w:ascii="Times New Roman" w:hAnsi="Times New Roman" w:cs="Times New Roman"/>
            <w:noProof/>
            <w:webHidden/>
            <w:sz w:val="24"/>
            <w:szCs w:val="24"/>
          </w:rPr>
          <w:t>57</w:t>
        </w:r>
        <w:r w:rsidR="00BE752B" w:rsidRPr="00BE752B">
          <w:rPr>
            <w:rFonts w:ascii="Times New Roman" w:hAnsi="Times New Roman" w:cs="Times New Roman"/>
            <w:noProof/>
            <w:webHidden/>
            <w:sz w:val="24"/>
            <w:szCs w:val="24"/>
          </w:rPr>
          <w:fldChar w:fldCharType="end"/>
        </w:r>
      </w:hyperlink>
    </w:p>
    <w:p w:rsidR="00D91C80" w:rsidRDefault="00BE752B" w:rsidP="00451044">
      <w:pPr>
        <w:spacing w:line="360" w:lineRule="auto"/>
        <w:jc w:val="both"/>
        <w:rPr>
          <w:rFonts w:ascii="Times New Roman" w:hAnsi="Times New Roman" w:cs="Times New Roman"/>
          <w:sz w:val="24"/>
          <w:szCs w:val="24"/>
          <w:lang w:val="en-US"/>
        </w:rPr>
      </w:pPr>
      <w:r w:rsidRPr="00BE752B">
        <w:rPr>
          <w:rFonts w:ascii="Times New Roman" w:hAnsi="Times New Roman" w:cs="Times New Roman"/>
          <w:sz w:val="24"/>
          <w:szCs w:val="24"/>
          <w:lang w:val="en-US"/>
        </w:rPr>
        <w:fldChar w:fldCharType="end"/>
      </w:r>
    </w:p>
    <w:p w:rsidR="009F7A02" w:rsidRPr="006C4724" w:rsidRDefault="006B58FC" w:rsidP="00DB5D65">
      <w:pPr>
        <w:spacing w:line="360" w:lineRule="auto"/>
        <w:jc w:val="both"/>
        <w:rPr>
          <w:rFonts w:ascii="Times New Roman" w:hAnsi="Times New Roman" w:cs="Times New Roman"/>
          <w:sz w:val="24"/>
          <w:szCs w:val="24"/>
        </w:rPr>
      </w:pPr>
      <w:r w:rsidRPr="006C4724">
        <w:rPr>
          <w:rFonts w:ascii="Times New Roman" w:hAnsi="Times New Roman" w:cs="Times New Roman"/>
          <w:b/>
        </w:rPr>
        <w:t>TABLAS</w:t>
      </w:r>
      <w:r w:rsidR="009F7A02" w:rsidRPr="006C4724">
        <w:rPr>
          <w:rFonts w:ascii="Times New Roman" w:hAnsi="Times New Roman" w:cs="Times New Roman"/>
          <w:b/>
        </w:rPr>
        <w:tab/>
      </w:r>
      <w:r w:rsidR="0078351D">
        <w:rPr>
          <w:rFonts w:ascii="Times New Roman" w:hAnsi="Times New Roman" w:cs="Times New Roman"/>
          <w:b/>
          <w:sz w:val="28"/>
          <w:szCs w:val="28"/>
          <w:lang w:val="es-ES"/>
        </w:rPr>
        <w:t xml:space="preserve">   </w:t>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r>
      <w:r w:rsidR="0078351D">
        <w:rPr>
          <w:rFonts w:ascii="Times New Roman" w:hAnsi="Times New Roman" w:cs="Times New Roman"/>
          <w:b/>
          <w:sz w:val="28"/>
          <w:szCs w:val="28"/>
          <w:lang w:val="es-ES"/>
        </w:rPr>
        <w:tab/>
        <w:t xml:space="preserve">              </w:t>
      </w:r>
    </w:p>
    <w:p w:rsidR="00D67009" w:rsidRPr="006C4724" w:rsidRDefault="00D67009" w:rsidP="001F37B4">
      <w:pPr>
        <w:spacing w:line="360" w:lineRule="auto"/>
        <w:jc w:val="both"/>
        <w:rPr>
          <w:rFonts w:ascii="Times New Roman" w:hAnsi="Times New Roman" w:cs="Times New Roman"/>
          <w:sz w:val="24"/>
          <w:szCs w:val="24"/>
        </w:rPr>
        <w:sectPr w:rsidR="00D67009" w:rsidRPr="006C4724" w:rsidSect="00D67009">
          <w:footerReference w:type="first" r:id="rId12"/>
          <w:pgSz w:w="11906" w:h="16838"/>
          <w:pgMar w:top="1417" w:right="1701" w:bottom="1417" w:left="1701" w:header="708" w:footer="708" w:gutter="0"/>
          <w:pgNumType w:fmt="lowerRoman" w:start="1"/>
          <w:cols w:space="708"/>
          <w:titlePg/>
          <w:docGrid w:linePitch="360"/>
        </w:sectPr>
      </w:pP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lastRenderedPageBreak/>
        <w:fldChar w:fldCharType="begin"/>
      </w:r>
      <w:r>
        <w:instrText xml:space="preserve"> TOC \c "Tabla" </w:instrText>
      </w:r>
      <w:r>
        <w:fldChar w:fldCharType="separate"/>
      </w:r>
      <w:r w:rsidRPr="00ED203B">
        <w:rPr>
          <w:rFonts w:ascii="Times New Roman" w:hAnsi="Times New Roman" w:cs="Times New Roman"/>
          <w:noProof/>
          <w:sz w:val="24"/>
          <w:szCs w:val="24"/>
        </w:rPr>
        <w:t>Tabla 1. Clasificación de Peligros Geológi</w:t>
      </w:r>
      <w:r w:rsidR="00D91C80">
        <w:rPr>
          <w:rFonts w:ascii="Times New Roman" w:hAnsi="Times New Roman" w:cs="Times New Roman"/>
          <w:noProof/>
          <w:sz w:val="24"/>
          <w:szCs w:val="24"/>
        </w:rPr>
        <w:t>cos-2010</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_Toc518916471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15</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 Procesos de erosión hídrica e inestabilidad.</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_Toc518916472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16</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 Clasificación simplificada de movimiento de masa.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_Toc518916473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17</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4. Detalles que indican actividad o inactividad de deslizamientos.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_Toc518916474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20</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5. Coordenadas  de la zona de estudio.</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_Toc518916475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23</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6. Ubicación Política.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_Toc518916476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23</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7. Vía de Acceso principal a la zona.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_Toc518916477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24</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8. Valores Geoquímicos obteni</w:t>
      </w:r>
      <w:r>
        <w:rPr>
          <w:rFonts w:ascii="Times New Roman" w:hAnsi="Times New Roman" w:cs="Times New Roman"/>
          <w:noProof/>
          <w:sz w:val="24"/>
          <w:szCs w:val="24"/>
        </w:rPr>
        <w:t>dos en el cerro Lavador y Poña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_Toc518916478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39</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9. Valores Geoquímicos obtenidos al NW de Cochabamba.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_Toc518916479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39</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10. Población total estimada.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_Toc518916480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43</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11. Cronología de principales peligros Geológ</w:t>
      </w:r>
      <w:r w:rsidR="00D91C80">
        <w:rPr>
          <w:rFonts w:ascii="Times New Roman" w:hAnsi="Times New Roman" w:cs="Times New Roman"/>
          <w:noProof/>
          <w:sz w:val="24"/>
          <w:szCs w:val="24"/>
        </w:rPr>
        <w:t>icos y Geohidrológicos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_Toc518916481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46</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12. Centros Poblados Vulnerable</w:t>
      </w:r>
      <w:r w:rsidR="00D91C80">
        <w:rPr>
          <w:rFonts w:ascii="Times New Roman" w:hAnsi="Times New Roman" w:cs="Times New Roman"/>
          <w:noProof/>
          <w:sz w:val="24"/>
          <w:szCs w:val="24"/>
        </w:rPr>
        <w:t>s por activación de Quebradas.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_Toc518916482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48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13. Zonas críticas identificadas.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_Toc518916483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54</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14. Definición de variables de amenaza por inundación y activación de Quebradas.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_Toc518916484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57</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15. Factores componentes de la vulnerabilidad social.</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_Toc518916485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16. Valores de vulnerabilidad social y estrato socioeconómico.</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_Toc518916486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17. Valores de calidad constructiva.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_Toc518916487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18. Valoración de vulnerabilidad por Movimientos en Masa.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_Toc518916488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59</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19. Valoración de Vulnerabilidad por Inundación y Activación de Quebradas.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_Toc518916489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59</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20. Valoración de Riesgo por Movimientos en Masa.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_Toc518916490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59</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21. Valoración de Riesgo por Inundaciones y Activación de Quebradas.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_Toc518916491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60</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22. Interpretación Combinación de Bandas</w:t>
      </w:r>
      <w:r w:rsidR="00D91C80">
        <w:rPr>
          <w:rFonts w:ascii="Times New Roman" w:hAnsi="Times New Roman" w:cs="Times New Roman"/>
          <w:noProof/>
          <w:sz w:val="24"/>
          <w:szCs w:val="24"/>
        </w:rPr>
        <w:t xml:space="preserve"> R,G,B-Software ENVI</w:t>
      </w:r>
      <w:r w:rsidRPr="00ED203B">
        <w:rPr>
          <w:rFonts w:ascii="Times New Roman" w:hAnsi="Times New Roman" w:cs="Times New Roman"/>
          <w:noProof/>
          <w:sz w:val="24"/>
          <w:szCs w:val="24"/>
        </w:rPr>
        <w:t>.</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_Toc518916492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62</w:t>
      </w:r>
      <w:r w:rsidRPr="00ED203B">
        <w:rPr>
          <w:rFonts w:ascii="Times New Roman" w:hAnsi="Times New Roman" w:cs="Times New Roman"/>
          <w:noProof/>
          <w:sz w:val="24"/>
          <w:szCs w:val="24"/>
        </w:rPr>
        <w:fldChar w:fldCharType="end"/>
      </w:r>
    </w:p>
    <w:p w:rsidR="00D91C80" w:rsidRDefault="00D91C80" w:rsidP="00ED203B">
      <w:pPr>
        <w:pStyle w:val="Tabladeilustraciones"/>
        <w:tabs>
          <w:tab w:val="right" w:leader="dot" w:pos="8494"/>
        </w:tabs>
        <w:spacing w:line="360" w:lineRule="auto"/>
        <w:jc w:val="both"/>
        <w:rPr>
          <w:rFonts w:ascii="Times New Roman" w:hAnsi="Times New Roman" w:cs="Times New Roman"/>
          <w:noProof/>
          <w:sz w:val="24"/>
          <w:szCs w:val="24"/>
        </w:rPr>
      </w:pPr>
      <w:r>
        <w:rPr>
          <w:rFonts w:ascii="Times New Roman" w:hAnsi="Times New Roman" w:cs="Times New Roman"/>
          <w:b/>
          <w:lang w:val="es-ES"/>
        </w:rPr>
        <w:lastRenderedPageBreak/>
        <w:t xml:space="preserve">                                                                                                                                                   </w:t>
      </w:r>
      <w:r w:rsidRPr="00C470E0">
        <w:rPr>
          <w:rFonts w:ascii="Times New Roman" w:hAnsi="Times New Roman" w:cs="Times New Roman"/>
          <w:b/>
          <w:lang w:val="es-ES"/>
        </w:rPr>
        <w:t>Pág.</w:t>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23. Factorización de zonas críticas.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_Toc518916493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63</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24. Ponderación de unidades de pendiente.</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_Toc518916494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63</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25. Ponderación de unidades litológicas.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_Toc518916495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64</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26. Ponderación unidades de cobertura vegetal.</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_Toc518916496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65</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27. Ponderación unidades gemorfológicas.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_Toc518916497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66</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28. Ponderación unidades hidrogeológicas.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_Toc518916498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67</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29. Ponderación unidades hidrogeológicas.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_Toc518916499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30. Ponderación unidades de pendiente.</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_Toc518916500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31. Coordenadas de análisis.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_Toc518916501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69</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32. Definición Plano Amenaza por Movimientos en Masa.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_Toc518916502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69</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33. Definición Plano Amenaza por Inundación y activación de quebradas.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_Toc518916503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70</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34. Definición plano vulnerabilidad total por inund</w:t>
      </w:r>
      <w:r w:rsidR="00D91C80">
        <w:rPr>
          <w:rFonts w:ascii="Times New Roman" w:hAnsi="Times New Roman" w:cs="Times New Roman"/>
          <w:noProof/>
          <w:sz w:val="24"/>
          <w:szCs w:val="24"/>
        </w:rPr>
        <w:t>ación y activación</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_Toc518916504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72</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35. Definición plano Riesgo por movimientos en Masa.</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_Toc518916505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73</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36. Propiedades de perfiles definidos a criterio.</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_Toc518916506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76</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37. Propiedades del tipo de suelo.</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_Toc518916507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76</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38. Propiedades obtenidas para el análisis.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_Toc518916508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77</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39. Escenarios análisis de laderas y taludes.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_Toc518916509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40. Características máxima sismicidad.</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_Toc518916510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78</w:t>
      </w:r>
      <w:r w:rsidRPr="00ED203B">
        <w:rPr>
          <w:rFonts w:ascii="Times New Roman" w:hAnsi="Times New Roman" w:cs="Times New Roman"/>
          <w:noProof/>
          <w:sz w:val="24"/>
          <w:szCs w:val="24"/>
        </w:rPr>
        <w:fldChar w:fldCharType="end"/>
      </w:r>
    </w:p>
    <w:p w:rsidR="00ED203B" w:rsidRPr="00ED203B" w:rsidRDefault="00ED203B" w:rsidP="00ED203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ED203B">
        <w:rPr>
          <w:rFonts w:ascii="Times New Roman" w:hAnsi="Times New Roman" w:cs="Times New Roman"/>
          <w:noProof/>
          <w:sz w:val="24"/>
          <w:szCs w:val="24"/>
        </w:rPr>
        <w:t>Tabla 41. Resultados del análisis.</w:t>
      </w:r>
      <w:r w:rsidRPr="00ED203B">
        <w:rPr>
          <w:rFonts w:ascii="Times New Roman" w:hAnsi="Times New Roman" w:cs="Times New Roman"/>
          <w:noProof/>
          <w:sz w:val="24"/>
          <w:szCs w:val="24"/>
        </w:rPr>
        <w:tab/>
      </w:r>
      <w:r w:rsidRPr="00ED203B">
        <w:rPr>
          <w:rFonts w:ascii="Times New Roman" w:hAnsi="Times New Roman" w:cs="Times New Roman"/>
          <w:noProof/>
          <w:sz w:val="24"/>
          <w:szCs w:val="24"/>
        </w:rPr>
        <w:fldChar w:fldCharType="begin"/>
      </w:r>
      <w:r w:rsidRPr="00ED203B">
        <w:rPr>
          <w:rFonts w:ascii="Times New Roman" w:hAnsi="Times New Roman" w:cs="Times New Roman"/>
          <w:noProof/>
          <w:sz w:val="24"/>
          <w:szCs w:val="24"/>
        </w:rPr>
        <w:instrText xml:space="preserve"> PAGEREF _Toc518916511 \h </w:instrText>
      </w:r>
      <w:r w:rsidRPr="00ED203B">
        <w:rPr>
          <w:rFonts w:ascii="Times New Roman" w:hAnsi="Times New Roman" w:cs="Times New Roman"/>
          <w:noProof/>
          <w:sz w:val="24"/>
          <w:szCs w:val="24"/>
        </w:rPr>
      </w:r>
      <w:r w:rsidRPr="00ED203B">
        <w:rPr>
          <w:rFonts w:ascii="Times New Roman" w:hAnsi="Times New Roman" w:cs="Times New Roman"/>
          <w:noProof/>
          <w:sz w:val="24"/>
          <w:szCs w:val="24"/>
        </w:rPr>
        <w:fldChar w:fldCharType="separate"/>
      </w:r>
      <w:r w:rsidR="009D061E">
        <w:rPr>
          <w:rFonts w:ascii="Times New Roman" w:hAnsi="Times New Roman" w:cs="Times New Roman"/>
          <w:noProof/>
          <w:sz w:val="24"/>
          <w:szCs w:val="24"/>
        </w:rPr>
        <w:t>79</w:t>
      </w:r>
      <w:r w:rsidRPr="00ED203B">
        <w:rPr>
          <w:rFonts w:ascii="Times New Roman" w:hAnsi="Times New Roman" w:cs="Times New Roman"/>
          <w:noProof/>
          <w:sz w:val="24"/>
          <w:szCs w:val="24"/>
        </w:rPr>
        <w:fldChar w:fldCharType="end"/>
      </w:r>
    </w:p>
    <w:p w:rsidR="006B58FC" w:rsidRDefault="00ED203B" w:rsidP="00ED203B">
      <w:pPr>
        <w:spacing w:line="360" w:lineRule="auto"/>
        <w:jc w:val="both"/>
      </w:pPr>
      <w:r>
        <w:fldChar w:fldCharType="end"/>
      </w:r>
    </w:p>
    <w:p w:rsidR="00D67009" w:rsidRDefault="00D67009" w:rsidP="00D67009"/>
    <w:p w:rsidR="00D67009" w:rsidRDefault="00D67009" w:rsidP="00D67009"/>
    <w:p w:rsidR="00D67009" w:rsidRDefault="00D67009" w:rsidP="00D67009"/>
    <w:p w:rsidR="001F37B4" w:rsidRDefault="001F37B4" w:rsidP="001F37B4"/>
    <w:p w:rsidR="001F37B4" w:rsidRDefault="001F37B4" w:rsidP="001F37B4"/>
    <w:p w:rsidR="001F37B4" w:rsidRDefault="001F37B4" w:rsidP="001F37B4"/>
    <w:p w:rsidR="001F37B4" w:rsidRDefault="001F37B4" w:rsidP="001F37B4"/>
    <w:p w:rsidR="001F37B4" w:rsidRDefault="001F37B4" w:rsidP="001F37B4"/>
    <w:p w:rsidR="001F37B4" w:rsidRDefault="001F37B4" w:rsidP="001F37B4"/>
    <w:p w:rsidR="001F37B4" w:rsidRDefault="001F37B4" w:rsidP="001F37B4"/>
    <w:p w:rsidR="001F37B4" w:rsidRDefault="007B45F2" w:rsidP="001F37B4">
      <w:r>
        <w:rPr>
          <w:noProof/>
          <w:lang w:eastAsia="es-PE"/>
        </w:rPr>
        <mc:AlternateContent>
          <mc:Choice Requires="wps">
            <w:drawing>
              <wp:anchor distT="0" distB="0" distL="114300" distR="114300" simplePos="0" relativeHeight="251800576" behindDoc="0" locked="0" layoutInCell="1" allowOverlap="1">
                <wp:simplePos x="0" y="0"/>
                <wp:positionH relativeFrom="column">
                  <wp:posOffset>5158740</wp:posOffset>
                </wp:positionH>
                <wp:positionV relativeFrom="paragraph">
                  <wp:posOffset>489585</wp:posOffset>
                </wp:positionV>
                <wp:extent cx="361950" cy="266700"/>
                <wp:effectExtent l="0" t="0" r="0" b="0"/>
                <wp:wrapNone/>
                <wp:docPr id="189457" name="Rectángulo 189457"/>
                <wp:cNvGraphicFramePr/>
                <a:graphic xmlns:a="http://schemas.openxmlformats.org/drawingml/2006/main">
                  <a:graphicData uri="http://schemas.microsoft.com/office/word/2010/wordprocessingShape">
                    <wps:wsp>
                      <wps:cNvSpPr/>
                      <wps:spPr>
                        <a:xfrm>
                          <a:off x="0" y="0"/>
                          <a:ext cx="361950" cy="2667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7B45F2" w:rsidRDefault="00364D71" w:rsidP="007B45F2">
                            <w:pPr>
                              <w:jc w:val="center"/>
                              <w:rPr>
                                <w:rFonts w:cstheme="minorHAnsi"/>
                              </w:rPr>
                            </w:pPr>
                            <w:proofErr w:type="gramStart"/>
                            <w:r w:rsidRPr="007B45F2">
                              <w:rPr>
                                <w:rFonts w:cstheme="minorHAnsi"/>
                              </w:rPr>
                              <w:t>xi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9457" o:spid="_x0000_s1026" style="position:absolute;margin-left:406.2pt;margin-top:38.55pt;width:28.5pt;height:2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" fillcolor="white [3201]" stroked="f" strokeweight="1pt">
                <v:textbox>
                  <w:txbxContent>
                    <w:p w:rsidR="00364D71" w:rsidRPr="007B45F2" w:rsidRDefault="00364D71" w:rsidP="007B45F2">
                      <w:pPr>
                        <w:jc w:val="center"/>
                        <w:rPr>
                          <w:rFonts w:cstheme="minorHAnsi"/>
                        </w:rPr>
                      </w:pPr>
                      <w:r w:rsidRPr="007B45F2">
                        <w:rPr>
                          <w:rFonts w:cstheme="minorHAnsi"/>
                        </w:rPr>
                        <w:t>xi</w:t>
                      </w:r>
                    </w:p>
                  </w:txbxContent>
                </v:textbox>
              </v:rect>
            </w:pict>
          </mc:Fallback>
        </mc:AlternateContent>
      </w:r>
    </w:p>
    <w:p w:rsidR="00DB5D65" w:rsidRDefault="00DB5D65"/>
    <w:p w:rsidR="00BC48AB" w:rsidRDefault="00BC48AB" w:rsidP="00BC48AB"/>
    <w:p w:rsidR="00DB5D65" w:rsidRDefault="00DB5D65" w:rsidP="00BC48AB"/>
    <w:p w:rsidR="00BC48AB" w:rsidRDefault="00BC48AB" w:rsidP="00BC48AB"/>
    <w:p w:rsidR="00252C59" w:rsidRPr="006B58FC" w:rsidRDefault="00E478E5" w:rsidP="003F322B">
      <w:pPr>
        <w:pStyle w:val="Ttulo1"/>
        <w:spacing w:before="0"/>
        <w:jc w:val="center"/>
        <w:rPr>
          <w:lang w:val="es-PE"/>
        </w:rPr>
      </w:pPr>
      <w:bookmarkStart w:id="0" w:name="_Toc518232299"/>
      <w:r w:rsidRPr="006B58FC">
        <w:rPr>
          <w:lang w:val="es-PE"/>
        </w:rPr>
        <w:t>CAPÍ</w:t>
      </w:r>
      <w:r w:rsidR="007E5D75" w:rsidRPr="006B58FC">
        <w:rPr>
          <w:lang w:val="es-PE"/>
        </w:rPr>
        <w:t>TULO I</w:t>
      </w:r>
      <w:bookmarkEnd w:id="0"/>
    </w:p>
    <w:p w:rsidR="000D17A0" w:rsidRDefault="00B42171" w:rsidP="003F322B">
      <w:pPr>
        <w:pStyle w:val="Ttulo1"/>
        <w:spacing w:before="0"/>
        <w:jc w:val="center"/>
      </w:pPr>
      <w:bookmarkStart w:id="1" w:name="_Toc518232300"/>
      <w:r w:rsidRPr="00887720">
        <w:t>INTRODUCCIÓN</w:t>
      </w:r>
      <w:bookmarkEnd w:id="1"/>
    </w:p>
    <w:p w:rsidR="00383FA3" w:rsidRPr="00383FA3" w:rsidRDefault="00383FA3" w:rsidP="00383FA3">
      <w:pPr>
        <w:rPr>
          <w:lang w:val="es-ES_tradnl"/>
        </w:rPr>
      </w:pPr>
    </w:p>
    <w:p w:rsidR="00F145B7" w:rsidRDefault="00273CEF" w:rsidP="003D70F6">
      <w:pPr>
        <w:tabs>
          <w:tab w:val="left" w:pos="8504"/>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nuestro país </w:t>
      </w:r>
      <w:r w:rsidR="00F145B7">
        <w:rPr>
          <w:rFonts w:ascii="Times New Roman" w:hAnsi="Times New Roman" w:cs="Times New Roman"/>
          <w:sz w:val="24"/>
          <w:szCs w:val="24"/>
        </w:rPr>
        <w:t xml:space="preserve">la tendencia actual de las ciudades y poblados es emplazarse </w:t>
      </w:r>
      <w:r w:rsidR="00FA6138">
        <w:rPr>
          <w:rFonts w:ascii="Times New Roman" w:hAnsi="Times New Roman" w:cs="Times New Roman"/>
          <w:sz w:val="24"/>
          <w:szCs w:val="24"/>
        </w:rPr>
        <w:t xml:space="preserve">y desarrollarse </w:t>
      </w:r>
      <w:r w:rsidR="00F145B7">
        <w:rPr>
          <w:rFonts w:ascii="Times New Roman" w:hAnsi="Times New Roman" w:cs="Times New Roman"/>
          <w:sz w:val="24"/>
          <w:szCs w:val="24"/>
        </w:rPr>
        <w:t>en sectores de morfología agreste, donde el medio de fundación es complejo y la creciente ocupación de valles</w:t>
      </w:r>
      <w:r>
        <w:rPr>
          <w:rFonts w:ascii="Times New Roman" w:hAnsi="Times New Roman" w:cs="Times New Roman"/>
          <w:sz w:val="24"/>
          <w:szCs w:val="24"/>
        </w:rPr>
        <w:t xml:space="preserve">, quebradas, ríos, entre otros; </w:t>
      </w:r>
      <w:r w:rsidR="00F145B7">
        <w:rPr>
          <w:rFonts w:ascii="Times New Roman" w:hAnsi="Times New Roman" w:cs="Times New Roman"/>
          <w:sz w:val="24"/>
          <w:szCs w:val="24"/>
        </w:rPr>
        <w:t>permite preveer que el riesgo geológicos asociado a distintos factores geoambientales, aumentará sino se desarrolla una investigación orientada a identificar y caracterizar las áreas vulnerables que serán afectadas por estos fenómenos</w:t>
      </w:r>
      <w:r w:rsidR="00294840">
        <w:rPr>
          <w:rFonts w:ascii="Times New Roman" w:hAnsi="Times New Roman" w:cs="Times New Roman"/>
          <w:sz w:val="24"/>
          <w:szCs w:val="24"/>
        </w:rPr>
        <w:t xml:space="preserve"> </w:t>
      </w:r>
      <w:sdt>
        <w:sdtPr>
          <w:rPr>
            <w:rFonts w:ascii="Times New Roman" w:hAnsi="Times New Roman" w:cs="Times New Roman"/>
            <w:sz w:val="24"/>
            <w:szCs w:val="24"/>
          </w:rPr>
          <w:id w:val="-470905272"/>
          <w:citation/>
        </w:sdtPr>
        <w:sdtEndPr/>
        <w:sdtContent>
          <w:r w:rsidR="00294840">
            <w:rPr>
              <w:rFonts w:ascii="Times New Roman" w:hAnsi="Times New Roman" w:cs="Times New Roman"/>
              <w:sz w:val="24"/>
              <w:szCs w:val="24"/>
            </w:rPr>
            <w:fldChar w:fldCharType="begin"/>
          </w:r>
          <w:r w:rsidR="00294840">
            <w:rPr>
              <w:rFonts w:ascii="Times New Roman" w:hAnsi="Times New Roman" w:cs="Times New Roman"/>
              <w:sz w:val="24"/>
              <w:szCs w:val="24"/>
            </w:rPr>
            <w:instrText xml:space="preserve"> CITATION Ger03 \l 10250 </w:instrText>
          </w:r>
          <w:r w:rsidR="00294840">
            <w:rPr>
              <w:rFonts w:ascii="Times New Roman" w:hAnsi="Times New Roman" w:cs="Times New Roman"/>
              <w:sz w:val="24"/>
              <w:szCs w:val="24"/>
            </w:rPr>
            <w:fldChar w:fldCharType="separate"/>
          </w:r>
          <w:r w:rsidR="006826D0" w:rsidRPr="006826D0">
            <w:rPr>
              <w:rFonts w:ascii="Times New Roman" w:hAnsi="Times New Roman" w:cs="Times New Roman"/>
              <w:noProof/>
              <w:sz w:val="24"/>
              <w:szCs w:val="24"/>
            </w:rPr>
            <w:t>(Ortiz, 2003)</w:t>
          </w:r>
          <w:r w:rsidR="00294840">
            <w:rPr>
              <w:rFonts w:ascii="Times New Roman" w:hAnsi="Times New Roman" w:cs="Times New Roman"/>
              <w:sz w:val="24"/>
              <w:szCs w:val="24"/>
            </w:rPr>
            <w:fldChar w:fldCharType="end"/>
          </w:r>
        </w:sdtContent>
      </w:sdt>
      <w:r w:rsidR="00294840">
        <w:rPr>
          <w:rFonts w:ascii="Times New Roman" w:hAnsi="Times New Roman" w:cs="Times New Roman"/>
          <w:sz w:val="24"/>
          <w:szCs w:val="24"/>
        </w:rPr>
        <w:t>.</w:t>
      </w:r>
    </w:p>
    <w:p w:rsidR="00021389" w:rsidRPr="00021389" w:rsidRDefault="001B6BBA" w:rsidP="0002138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investigación se centró en resolver la pregunta </w:t>
      </w:r>
      <w:r w:rsidR="003423A4" w:rsidRPr="00ED2DD5">
        <w:rPr>
          <w:rFonts w:ascii="Times New Roman" w:hAnsi="Times New Roman" w:cs="Times New Roman"/>
          <w:sz w:val="24"/>
          <w:szCs w:val="24"/>
        </w:rPr>
        <w:t>¿</w:t>
      </w:r>
      <w:r w:rsidR="00033837">
        <w:rPr>
          <w:rFonts w:ascii="Times New Roman" w:hAnsi="Times New Roman" w:cs="Times New Roman"/>
          <w:sz w:val="24"/>
          <w:szCs w:val="24"/>
        </w:rPr>
        <w:t>Cuál es el grado de vulnerabilidad y riesgo</w:t>
      </w:r>
      <w:r w:rsidR="00507CFD">
        <w:rPr>
          <w:rFonts w:ascii="Times New Roman" w:hAnsi="Times New Roman" w:cs="Times New Roman"/>
          <w:sz w:val="24"/>
          <w:szCs w:val="24"/>
        </w:rPr>
        <w:t xml:space="preserve"> de la población</w:t>
      </w:r>
      <w:r w:rsidR="00033837">
        <w:rPr>
          <w:rFonts w:ascii="Times New Roman" w:hAnsi="Times New Roman" w:cs="Times New Roman"/>
          <w:sz w:val="24"/>
          <w:szCs w:val="24"/>
        </w:rPr>
        <w:t xml:space="preserve"> </w:t>
      </w:r>
      <w:r w:rsidR="00507CFD">
        <w:rPr>
          <w:rFonts w:ascii="Times New Roman" w:hAnsi="Times New Roman" w:cs="Times New Roman"/>
          <w:sz w:val="24"/>
          <w:szCs w:val="24"/>
        </w:rPr>
        <w:t>en relación a la ocurrencia de peligros</w:t>
      </w:r>
      <w:r w:rsidR="00033837">
        <w:rPr>
          <w:rFonts w:ascii="Times New Roman" w:hAnsi="Times New Roman" w:cs="Times New Roman"/>
          <w:sz w:val="24"/>
          <w:szCs w:val="24"/>
        </w:rPr>
        <w:t xml:space="preserve"> geológicos</w:t>
      </w:r>
      <w:r w:rsidR="000A5AEE">
        <w:rPr>
          <w:rFonts w:ascii="Times New Roman" w:hAnsi="Times New Roman" w:cs="Times New Roman"/>
          <w:sz w:val="24"/>
          <w:szCs w:val="24"/>
        </w:rPr>
        <w:t xml:space="preserve"> </w:t>
      </w:r>
      <w:r w:rsidR="00507CFD">
        <w:rPr>
          <w:rFonts w:ascii="Times New Roman" w:hAnsi="Times New Roman" w:cs="Times New Roman"/>
          <w:sz w:val="24"/>
          <w:szCs w:val="24"/>
        </w:rPr>
        <w:t>en el</w:t>
      </w:r>
      <w:r w:rsidR="006A69C4">
        <w:rPr>
          <w:rFonts w:ascii="Times New Roman" w:hAnsi="Times New Roman" w:cs="Times New Roman"/>
          <w:sz w:val="24"/>
          <w:szCs w:val="24"/>
        </w:rPr>
        <w:t xml:space="preserve"> valle San Vicente-</w:t>
      </w:r>
      <w:proofErr w:type="gramStart"/>
      <w:r w:rsidR="006A69C4">
        <w:rPr>
          <w:rFonts w:ascii="Times New Roman" w:hAnsi="Times New Roman" w:cs="Times New Roman"/>
          <w:sz w:val="24"/>
          <w:szCs w:val="24"/>
        </w:rPr>
        <w:t>Púsac</w:t>
      </w:r>
      <w:r w:rsidR="00C44F27">
        <w:rPr>
          <w:rFonts w:ascii="Times New Roman" w:hAnsi="Times New Roman" w:cs="Times New Roman"/>
          <w:sz w:val="24"/>
          <w:szCs w:val="24"/>
        </w:rPr>
        <w:t xml:space="preserve"> </w:t>
      </w:r>
      <w:r w:rsidR="009517E8" w:rsidRPr="00ED2DD5">
        <w:rPr>
          <w:rFonts w:ascii="Times New Roman" w:hAnsi="Times New Roman" w:cs="Times New Roman"/>
          <w:sz w:val="24"/>
          <w:szCs w:val="24"/>
        </w:rPr>
        <w:t>?</w:t>
      </w:r>
      <w:proofErr w:type="gramEnd"/>
      <w:r>
        <w:rPr>
          <w:rFonts w:ascii="Times New Roman" w:hAnsi="Times New Roman" w:cs="Times New Roman"/>
          <w:sz w:val="24"/>
          <w:szCs w:val="24"/>
        </w:rPr>
        <w:t>, teniendo como hipótesis de que c</w:t>
      </w:r>
      <w:r w:rsidR="00021389" w:rsidRPr="00021389">
        <w:rPr>
          <w:rFonts w:ascii="Times New Roman" w:hAnsi="Times New Roman" w:cs="Times New Roman"/>
          <w:sz w:val="24"/>
          <w:szCs w:val="24"/>
        </w:rPr>
        <w:t xml:space="preserve">on </w:t>
      </w:r>
      <w:r w:rsidR="009C6292">
        <w:rPr>
          <w:rFonts w:ascii="Times New Roman" w:hAnsi="Times New Roman" w:cs="Times New Roman"/>
          <w:sz w:val="24"/>
          <w:szCs w:val="24"/>
        </w:rPr>
        <w:t>este análisis se determinará</w:t>
      </w:r>
      <w:r w:rsidR="00021389" w:rsidRPr="00021389">
        <w:rPr>
          <w:rFonts w:ascii="Times New Roman" w:hAnsi="Times New Roman" w:cs="Times New Roman"/>
          <w:sz w:val="24"/>
          <w:szCs w:val="24"/>
        </w:rPr>
        <w:t xml:space="preserve"> </w:t>
      </w:r>
      <w:r w:rsidR="00137F5E">
        <w:rPr>
          <w:rFonts w:ascii="Times New Roman" w:hAnsi="Times New Roman" w:cs="Times New Roman"/>
          <w:sz w:val="24"/>
          <w:szCs w:val="24"/>
        </w:rPr>
        <w:t>los sectores propenso</w:t>
      </w:r>
      <w:r w:rsidR="00021389" w:rsidRPr="00021389">
        <w:rPr>
          <w:rFonts w:ascii="Times New Roman" w:hAnsi="Times New Roman" w:cs="Times New Roman"/>
          <w:sz w:val="24"/>
          <w:szCs w:val="24"/>
        </w:rPr>
        <w:t>s a deslizamientos, huaycos, inundaciones, entre otros peligros; estos factores pueden afectar drásticamente en la zona debido al aumento de población y por ende el crecimiento desordenado de los poblados.</w:t>
      </w:r>
    </w:p>
    <w:p w:rsidR="008E0466" w:rsidRDefault="009C6292" w:rsidP="009C629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importancia de este proyecto </w:t>
      </w:r>
      <w:r w:rsidR="009F4ACD">
        <w:rPr>
          <w:rFonts w:ascii="Times New Roman" w:hAnsi="Times New Roman" w:cs="Times New Roman"/>
          <w:sz w:val="24"/>
          <w:szCs w:val="24"/>
        </w:rPr>
        <w:t>rad</w:t>
      </w:r>
      <w:r w:rsidR="00DD3D87">
        <w:rPr>
          <w:rFonts w:ascii="Times New Roman" w:hAnsi="Times New Roman" w:cs="Times New Roman"/>
          <w:sz w:val="24"/>
          <w:szCs w:val="24"/>
        </w:rPr>
        <w:t xml:space="preserve">ica </w:t>
      </w:r>
      <w:r>
        <w:rPr>
          <w:rFonts w:ascii="Times New Roman" w:hAnsi="Times New Roman" w:cs="Times New Roman"/>
          <w:sz w:val="24"/>
          <w:szCs w:val="24"/>
        </w:rPr>
        <w:t xml:space="preserve">en </w:t>
      </w:r>
      <w:r w:rsidR="000A5AEE">
        <w:rPr>
          <w:rFonts w:ascii="Times New Roman" w:hAnsi="Times New Roman" w:cs="Times New Roman"/>
          <w:sz w:val="24"/>
          <w:szCs w:val="24"/>
        </w:rPr>
        <w:t xml:space="preserve">que en los últimos años </w:t>
      </w:r>
      <w:proofErr w:type="gramStart"/>
      <w:r w:rsidR="009F4ACD">
        <w:rPr>
          <w:rFonts w:ascii="Times New Roman" w:hAnsi="Times New Roman" w:cs="Times New Roman"/>
          <w:sz w:val="24"/>
          <w:szCs w:val="24"/>
        </w:rPr>
        <w:t>ha</w:t>
      </w:r>
      <w:proofErr w:type="gramEnd"/>
      <w:r w:rsidR="009F4ACD">
        <w:rPr>
          <w:rFonts w:ascii="Times New Roman" w:hAnsi="Times New Roman" w:cs="Times New Roman"/>
          <w:sz w:val="24"/>
          <w:szCs w:val="24"/>
        </w:rPr>
        <w:t xml:space="preserve"> </w:t>
      </w:r>
      <w:r w:rsidR="00D45CDB">
        <w:rPr>
          <w:rFonts w:ascii="Times New Roman" w:hAnsi="Times New Roman" w:cs="Times New Roman"/>
          <w:sz w:val="24"/>
          <w:szCs w:val="24"/>
        </w:rPr>
        <w:t>ocurrido</w:t>
      </w:r>
      <w:r w:rsidR="000A5AEE">
        <w:rPr>
          <w:rFonts w:ascii="Times New Roman" w:hAnsi="Times New Roman" w:cs="Times New Roman"/>
          <w:sz w:val="24"/>
          <w:szCs w:val="24"/>
        </w:rPr>
        <w:t xml:space="preserve"> </w:t>
      </w:r>
      <w:r w:rsidR="00D45CDB">
        <w:rPr>
          <w:rFonts w:ascii="Times New Roman" w:hAnsi="Times New Roman" w:cs="Times New Roman"/>
          <w:sz w:val="24"/>
          <w:szCs w:val="24"/>
        </w:rPr>
        <w:t>eventos</w:t>
      </w:r>
      <w:r w:rsidR="000A5AEE">
        <w:rPr>
          <w:rFonts w:ascii="Times New Roman" w:hAnsi="Times New Roman" w:cs="Times New Roman"/>
          <w:sz w:val="24"/>
          <w:szCs w:val="24"/>
        </w:rPr>
        <w:t xml:space="preserve"> </w:t>
      </w:r>
      <w:r w:rsidR="009F4ACD">
        <w:rPr>
          <w:rFonts w:ascii="Times New Roman" w:hAnsi="Times New Roman" w:cs="Times New Roman"/>
          <w:sz w:val="24"/>
          <w:szCs w:val="24"/>
        </w:rPr>
        <w:t>natural</w:t>
      </w:r>
      <w:r w:rsidR="00A85133">
        <w:rPr>
          <w:rFonts w:ascii="Times New Roman" w:hAnsi="Times New Roman" w:cs="Times New Roman"/>
          <w:sz w:val="24"/>
          <w:szCs w:val="24"/>
        </w:rPr>
        <w:t>es</w:t>
      </w:r>
      <w:r w:rsidR="001608BD">
        <w:rPr>
          <w:rFonts w:ascii="Times New Roman" w:hAnsi="Times New Roman" w:cs="Times New Roman"/>
          <w:sz w:val="24"/>
          <w:szCs w:val="24"/>
        </w:rPr>
        <w:t xml:space="preserve"> de riesg</w:t>
      </w:r>
      <w:r w:rsidR="006A69C4">
        <w:rPr>
          <w:rFonts w:ascii="Times New Roman" w:hAnsi="Times New Roman" w:cs="Times New Roman"/>
          <w:sz w:val="24"/>
          <w:szCs w:val="24"/>
        </w:rPr>
        <w:t>o para la población de la zona</w:t>
      </w:r>
      <w:r w:rsidR="009F4ACD">
        <w:rPr>
          <w:rFonts w:ascii="Times New Roman" w:hAnsi="Times New Roman" w:cs="Times New Roman"/>
          <w:sz w:val="24"/>
          <w:szCs w:val="24"/>
        </w:rPr>
        <w:t xml:space="preserve"> en múltiples ocasiones,</w:t>
      </w:r>
      <w:r w:rsidR="000A5AEE">
        <w:rPr>
          <w:rFonts w:ascii="Times New Roman" w:hAnsi="Times New Roman" w:cs="Times New Roman"/>
          <w:sz w:val="24"/>
          <w:szCs w:val="24"/>
        </w:rPr>
        <w:t xml:space="preserve"> si bien </w:t>
      </w:r>
      <w:r w:rsidR="009610AE">
        <w:rPr>
          <w:rFonts w:ascii="Times New Roman" w:hAnsi="Times New Roman" w:cs="Times New Roman"/>
          <w:sz w:val="24"/>
          <w:szCs w:val="24"/>
        </w:rPr>
        <w:t>aún no se ha observado pérdida de</w:t>
      </w:r>
      <w:r w:rsidR="000A5AEE">
        <w:rPr>
          <w:rFonts w:ascii="Times New Roman" w:hAnsi="Times New Roman" w:cs="Times New Roman"/>
          <w:sz w:val="24"/>
          <w:szCs w:val="24"/>
        </w:rPr>
        <w:t xml:space="preserve"> vidas humanas</w:t>
      </w:r>
      <w:r w:rsidR="009610AE">
        <w:rPr>
          <w:rFonts w:ascii="Times New Roman" w:hAnsi="Times New Roman" w:cs="Times New Roman"/>
          <w:sz w:val="24"/>
          <w:szCs w:val="24"/>
        </w:rPr>
        <w:t>;</w:t>
      </w:r>
      <w:r w:rsidR="00DD3D87">
        <w:rPr>
          <w:rFonts w:ascii="Times New Roman" w:hAnsi="Times New Roman" w:cs="Times New Roman"/>
          <w:sz w:val="24"/>
          <w:szCs w:val="24"/>
        </w:rPr>
        <w:t xml:space="preserve"> </w:t>
      </w:r>
      <w:r w:rsidR="000A5AEE">
        <w:rPr>
          <w:rFonts w:ascii="Times New Roman" w:hAnsi="Times New Roman" w:cs="Times New Roman"/>
          <w:sz w:val="24"/>
          <w:szCs w:val="24"/>
        </w:rPr>
        <w:t>la situación es preocupante</w:t>
      </w:r>
      <w:r w:rsidR="009610AE">
        <w:rPr>
          <w:rFonts w:ascii="Times New Roman" w:hAnsi="Times New Roman" w:cs="Times New Roman"/>
          <w:sz w:val="24"/>
          <w:szCs w:val="24"/>
        </w:rPr>
        <w:t xml:space="preserve">, </w:t>
      </w:r>
      <w:r w:rsidR="000A5AEE">
        <w:rPr>
          <w:rFonts w:ascii="Times New Roman" w:hAnsi="Times New Roman" w:cs="Times New Roman"/>
          <w:sz w:val="24"/>
          <w:szCs w:val="24"/>
        </w:rPr>
        <w:t xml:space="preserve">debido al avance cada vez mayor de estos procesos hacia zonas más pobladas. </w:t>
      </w:r>
      <w:r w:rsidR="00A85133">
        <w:rPr>
          <w:rFonts w:ascii="Times New Roman" w:hAnsi="Times New Roman" w:cs="Times New Roman"/>
          <w:sz w:val="24"/>
          <w:szCs w:val="24"/>
        </w:rPr>
        <w:t>Por otro lado, existen indicio</w:t>
      </w:r>
      <w:r w:rsidR="00C44F27">
        <w:rPr>
          <w:rFonts w:ascii="Times New Roman" w:hAnsi="Times New Roman" w:cs="Times New Roman"/>
          <w:sz w:val="24"/>
          <w:szCs w:val="24"/>
        </w:rPr>
        <w:t>s de eventos geológicos de bastante</w:t>
      </w:r>
      <w:r w:rsidR="00A85133">
        <w:rPr>
          <w:rFonts w:ascii="Times New Roman" w:hAnsi="Times New Roman" w:cs="Times New Roman"/>
          <w:sz w:val="24"/>
          <w:szCs w:val="24"/>
        </w:rPr>
        <w:t xml:space="preserve"> peligrosidad que ocurrieron en la</w:t>
      </w:r>
      <w:r w:rsidR="00687955">
        <w:rPr>
          <w:rFonts w:ascii="Times New Roman" w:hAnsi="Times New Roman" w:cs="Times New Roman"/>
          <w:sz w:val="24"/>
          <w:szCs w:val="24"/>
        </w:rPr>
        <w:t xml:space="preserve"> zona y que pueden evidenciarse</w:t>
      </w:r>
      <w:r w:rsidR="00A85133">
        <w:rPr>
          <w:rFonts w:ascii="Times New Roman" w:hAnsi="Times New Roman" w:cs="Times New Roman"/>
          <w:sz w:val="24"/>
          <w:szCs w:val="24"/>
        </w:rPr>
        <w:t xml:space="preserve"> </w:t>
      </w:r>
      <w:r w:rsidR="009610AE">
        <w:rPr>
          <w:rFonts w:ascii="Times New Roman" w:hAnsi="Times New Roman" w:cs="Times New Roman"/>
          <w:sz w:val="24"/>
          <w:szCs w:val="24"/>
        </w:rPr>
        <w:t>actualmente</w:t>
      </w:r>
      <w:r w:rsidR="00A85133">
        <w:rPr>
          <w:rFonts w:ascii="Times New Roman" w:hAnsi="Times New Roman" w:cs="Times New Roman"/>
          <w:sz w:val="24"/>
          <w:szCs w:val="24"/>
        </w:rPr>
        <w:t>, los cuales afectaron proporci</w:t>
      </w:r>
      <w:r w:rsidR="00687955">
        <w:rPr>
          <w:rFonts w:ascii="Times New Roman" w:hAnsi="Times New Roman" w:cs="Times New Roman"/>
          <w:sz w:val="24"/>
          <w:szCs w:val="24"/>
        </w:rPr>
        <w:t>ones considerables de terreno</w:t>
      </w:r>
      <w:r w:rsidR="009610AE">
        <w:rPr>
          <w:rFonts w:ascii="Times New Roman" w:hAnsi="Times New Roman" w:cs="Times New Roman"/>
          <w:sz w:val="24"/>
          <w:szCs w:val="24"/>
        </w:rPr>
        <w:t>. Lo</w:t>
      </w:r>
      <w:r w:rsidR="00021389">
        <w:rPr>
          <w:rFonts w:ascii="Times New Roman" w:hAnsi="Times New Roman" w:cs="Times New Roman"/>
          <w:sz w:val="24"/>
          <w:szCs w:val="24"/>
        </w:rPr>
        <w:t xml:space="preserve"> que </w:t>
      </w:r>
      <w:r w:rsidR="00A85133">
        <w:rPr>
          <w:rFonts w:ascii="Times New Roman" w:hAnsi="Times New Roman" w:cs="Times New Roman"/>
          <w:sz w:val="24"/>
          <w:szCs w:val="24"/>
        </w:rPr>
        <w:t>se busca</w:t>
      </w:r>
      <w:r w:rsidR="00021389">
        <w:rPr>
          <w:rFonts w:ascii="Times New Roman" w:hAnsi="Times New Roman" w:cs="Times New Roman"/>
          <w:sz w:val="24"/>
          <w:szCs w:val="24"/>
        </w:rPr>
        <w:t xml:space="preserve"> es</w:t>
      </w:r>
      <w:r w:rsidR="00A85133">
        <w:rPr>
          <w:rFonts w:ascii="Times New Roman" w:hAnsi="Times New Roman" w:cs="Times New Roman"/>
          <w:sz w:val="24"/>
          <w:szCs w:val="24"/>
        </w:rPr>
        <w:t xml:space="preserve"> realizar </w:t>
      </w:r>
      <w:r w:rsidR="00A85133" w:rsidRPr="00DD3D87">
        <w:rPr>
          <w:rFonts w:ascii="Times New Roman" w:hAnsi="Times New Roman" w:cs="Times New Roman"/>
          <w:sz w:val="24"/>
          <w:szCs w:val="24"/>
        </w:rPr>
        <w:t>un trabajo más específico</w:t>
      </w:r>
      <w:r w:rsidR="009610AE">
        <w:rPr>
          <w:rFonts w:ascii="Times New Roman" w:hAnsi="Times New Roman" w:cs="Times New Roman"/>
          <w:sz w:val="24"/>
          <w:szCs w:val="24"/>
        </w:rPr>
        <w:t>, Z</w:t>
      </w:r>
      <w:r w:rsidR="00DD3D87" w:rsidRPr="00DD3D87">
        <w:rPr>
          <w:rFonts w:ascii="Times New Roman" w:hAnsi="Times New Roman" w:cs="Times New Roman"/>
          <w:sz w:val="24"/>
          <w:szCs w:val="24"/>
        </w:rPr>
        <w:t>onificar el área de acuerdo a par</w:t>
      </w:r>
      <w:r w:rsidR="006A69C4">
        <w:rPr>
          <w:rFonts w:ascii="Times New Roman" w:hAnsi="Times New Roman" w:cs="Times New Roman"/>
          <w:sz w:val="24"/>
          <w:szCs w:val="24"/>
        </w:rPr>
        <w:t xml:space="preserve">ámetros de </w:t>
      </w:r>
      <w:r w:rsidR="00CD0DB6">
        <w:rPr>
          <w:rFonts w:ascii="Times New Roman" w:hAnsi="Times New Roman" w:cs="Times New Roman"/>
          <w:sz w:val="24"/>
          <w:szCs w:val="24"/>
        </w:rPr>
        <w:t xml:space="preserve">amenazas-vulnerabilidad y </w:t>
      </w:r>
      <w:r w:rsidR="00DD3D87" w:rsidRPr="00DD3D87">
        <w:rPr>
          <w:rFonts w:ascii="Times New Roman" w:hAnsi="Times New Roman" w:cs="Times New Roman"/>
          <w:sz w:val="24"/>
          <w:szCs w:val="24"/>
        </w:rPr>
        <w:t>riesgo, en relación con aspectos Geoambientales</w:t>
      </w:r>
      <w:r w:rsidR="00CD0DB6">
        <w:rPr>
          <w:rFonts w:ascii="Times New Roman" w:hAnsi="Times New Roman" w:cs="Times New Roman"/>
          <w:sz w:val="24"/>
          <w:szCs w:val="24"/>
        </w:rPr>
        <w:t>;</w:t>
      </w:r>
      <w:r w:rsidR="00DD3D87" w:rsidRPr="00DD3D87">
        <w:rPr>
          <w:rFonts w:ascii="Times New Roman" w:hAnsi="Times New Roman" w:cs="Times New Roman"/>
          <w:sz w:val="24"/>
          <w:szCs w:val="24"/>
        </w:rPr>
        <w:t xml:space="preserve"> </w:t>
      </w:r>
      <w:r w:rsidR="00CD0DB6">
        <w:rPr>
          <w:rFonts w:ascii="Times New Roman" w:hAnsi="Times New Roman" w:cs="Times New Roman"/>
          <w:sz w:val="24"/>
          <w:szCs w:val="24"/>
        </w:rPr>
        <w:t xml:space="preserve">y </w:t>
      </w:r>
      <w:r w:rsidR="00021389">
        <w:rPr>
          <w:rFonts w:ascii="Times New Roman" w:hAnsi="Times New Roman" w:cs="Times New Roman"/>
          <w:sz w:val="24"/>
          <w:szCs w:val="24"/>
        </w:rPr>
        <w:t xml:space="preserve">plantear </w:t>
      </w:r>
      <w:r w:rsidR="00AA673F">
        <w:rPr>
          <w:rFonts w:ascii="Times New Roman" w:hAnsi="Times New Roman" w:cs="Times New Roman"/>
          <w:sz w:val="24"/>
          <w:szCs w:val="24"/>
        </w:rPr>
        <w:t>alternativas de solución</w:t>
      </w:r>
      <w:r w:rsidR="00021389">
        <w:rPr>
          <w:rFonts w:ascii="Times New Roman" w:hAnsi="Times New Roman" w:cs="Times New Roman"/>
          <w:sz w:val="24"/>
          <w:szCs w:val="24"/>
        </w:rPr>
        <w:t xml:space="preserve"> G</w:t>
      </w:r>
      <w:r w:rsidR="00A86883">
        <w:rPr>
          <w:rFonts w:ascii="Times New Roman" w:hAnsi="Times New Roman" w:cs="Times New Roman"/>
          <w:sz w:val="24"/>
          <w:szCs w:val="24"/>
        </w:rPr>
        <w:t>eotécnicas</w:t>
      </w:r>
      <w:r w:rsidR="00021389">
        <w:rPr>
          <w:rFonts w:ascii="Times New Roman" w:hAnsi="Times New Roman" w:cs="Times New Roman"/>
          <w:sz w:val="24"/>
          <w:szCs w:val="24"/>
        </w:rPr>
        <w:t xml:space="preserve"> para dar a conocer a las Autoridades L</w:t>
      </w:r>
      <w:r w:rsidR="00687955">
        <w:rPr>
          <w:rFonts w:ascii="Times New Roman" w:hAnsi="Times New Roman" w:cs="Times New Roman"/>
          <w:sz w:val="24"/>
          <w:szCs w:val="24"/>
        </w:rPr>
        <w:t xml:space="preserve">ocales. </w:t>
      </w:r>
      <w:r w:rsidR="00DD3D87">
        <w:rPr>
          <w:rFonts w:ascii="Times New Roman" w:hAnsi="Times New Roman" w:cs="Times New Roman"/>
          <w:sz w:val="24"/>
          <w:szCs w:val="24"/>
        </w:rPr>
        <w:t>Con el desarrollo del proyecto se logrará</w:t>
      </w:r>
      <w:r w:rsidR="001608BD">
        <w:rPr>
          <w:rFonts w:ascii="Times New Roman" w:hAnsi="Times New Roman" w:cs="Times New Roman"/>
          <w:sz w:val="24"/>
          <w:szCs w:val="24"/>
        </w:rPr>
        <w:t xml:space="preserve"> identificar las zonas </w:t>
      </w:r>
      <w:r w:rsidR="00DD3D87">
        <w:rPr>
          <w:rFonts w:ascii="Times New Roman" w:hAnsi="Times New Roman" w:cs="Times New Roman"/>
          <w:sz w:val="24"/>
          <w:szCs w:val="24"/>
        </w:rPr>
        <w:t xml:space="preserve">más susceptibles a </w:t>
      </w:r>
      <w:r w:rsidR="00495AE4">
        <w:rPr>
          <w:rFonts w:ascii="Times New Roman" w:hAnsi="Times New Roman" w:cs="Times New Roman"/>
          <w:sz w:val="24"/>
          <w:szCs w:val="24"/>
        </w:rPr>
        <w:t>peligros de tipo geológico</w:t>
      </w:r>
      <w:r w:rsidR="00867A27">
        <w:rPr>
          <w:rFonts w:ascii="Times New Roman" w:hAnsi="Times New Roman" w:cs="Times New Roman"/>
          <w:sz w:val="24"/>
          <w:szCs w:val="24"/>
        </w:rPr>
        <w:t xml:space="preserve">, elaborando un trabajo correlativo con eventos pasados, con base analítica de parámetros geológicos, geotécnicos, hidrogeológicos y geoambientales; y con la principal finalidad de </w:t>
      </w:r>
      <w:r w:rsidR="00495AE4">
        <w:rPr>
          <w:rFonts w:ascii="Times New Roman" w:hAnsi="Times New Roman" w:cs="Times New Roman"/>
          <w:sz w:val="24"/>
          <w:szCs w:val="24"/>
        </w:rPr>
        <w:t xml:space="preserve">plantear soluciones geotécnicas para </w:t>
      </w:r>
      <w:r w:rsidR="00495AE4">
        <w:rPr>
          <w:rFonts w:ascii="Times New Roman" w:hAnsi="Times New Roman" w:cs="Times New Roman"/>
          <w:sz w:val="24"/>
          <w:szCs w:val="24"/>
        </w:rPr>
        <w:lastRenderedPageBreak/>
        <w:t xml:space="preserve">mejorar las </w:t>
      </w:r>
      <w:r w:rsidR="009C3A34">
        <w:rPr>
          <w:rFonts w:ascii="Times New Roman" w:hAnsi="Times New Roman" w:cs="Times New Roman"/>
          <w:sz w:val="24"/>
          <w:szCs w:val="24"/>
        </w:rPr>
        <w:t xml:space="preserve"> condiciones de seguridad de la población.</w:t>
      </w:r>
      <w:r>
        <w:rPr>
          <w:rFonts w:ascii="Times New Roman" w:hAnsi="Times New Roman" w:cs="Times New Roman"/>
          <w:sz w:val="24"/>
          <w:szCs w:val="24"/>
        </w:rPr>
        <w:t xml:space="preserve"> </w:t>
      </w:r>
      <w:r w:rsidR="00C44F27">
        <w:rPr>
          <w:rFonts w:ascii="Times New Roman" w:hAnsi="Times New Roman" w:cs="Times New Roman"/>
          <w:sz w:val="24"/>
          <w:szCs w:val="24"/>
        </w:rPr>
        <w:t xml:space="preserve">En </w:t>
      </w:r>
      <w:proofErr w:type="gramStart"/>
      <w:r w:rsidR="00C44F27">
        <w:rPr>
          <w:rFonts w:ascii="Times New Roman" w:hAnsi="Times New Roman" w:cs="Times New Roman"/>
          <w:sz w:val="24"/>
          <w:szCs w:val="24"/>
        </w:rPr>
        <w:t>algunas área</w:t>
      </w:r>
      <w:proofErr w:type="gramEnd"/>
      <w:r w:rsidR="00C44F27">
        <w:rPr>
          <w:rFonts w:ascii="Times New Roman" w:hAnsi="Times New Roman" w:cs="Times New Roman"/>
          <w:sz w:val="24"/>
          <w:szCs w:val="24"/>
        </w:rPr>
        <w:t xml:space="preserve"> de difícil acceso</w:t>
      </w:r>
      <w:r w:rsidR="00045457">
        <w:rPr>
          <w:rFonts w:ascii="Times New Roman" w:hAnsi="Times New Roman" w:cs="Times New Roman"/>
          <w:sz w:val="24"/>
          <w:szCs w:val="24"/>
        </w:rPr>
        <w:t xml:space="preserve"> se tiene que recurrir a análisis inductivo.</w:t>
      </w:r>
      <w:r w:rsidR="00FA25AE">
        <w:rPr>
          <w:rFonts w:ascii="Times New Roman" w:hAnsi="Times New Roman" w:cs="Times New Roman"/>
          <w:sz w:val="24"/>
          <w:szCs w:val="24"/>
        </w:rPr>
        <w:t xml:space="preserve"> </w:t>
      </w:r>
      <w:r w:rsidR="007F2ADF">
        <w:rPr>
          <w:rFonts w:ascii="Times New Roman" w:hAnsi="Times New Roman" w:cs="Times New Roman"/>
          <w:sz w:val="24"/>
          <w:szCs w:val="24"/>
        </w:rPr>
        <w:t>Además d</w:t>
      </w:r>
      <w:r w:rsidR="00507CFD">
        <w:rPr>
          <w:rFonts w:ascii="Times New Roman" w:hAnsi="Times New Roman" w:cs="Times New Roman"/>
          <w:sz w:val="24"/>
          <w:szCs w:val="24"/>
        </w:rPr>
        <w:t>ebido a costos y a falta de laboratorios no se desarrollarán ensayos geofísicos e hidrogeológicos</w:t>
      </w:r>
      <w:r w:rsidR="00FA25AE">
        <w:rPr>
          <w:rFonts w:ascii="Times New Roman" w:hAnsi="Times New Roman" w:cs="Times New Roman"/>
          <w:sz w:val="24"/>
          <w:szCs w:val="24"/>
        </w:rPr>
        <w:t xml:space="preserve">. </w:t>
      </w:r>
    </w:p>
    <w:p w:rsidR="00306A8F" w:rsidRDefault="009C6292" w:rsidP="009C6292">
      <w:pPr>
        <w:spacing w:line="360" w:lineRule="auto"/>
        <w:jc w:val="both"/>
        <w:rPr>
          <w:rFonts w:ascii="Times New Roman" w:hAnsi="Times New Roman" w:cs="Times New Roman"/>
          <w:sz w:val="24"/>
          <w:szCs w:val="24"/>
        </w:rPr>
      </w:pPr>
      <w:r>
        <w:rPr>
          <w:rFonts w:ascii="Times New Roman" w:hAnsi="Times New Roman" w:cs="Times New Roman"/>
          <w:sz w:val="24"/>
          <w:szCs w:val="24"/>
        </w:rPr>
        <w:t>El objetivo general fue “</w:t>
      </w:r>
      <w:r w:rsidR="00106123" w:rsidRPr="009C6292">
        <w:rPr>
          <w:rFonts w:ascii="Times New Roman" w:hAnsi="Times New Roman" w:cs="Times New Roman"/>
          <w:sz w:val="24"/>
          <w:szCs w:val="24"/>
        </w:rPr>
        <w:t xml:space="preserve">Analizar el grado de </w:t>
      </w:r>
      <w:r w:rsidR="00A86883" w:rsidRPr="009C6292">
        <w:rPr>
          <w:rFonts w:ascii="Times New Roman" w:hAnsi="Times New Roman" w:cs="Times New Roman"/>
          <w:sz w:val="24"/>
          <w:szCs w:val="24"/>
        </w:rPr>
        <w:t>vulnerabilidad</w:t>
      </w:r>
      <w:r w:rsidR="00A109B9" w:rsidRPr="009C6292">
        <w:rPr>
          <w:rFonts w:ascii="Times New Roman" w:hAnsi="Times New Roman" w:cs="Times New Roman"/>
          <w:sz w:val="24"/>
          <w:szCs w:val="24"/>
        </w:rPr>
        <w:t xml:space="preserve"> y riesgo</w:t>
      </w:r>
      <w:r w:rsidR="00A86883" w:rsidRPr="009C6292">
        <w:rPr>
          <w:rFonts w:ascii="Times New Roman" w:hAnsi="Times New Roman" w:cs="Times New Roman"/>
          <w:sz w:val="24"/>
          <w:szCs w:val="24"/>
        </w:rPr>
        <w:t xml:space="preserve"> </w:t>
      </w:r>
      <w:r w:rsidR="00A109B9" w:rsidRPr="009C6292">
        <w:rPr>
          <w:rFonts w:ascii="Times New Roman" w:hAnsi="Times New Roman" w:cs="Times New Roman"/>
          <w:sz w:val="24"/>
          <w:szCs w:val="24"/>
        </w:rPr>
        <w:t>mediante la zonificación de</w:t>
      </w:r>
      <w:r w:rsidR="00FA25AE" w:rsidRPr="009C6292">
        <w:rPr>
          <w:rFonts w:ascii="Times New Roman" w:hAnsi="Times New Roman" w:cs="Times New Roman"/>
          <w:sz w:val="24"/>
          <w:szCs w:val="24"/>
        </w:rPr>
        <w:t xml:space="preserve"> peligros</w:t>
      </w:r>
      <w:r w:rsidR="00A109B9" w:rsidRPr="009C6292">
        <w:rPr>
          <w:rFonts w:ascii="Times New Roman" w:hAnsi="Times New Roman" w:cs="Times New Roman"/>
          <w:sz w:val="24"/>
          <w:szCs w:val="24"/>
        </w:rPr>
        <w:t xml:space="preserve"> geológicos</w:t>
      </w:r>
      <w:r w:rsidR="00FA25AE" w:rsidRPr="009C6292">
        <w:rPr>
          <w:rFonts w:ascii="Times New Roman" w:hAnsi="Times New Roman" w:cs="Times New Roman"/>
          <w:sz w:val="24"/>
          <w:szCs w:val="24"/>
        </w:rPr>
        <w:t xml:space="preserve"> que afecten a</w:t>
      </w:r>
      <w:r w:rsidR="00A86883" w:rsidRPr="009C6292">
        <w:rPr>
          <w:rFonts w:ascii="Times New Roman" w:hAnsi="Times New Roman" w:cs="Times New Roman"/>
          <w:sz w:val="24"/>
          <w:szCs w:val="24"/>
        </w:rPr>
        <w:t xml:space="preserve"> </w:t>
      </w:r>
      <w:r w:rsidR="00A109B9" w:rsidRPr="009C6292">
        <w:rPr>
          <w:rFonts w:ascii="Times New Roman" w:hAnsi="Times New Roman" w:cs="Times New Roman"/>
          <w:sz w:val="24"/>
          <w:szCs w:val="24"/>
        </w:rPr>
        <w:t>la población del valle San Vicente</w:t>
      </w:r>
      <w:r>
        <w:rPr>
          <w:rFonts w:ascii="Times New Roman" w:hAnsi="Times New Roman" w:cs="Times New Roman"/>
          <w:sz w:val="24"/>
          <w:szCs w:val="24"/>
        </w:rPr>
        <w:t xml:space="preserve">-Púsac”, siendo los objetivos específicos los de: </w:t>
      </w:r>
      <w:r w:rsidR="00FA25AE" w:rsidRPr="009C6292">
        <w:rPr>
          <w:rFonts w:ascii="Times New Roman" w:hAnsi="Times New Roman" w:cs="Times New Roman"/>
          <w:sz w:val="24"/>
          <w:szCs w:val="24"/>
        </w:rPr>
        <w:t xml:space="preserve">Cartografiar y </w:t>
      </w:r>
      <w:r w:rsidR="009417E0" w:rsidRPr="009C6292">
        <w:rPr>
          <w:rFonts w:ascii="Times New Roman" w:hAnsi="Times New Roman" w:cs="Times New Roman"/>
          <w:sz w:val="24"/>
          <w:szCs w:val="24"/>
        </w:rPr>
        <w:t>D</w:t>
      </w:r>
      <w:r w:rsidR="00BD39E1" w:rsidRPr="009C6292">
        <w:rPr>
          <w:rFonts w:ascii="Times New Roman" w:hAnsi="Times New Roman" w:cs="Times New Roman"/>
          <w:sz w:val="24"/>
          <w:szCs w:val="24"/>
        </w:rPr>
        <w:t xml:space="preserve">iagnosticar </w:t>
      </w:r>
      <w:r w:rsidR="00BF0625" w:rsidRPr="009C6292">
        <w:rPr>
          <w:rFonts w:ascii="Times New Roman" w:hAnsi="Times New Roman" w:cs="Times New Roman"/>
          <w:sz w:val="24"/>
          <w:szCs w:val="24"/>
        </w:rPr>
        <w:t>los peligros geológicos</w:t>
      </w:r>
      <w:r w:rsidR="005F2C0C" w:rsidRPr="009C6292">
        <w:rPr>
          <w:rFonts w:ascii="Times New Roman" w:hAnsi="Times New Roman" w:cs="Times New Roman"/>
          <w:sz w:val="24"/>
          <w:szCs w:val="24"/>
        </w:rPr>
        <w:t xml:space="preserve"> mediante software ENVI 5</w:t>
      </w:r>
      <w:r w:rsidR="006E5106" w:rsidRPr="009C6292">
        <w:rPr>
          <w:rFonts w:ascii="Times New Roman" w:hAnsi="Times New Roman" w:cs="Times New Roman"/>
          <w:sz w:val="24"/>
          <w:szCs w:val="24"/>
        </w:rPr>
        <w:t>.0</w:t>
      </w:r>
      <w:r>
        <w:rPr>
          <w:rFonts w:ascii="Times New Roman" w:hAnsi="Times New Roman" w:cs="Times New Roman"/>
          <w:b/>
          <w:sz w:val="24"/>
          <w:szCs w:val="24"/>
        </w:rPr>
        <w:t>, e</w:t>
      </w:r>
      <w:r w:rsidR="00306A8F" w:rsidRPr="009C6292">
        <w:rPr>
          <w:rFonts w:ascii="Times New Roman" w:hAnsi="Times New Roman" w:cs="Times New Roman"/>
          <w:sz w:val="24"/>
          <w:szCs w:val="24"/>
        </w:rPr>
        <w:t xml:space="preserve">laborar mapas de la zonificación </w:t>
      </w:r>
      <w:r>
        <w:rPr>
          <w:rFonts w:ascii="Times New Roman" w:hAnsi="Times New Roman" w:cs="Times New Roman"/>
          <w:sz w:val="24"/>
          <w:szCs w:val="24"/>
        </w:rPr>
        <w:t>de riesgos-vulnerabilidad, d</w:t>
      </w:r>
      <w:r w:rsidR="00BD39E1" w:rsidRPr="009C6292">
        <w:rPr>
          <w:rFonts w:ascii="Times New Roman" w:hAnsi="Times New Roman" w:cs="Times New Roman"/>
          <w:sz w:val="24"/>
          <w:szCs w:val="24"/>
        </w:rPr>
        <w:t>eterminar áreas de posible expansión urba</w:t>
      </w:r>
      <w:r w:rsidR="00306A8F" w:rsidRPr="009C6292">
        <w:rPr>
          <w:rFonts w:ascii="Times New Roman" w:hAnsi="Times New Roman" w:cs="Times New Roman"/>
          <w:sz w:val="24"/>
          <w:szCs w:val="24"/>
        </w:rPr>
        <w:t>n</w:t>
      </w:r>
      <w:r w:rsidR="00383FA3" w:rsidRPr="009C6292">
        <w:rPr>
          <w:rFonts w:ascii="Times New Roman" w:hAnsi="Times New Roman" w:cs="Times New Roman"/>
          <w:sz w:val="24"/>
          <w:szCs w:val="24"/>
        </w:rPr>
        <w:t xml:space="preserve">a </w:t>
      </w:r>
      <w:r>
        <w:rPr>
          <w:rFonts w:ascii="Times New Roman" w:hAnsi="Times New Roman" w:cs="Times New Roman"/>
          <w:sz w:val="24"/>
          <w:szCs w:val="24"/>
        </w:rPr>
        <w:t>relacionando con las amenazas detectadas, y p</w:t>
      </w:r>
      <w:r w:rsidR="002D7CFC" w:rsidRPr="009C6292">
        <w:rPr>
          <w:rFonts w:ascii="Times New Roman" w:hAnsi="Times New Roman" w:cs="Times New Roman"/>
          <w:sz w:val="24"/>
          <w:szCs w:val="24"/>
        </w:rPr>
        <w:t xml:space="preserve">lantear </w:t>
      </w:r>
      <w:r w:rsidR="006E5106" w:rsidRPr="009C6292">
        <w:rPr>
          <w:rFonts w:ascii="Times New Roman" w:hAnsi="Times New Roman" w:cs="Times New Roman"/>
          <w:sz w:val="24"/>
          <w:szCs w:val="24"/>
        </w:rPr>
        <w:t>posibles Soluciones</w:t>
      </w:r>
      <w:r w:rsidR="002D7CFC" w:rsidRPr="009C6292">
        <w:rPr>
          <w:rFonts w:ascii="Times New Roman" w:hAnsi="Times New Roman" w:cs="Times New Roman"/>
          <w:sz w:val="24"/>
          <w:szCs w:val="24"/>
        </w:rPr>
        <w:t xml:space="preserve"> Geotécnicas.</w:t>
      </w:r>
    </w:p>
    <w:p w:rsidR="00A95535" w:rsidRPr="009C6292" w:rsidRDefault="00A95535" w:rsidP="009C6292">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El contenido de los capítulos se </w:t>
      </w:r>
      <w:proofErr w:type="gramStart"/>
      <w:r>
        <w:rPr>
          <w:rFonts w:ascii="Times New Roman" w:hAnsi="Times New Roman" w:cs="Times New Roman"/>
          <w:sz w:val="24"/>
          <w:szCs w:val="24"/>
        </w:rPr>
        <w:t>describen</w:t>
      </w:r>
      <w:proofErr w:type="gramEnd"/>
      <w:r>
        <w:rPr>
          <w:rFonts w:ascii="Times New Roman" w:hAnsi="Times New Roman" w:cs="Times New Roman"/>
          <w:sz w:val="24"/>
          <w:szCs w:val="24"/>
        </w:rPr>
        <w:t xml:space="preserve"> a continuación:</w:t>
      </w:r>
    </w:p>
    <w:p w:rsidR="00A95535" w:rsidRDefault="00A95535" w:rsidP="007F2ADF">
      <w:pPr>
        <w:spacing w:line="360" w:lineRule="auto"/>
        <w:jc w:val="both"/>
        <w:rPr>
          <w:rFonts w:ascii="Times New Roman" w:hAnsi="Times New Roman" w:cs="Times New Roman"/>
          <w:sz w:val="24"/>
          <w:szCs w:val="24"/>
        </w:rPr>
      </w:pPr>
      <w:r w:rsidRPr="00A95535">
        <w:rPr>
          <w:rFonts w:ascii="Times New Roman" w:hAnsi="Times New Roman" w:cs="Times New Roman"/>
          <w:b/>
          <w:sz w:val="24"/>
          <w:szCs w:val="24"/>
        </w:rPr>
        <w:t>CAPÍTULO II:</w:t>
      </w:r>
      <w:r>
        <w:rPr>
          <w:rFonts w:ascii="Times New Roman" w:hAnsi="Times New Roman" w:cs="Times New Roman"/>
          <w:sz w:val="24"/>
          <w:szCs w:val="24"/>
        </w:rPr>
        <w:t xml:space="preserve"> C</w:t>
      </w:r>
      <w:r w:rsidR="008B454C">
        <w:rPr>
          <w:rFonts w:ascii="Times New Roman" w:hAnsi="Times New Roman" w:cs="Times New Roman"/>
          <w:sz w:val="24"/>
          <w:szCs w:val="24"/>
        </w:rPr>
        <w:t>o</w:t>
      </w:r>
      <w:r>
        <w:rPr>
          <w:rFonts w:ascii="Times New Roman" w:hAnsi="Times New Roman" w:cs="Times New Roman"/>
          <w:sz w:val="24"/>
          <w:szCs w:val="24"/>
        </w:rPr>
        <w:t>ntiene los antecedentes teóricos de la investigación; las bases teóricas sobre peligros geológicos, vulnerabilidad-</w:t>
      </w:r>
      <w:r w:rsidR="00F94F2E">
        <w:rPr>
          <w:rFonts w:ascii="Times New Roman" w:hAnsi="Times New Roman" w:cs="Times New Roman"/>
          <w:sz w:val="24"/>
          <w:szCs w:val="24"/>
        </w:rPr>
        <w:t xml:space="preserve"> </w:t>
      </w:r>
      <w:r>
        <w:rPr>
          <w:rFonts w:ascii="Times New Roman" w:hAnsi="Times New Roman" w:cs="Times New Roman"/>
          <w:sz w:val="24"/>
          <w:szCs w:val="24"/>
        </w:rPr>
        <w:t>rie</w:t>
      </w:r>
      <w:r w:rsidR="00F94F2E">
        <w:rPr>
          <w:rFonts w:ascii="Times New Roman" w:hAnsi="Times New Roman" w:cs="Times New Roman"/>
          <w:sz w:val="24"/>
          <w:szCs w:val="24"/>
        </w:rPr>
        <w:t>s</w:t>
      </w:r>
      <w:r>
        <w:rPr>
          <w:rFonts w:ascii="Times New Roman" w:hAnsi="Times New Roman" w:cs="Times New Roman"/>
          <w:sz w:val="24"/>
          <w:szCs w:val="24"/>
        </w:rPr>
        <w:t>go, componentes en el manejo de peligros, tipos de peligros geológicos, herramientas y técnicas para la evaluación de riesgos, cartografía; y la definición de términos básicos.</w:t>
      </w:r>
    </w:p>
    <w:p w:rsidR="00A95535" w:rsidRDefault="00A95535" w:rsidP="007F2ADF">
      <w:pPr>
        <w:spacing w:line="360" w:lineRule="auto"/>
        <w:jc w:val="both"/>
        <w:rPr>
          <w:rFonts w:ascii="Times New Roman" w:hAnsi="Times New Roman" w:cs="Times New Roman"/>
          <w:sz w:val="24"/>
          <w:szCs w:val="24"/>
        </w:rPr>
      </w:pPr>
      <w:r w:rsidRPr="00A95535">
        <w:rPr>
          <w:rFonts w:ascii="Times New Roman" w:hAnsi="Times New Roman" w:cs="Times New Roman"/>
          <w:b/>
          <w:sz w:val="24"/>
          <w:szCs w:val="24"/>
        </w:rPr>
        <w:t>CAPÍTULO II</w:t>
      </w:r>
      <w:r>
        <w:rPr>
          <w:rFonts w:ascii="Times New Roman" w:hAnsi="Times New Roman" w:cs="Times New Roman"/>
          <w:b/>
          <w:sz w:val="24"/>
          <w:szCs w:val="24"/>
        </w:rPr>
        <w:t>I</w:t>
      </w:r>
      <w:r w:rsidRPr="00A95535">
        <w:rPr>
          <w:rFonts w:ascii="Times New Roman" w:hAnsi="Times New Roman" w:cs="Times New Roman"/>
          <w:b/>
          <w:sz w:val="24"/>
          <w:szCs w:val="24"/>
        </w:rPr>
        <w:t>:</w:t>
      </w:r>
      <w:r>
        <w:rPr>
          <w:rFonts w:ascii="Times New Roman" w:hAnsi="Times New Roman" w:cs="Times New Roman"/>
          <w:sz w:val="24"/>
          <w:szCs w:val="24"/>
        </w:rPr>
        <w:t xml:space="preserve"> C</w:t>
      </w:r>
      <w:r w:rsidR="008B454C">
        <w:rPr>
          <w:rFonts w:ascii="Times New Roman" w:hAnsi="Times New Roman" w:cs="Times New Roman"/>
          <w:sz w:val="24"/>
          <w:szCs w:val="24"/>
        </w:rPr>
        <w:t>omprende</w:t>
      </w:r>
      <w:r w:rsidR="007F2ADF" w:rsidRPr="007F2ADF">
        <w:rPr>
          <w:rFonts w:ascii="Times New Roman" w:hAnsi="Times New Roman" w:cs="Times New Roman"/>
          <w:sz w:val="24"/>
          <w:szCs w:val="24"/>
        </w:rPr>
        <w:t xml:space="preserve"> los resultados d</w:t>
      </w:r>
      <w:r w:rsidR="008B454C">
        <w:rPr>
          <w:rFonts w:ascii="Times New Roman" w:hAnsi="Times New Roman" w:cs="Times New Roman"/>
          <w:sz w:val="24"/>
          <w:szCs w:val="24"/>
        </w:rPr>
        <w:t>e la información obtenida como materiales y métodos, tipo de investigación, t</w:t>
      </w:r>
      <w:r w:rsidR="007F2ADF" w:rsidRPr="007F2ADF">
        <w:rPr>
          <w:rFonts w:ascii="Times New Roman" w:hAnsi="Times New Roman" w:cs="Times New Roman"/>
          <w:sz w:val="24"/>
          <w:szCs w:val="24"/>
        </w:rPr>
        <w:t xml:space="preserve">écnicas de la </w:t>
      </w:r>
      <w:r w:rsidR="008B454C">
        <w:rPr>
          <w:rFonts w:ascii="Times New Roman" w:hAnsi="Times New Roman" w:cs="Times New Roman"/>
          <w:sz w:val="24"/>
          <w:szCs w:val="24"/>
        </w:rPr>
        <w:t>investigación, unidad de análisis, universo y muestra, tipo y descripción del diseño de investigación, descripción de equipo de medición, t</w:t>
      </w:r>
      <w:r w:rsidR="007F2ADF" w:rsidRPr="007F2ADF">
        <w:rPr>
          <w:rFonts w:ascii="Times New Roman" w:hAnsi="Times New Roman" w:cs="Times New Roman"/>
          <w:sz w:val="24"/>
          <w:szCs w:val="24"/>
        </w:rPr>
        <w:t xml:space="preserve">écnicas </w:t>
      </w:r>
      <w:r w:rsidR="008B454C">
        <w:rPr>
          <w:rFonts w:ascii="Times New Roman" w:hAnsi="Times New Roman" w:cs="Times New Roman"/>
          <w:sz w:val="24"/>
          <w:szCs w:val="24"/>
        </w:rPr>
        <w:t>de análisis y procesamiento de datos, control de calidad de los datos, equipos y  materiales, además de las g</w:t>
      </w:r>
      <w:r w:rsidR="007F2ADF" w:rsidRPr="007F2ADF">
        <w:rPr>
          <w:rFonts w:ascii="Times New Roman" w:hAnsi="Times New Roman" w:cs="Times New Roman"/>
          <w:sz w:val="24"/>
          <w:szCs w:val="24"/>
        </w:rPr>
        <w:t>eneralidades d</w:t>
      </w:r>
      <w:r>
        <w:rPr>
          <w:rFonts w:ascii="Times New Roman" w:hAnsi="Times New Roman" w:cs="Times New Roman"/>
          <w:sz w:val="24"/>
          <w:szCs w:val="24"/>
        </w:rPr>
        <w:t>e la zona de estudio.</w:t>
      </w:r>
    </w:p>
    <w:p w:rsidR="00A95535" w:rsidRDefault="00A95535" w:rsidP="007F2ADF">
      <w:pPr>
        <w:spacing w:line="360" w:lineRule="auto"/>
        <w:jc w:val="both"/>
        <w:rPr>
          <w:rFonts w:ascii="Times New Roman" w:hAnsi="Times New Roman" w:cs="Times New Roman"/>
          <w:sz w:val="24"/>
          <w:szCs w:val="24"/>
        </w:rPr>
      </w:pPr>
      <w:r>
        <w:rPr>
          <w:rFonts w:ascii="Times New Roman" w:hAnsi="Times New Roman" w:cs="Times New Roman"/>
          <w:b/>
          <w:sz w:val="24"/>
          <w:szCs w:val="24"/>
        </w:rPr>
        <w:t>CAPÍTULO IV</w:t>
      </w:r>
      <w:r w:rsidRPr="00A95535">
        <w:rPr>
          <w:rFonts w:ascii="Times New Roman" w:hAnsi="Times New Roman" w:cs="Times New Roman"/>
          <w:b/>
          <w:sz w:val="24"/>
          <w:szCs w:val="24"/>
        </w:rPr>
        <w:t>:</w:t>
      </w:r>
      <w:r>
        <w:rPr>
          <w:rFonts w:ascii="Times New Roman" w:hAnsi="Times New Roman" w:cs="Times New Roman"/>
          <w:sz w:val="24"/>
          <w:szCs w:val="24"/>
        </w:rPr>
        <w:t xml:space="preserve"> Se presentan los resultados a los que se ha llegado al término de la investigación, análisis estadístico y la </w:t>
      </w:r>
      <w:proofErr w:type="spellStart"/>
      <w:r>
        <w:rPr>
          <w:rFonts w:ascii="Times New Roman" w:hAnsi="Times New Roman" w:cs="Times New Roman"/>
          <w:sz w:val="24"/>
          <w:szCs w:val="24"/>
        </w:rPr>
        <w:t>constratstación</w:t>
      </w:r>
      <w:proofErr w:type="spellEnd"/>
      <w:r>
        <w:rPr>
          <w:rFonts w:ascii="Times New Roman" w:hAnsi="Times New Roman" w:cs="Times New Roman"/>
          <w:sz w:val="24"/>
          <w:szCs w:val="24"/>
        </w:rPr>
        <w:t xml:space="preserve"> con la hipótesis planteada.</w:t>
      </w:r>
      <w:r w:rsidR="007F2ADF" w:rsidRPr="007F2ADF">
        <w:rPr>
          <w:rFonts w:ascii="Times New Roman" w:hAnsi="Times New Roman" w:cs="Times New Roman"/>
          <w:sz w:val="24"/>
          <w:szCs w:val="24"/>
        </w:rPr>
        <w:t xml:space="preserve"> </w:t>
      </w:r>
    </w:p>
    <w:p w:rsidR="00EB36B4" w:rsidRDefault="00A95535" w:rsidP="007F2ADF">
      <w:pPr>
        <w:spacing w:line="360" w:lineRule="auto"/>
        <w:jc w:val="both"/>
        <w:rPr>
          <w:rFonts w:ascii="Times New Roman" w:hAnsi="Times New Roman" w:cs="Times New Roman"/>
          <w:sz w:val="24"/>
          <w:szCs w:val="24"/>
        </w:rPr>
      </w:pPr>
      <w:r>
        <w:rPr>
          <w:rFonts w:ascii="Times New Roman" w:hAnsi="Times New Roman" w:cs="Times New Roman"/>
          <w:b/>
          <w:sz w:val="24"/>
          <w:szCs w:val="24"/>
        </w:rPr>
        <w:t>CAPÍTULO V</w:t>
      </w:r>
      <w:r w:rsidRPr="00A95535">
        <w:rPr>
          <w:rFonts w:ascii="Times New Roman" w:hAnsi="Times New Roman" w:cs="Times New Roman"/>
          <w:b/>
          <w:sz w:val="24"/>
          <w:szCs w:val="24"/>
        </w:rPr>
        <w:t>:</w:t>
      </w:r>
      <w:r>
        <w:rPr>
          <w:rFonts w:ascii="Times New Roman" w:hAnsi="Times New Roman" w:cs="Times New Roman"/>
          <w:sz w:val="24"/>
          <w:szCs w:val="24"/>
        </w:rPr>
        <w:t xml:space="preserve"> Da a conocer las conclusiones a las que se ha llegado respondiendo a cada objetivo planteado, además de las recomendaciones para futuras investigaciones</w:t>
      </w:r>
      <w:r w:rsidR="00EB36B4">
        <w:rPr>
          <w:rFonts w:ascii="Times New Roman" w:hAnsi="Times New Roman" w:cs="Times New Roman"/>
          <w:sz w:val="24"/>
          <w:szCs w:val="24"/>
        </w:rPr>
        <w:t>.</w:t>
      </w:r>
    </w:p>
    <w:p w:rsidR="00CD4C59" w:rsidRDefault="00EB36B4" w:rsidP="007F2ADF">
      <w:pPr>
        <w:spacing w:line="360" w:lineRule="auto"/>
        <w:jc w:val="both"/>
        <w:rPr>
          <w:rFonts w:ascii="Times New Roman" w:eastAsiaTheme="majorEastAsia" w:hAnsi="Times New Roman" w:cs="Times New Roman"/>
          <w:b/>
          <w:sz w:val="28"/>
          <w:szCs w:val="28"/>
          <w:lang w:val="es-ES_tradnl"/>
        </w:rPr>
      </w:pPr>
      <w:r>
        <w:rPr>
          <w:rFonts w:ascii="Times New Roman" w:hAnsi="Times New Roman" w:cs="Times New Roman"/>
          <w:sz w:val="24"/>
          <w:szCs w:val="24"/>
        </w:rPr>
        <w:t>Finalmente se muestra las referencias bibliográficas consultadas, y Anexos tales como: Inventariado de peligros geológicos y zonas crí</w:t>
      </w:r>
      <w:r w:rsidR="00216ED5">
        <w:rPr>
          <w:rFonts w:ascii="Times New Roman" w:hAnsi="Times New Roman" w:cs="Times New Roman"/>
          <w:sz w:val="24"/>
          <w:szCs w:val="24"/>
        </w:rPr>
        <w:t>ticas, planos</w:t>
      </w:r>
      <w:r>
        <w:rPr>
          <w:rFonts w:ascii="Times New Roman" w:hAnsi="Times New Roman" w:cs="Times New Roman"/>
          <w:sz w:val="24"/>
          <w:szCs w:val="24"/>
        </w:rPr>
        <w:t xml:space="preserve">, análisis de laderas con el Software </w:t>
      </w:r>
      <w:proofErr w:type="spellStart"/>
      <w:r>
        <w:rPr>
          <w:rFonts w:ascii="Times New Roman" w:hAnsi="Times New Roman" w:cs="Times New Roman"/>
          <w:sz w:val="24"/>
          <w:szCs w:val="24"/>
        </w:rPr>
        <w:t>Rocdata</w:t>
      </w:r>
      <w:proofErr w:type="spellEnd"/>
      <w:r>
        <w:rPr>
          <w:rFonts w:ascii="Times New Roman" w:hAnsi="Times New Roman" w:cs="Times New Roman"/>
          <w:sz w:val="24"/>
          <w:szCs w:val="24"/>
        </w:rPr>
        <w:t xml:space="preserve"> V5, y análisis de laderas con el software Slide V7.</w:t>
      </w:r>
      <w:r w:rsidR="00CD4C59">
        <w:br w:type="page"/>
      </w:r>
    </w:p>
    <w:p w:rsidR="00021389" w:rsidRDefault="00021389">
      <w:pPr>
        <w:rPr>
          <w:rFonts w:ascii="Times New Roman" w:eastAsiaTheme="majorEastAsia" w:hAnsi="Times New Roman" w:cs="Times New Roman"/>
          <w:b/>
          <w:sz w:val="28"/>
          <w:szCs w:val="28"/>
          <w:lang w:val="es-ES_tradnl"/>
        </w:rPr>
      </w:pPr>
    </w:p>
    <w:p w:rsidR="0037263B" w:rsidRDefault="0037263B">
      <w:pPr>
        <w:rPr>
          <w:rFonts w:ascii="Times New Roman" w:eastAsiaTheme="majorEastAsia" w:hAnsi="Times New Roman" w:cs="Times New Roman"/>
          <w:b/>
          <w:sz w:val="28"/>
          <w:szCs w:val="28"/>
          <w:lang w:val="es-ES_tradnl"/>
        </w:rPr>
      </w:pPr>
    </w:p>
    <w:p w:rsidR="0037263B" w:rsidRDefault="0037263B">
      <w:pPr>
        <w:rPr>
          <w:rFonts w:ascii="Times New Roman" w:eastAsiaTheme="majorEastAsia" w:hAnsi="Times New Roman" w:cs="Times New Roman"/>
          <w:b/>
          <w:sz w:val="28"/>
          <w:szCs w:val="28"/>
          <w:lang w:val="es-ES_tradnl"/>
        </w:rPr>
      </w:pPr>
    </w:p>
    <w:p w:rsidR="00EB36B4" w:rsidRDefault="00EB36B4">
      <w:pPr>
        <w:rPr>
          <w:rFonts w:ascii="Times New Roman" w:eastAsiaTheme="majorEastAsia" w:hAnsi="Times New Roman" w:cs="Times New Roman"/>
          <w:b/>
          <w:sz w:val="28"/>
          <w:szCs w:val="28"/>
          <w:lang w:val="es-ES_tradnl"/>
        </w:rPr>
      </w:pPr>
    </w:p>
    <w:p w:rsidR="00CD4C59" w:rsidRDefault="00306A8F" w:rsidP="003F322B">
      <w:pPr>
        <w:pStyle w:val="Ttulo1"/>
        <w:spacing w:before="0"/>
        <w:jc w:val="center"/>
      </w:pPr>
      <w:bookmarkStart w:id="2" w:name="_Toc518232301"/>
      <w:r>
        <w:t>CAPÍTULO</w:t>
      </w:r>
      <w:r w:rsidR="00575235" w:rsidRPr="00306A8F">
        <w:t xml:space="preserve"> II</w:t>
      </w:r>
      <w:bookmarkEnd w:id="2"/>
    </w:p>
    <w:p w:rsidR="00306A8F" w:rsidRDefault="005A2D1E" w:rsidP="003F322B">
      <w:pPr>
        <w:pStyle w:val="Ttulo1"/>
        <w:spacing w:before="0"/>
        <w:jc w:val="center"/>
      </w:pPr>
      <w:bookmarkStart w:id="3" w:name="_Toc518232302"/>
      <w:r w:rsidRPr="00306A8F">
        <w:t>MARCO TEÓRICO</w:t>
      </w:r>
      <w:bookmarkEnd w:id="3"/>
    </w:p>
    <w:p w:rsidR="00211E91" w:rsidRPr="00211E91" w:rsidRDefault="00211E91" w:rsidP="00211E91">
      <w:pPr>
        <w:rPr>
          <w:lang w:val="es-ES_tradnl"/>
        </w:rPr>
      </w:pPr>
    </w:p>
    <w:p w:rsidR="00575235" w:rsidRPr="007C0C99" w:rsidRDefault="00B42171" w:rsidP="00400D43">
      <w:pPr>
        <w:pStyle w:val="Ttulo2"/>
      </w:pPr>
      <w:bookmarkStart w:id="4" w:name="_Toc518232303"/>
      <w:r w:rsidRPr="007C0C99">
        <w:t>2.1</w:t>
      </w:r>
      <w:r w:rsidR="00DD7127" w:rsidRPr="007C0C99">
        <w:tab/>
      </w:r>
      <w:r w:rsidRPr="007C0C99">
        <w:t xml:space="preserve"> </w:t>
      </w:r>
      <w:r w:rsidR="000770E4" w:rsidRPr="007C0C99">
        <w:t>ANTECEDENTES TEÓRICOS</w:t>
      </w:r>
      <w:r w:rsidR="000770E4">
        <w:t xml:space="preserve"> DE LA INVESTIGACIÓN</w:t>
      </w:r>
      <w:bookmarkEnd w:id="4"/>
    </w:p>
    <w:p w:rsidR="005A2D1E" w:rsidRPr="0075343C" w:rsidRDefault="0075343C" w:rsidP="0075343C">
      <w:pPr>
        <w:pStyle w:val="Ttulo3"/>
        <w:spacing w:line="360" w:lineRule="auto"/>
      </w:pPr>
      <w:bookmarkStart w:id="5" w:name="_Toc518232304"/>
      <w:r w:rsidRPr="0075343C">
        <w:t>2</w:t>
      </w:r>
      <w:r w:rsidR="00B7559D">
        <w:t>.1.1</w:t>
      </w:r>
      <w:r w:rsidRPr="0075343C">
        <w:tab/>
      </w:r>
      <w:r w:rsidR="00015BC9" w:rsidRPr="0075343C">
        <w:t xml:space="preserve">Antecedentes </w:t>
      </w:r>
      <w:r w:rsidR="005A2D1E" w:rsidRPr="0075343C">
        <w:t>Internacionales</w:t>
      </w:r>
      <w:bookmarkEnd w:id="5"/>
    </w:p>
    <w:p w:rsidR="000B0BBA" w:rsidRDefault="00FA71A4" w:rsidP="0075343C">
      <w:pPr>
        <w:pStyle w:val="Default"/>
        <w:spacing w:line="360" w:lineRule="auto"/>
        <w:jc w:val="both"/>
        <w:rPr>
          <w:rFonts w:ascii="Times New Roman" w:hAnsi="Times New Roman" w:cs="Times New Roman"/>
          <w:b/>
        </w:rPr>
      </w:pPr>
      <w:r>
        <w:rPr>
          <w:rFonts w:ascii="Times New Roman" w:hAnsi="Times New Roman" w:cs="Times New Roman"/>
          <w:b/>
        </w:rPr>
        <w:t>Cabezas, Pineda, Rodríguez &amp; Quintero</w:t>
      </w:r>
      <w:r w:rsidR="004B4A3C">
        <w:rPr>
          <w:rFonts w:ascii="Times New Roman" w:hAnsi="Times New Roman" w:cs="Times New Roman"/>
          <w:b/>
        </w:rPr>
        <w:t xml:space="preserve"> (</w:t>
      </w:r>
      <w:r w:rsidR="000017B9">
        <w:rPr>
          <w:rFonts w:ascii="Times New Roman" w:hAnsi="Times New Roman" w:cs="Times New Roman"/>
          <w:b/>
        </w:rPr>
        <w:t xml:space="preserve">2012) </w:t>
      </w:r>
      <w:r w:rsidR="006F09F3">
        <w:rPr>
          <w:rFonts w:ascii="Times New Roman" w:hAnsi="Times New Roman" w:cs="Times New Roman"/>
        </w:rPr>
        <w:t xml:space="preserve">Crearon </w:t>
      </w:r>
      <w:r w:rsidR="000B0BBA">
        <w:rPr>
          <w:rFonts w:ascii="Times New Roman" w:hAnsi="Times New Roman" w:cs="Times New Roman"/>
        </w:rPr>
        <w:t>un plan de Gestión del Riesgos de Desastres</w:t>
      </w:r>
      <w:r w:rsidR="006F09F3">
        <w:rPr>
          <w:rFonts w:ascii="Times New Roman" w:hAnsi="Times New Roman" w:cs="Times New Roman"/>
        </w:rPr>
        <w:t xml:space="preserve"> en un municipio del valle del Cauca (Colombia)</w:t>
      </w:r>
      <w:r w:rsidR="004B4A3C">
        <w:rPr>
          <w:rFonts w:ascii="Times New Roman" w:hAnsi="Times New Roman" w:cs="Times New Roman"/>
        </w:rPr>
        <w:t xml:space="preserve">, donde indican la metodología </w:t>
      </w:r>
      <w:r w:rsidR="006F09F3">
        <w:rPr>
          <w:rFonts w:ascii="Times New Roman" w:hAnsi="Times New Roman" w:cs="Times New Roman"/>
        </w:rPr>
        <w:t>a</w:t>
      </w:r>
      <w:r w:rsidR="004B4A3C">
        <w:rPr>
          <w:rFonts w:ascii="Times New Roman" w:hAnsi="Times New Roman" w:cs="Times New Roman"/>
        </w:rPr>
        <w:t xml:space="preserve"> utilizar para un correcto plan de Gestión en Municipalidades.</w:t>
      </w:r>
    </w:p>
    <w:p w:rsidR="004C0071" w:rsidRPr="000B0BBA" w:rsidRDefault="00DF2124" w:rsidP="004C51DF">
      <w:pPr>
        <w:pStyle w:val="Default"/>
        <w:spacing w:line="360" w:lineRule="auto"/>
        <w:jc w:val="both"/>
        <w:rPr>
          <w:rFonts w:ascii="Times New Roman" w:hAnsi="Times New Roman" w:cs="Times New Roman"/>
        </w:rPr>
      </w:pPr>
      <w:r w:rsidRPr="00DF2124">
        <w:rPr>
          <w:rFonts w:ascii="Times New Roman" w:hAnsi="Times New Roman" w:cs="Times New Roman"/>
          <w:b/>
        </w:rPr>
        <w:t>Universidad Católica de Oriente (2014)</w:t>
      </w:r>
      <w:r w:rsidR="000017B9">
        <w:rPr>
          <w:rFonts w:ascii="Times New Roman" w:hAnsi="Times New Roman" w:cs="Times New Roman"/>
          <w:b/>
        </w:rPr>
        <w:t xml:space="preserve"> </w:t>
      </w:r>
      <w:r w:rsidR="006F09F3">
        <w:rPr>
          <w:rFonts w:ascii="Times New Roman" w:hAnsi="Times New Roman" w:cs="Times New Roman"/>
        </w:rPr>
        <w:t>Realizó</w:t>
      </w:r>
      <w:r>
        <w:rPr>
          <w:rFonts w:ascii="Times New Roman" w:hAnsi="Times New Roman" w:cs="Times New Roman"/>
        </w:rPr>
        <w:t xml:space="preserve"> un estudio para la Municipalidad de Guarne (Antioquia-Colombia) sobre Amenaza, Vulnerabilidad y Riesgo</w:t>
      </w:r>
      <w:r w:rsidR="006F09F3">
        <w:rPr>
          <w:rFonts w:ascii="Times New Roman" w:hAnsi="Times New Roman" w:cs="Times New Roman"/>
        </w:rPr>
        <w:t>.</w:t>
      </w:r>
    </w:p>
    <w:p w:rsidR="00265FFE" w:rsidRDefault="00B7559D" w:rsidP="0075343C">
      <w:pPr>
        <w:pStyle w:val="Ttulo3"/>
        <w:spacing w:line="360" w:lineRule="auto"/>
      </w:pPr>
      <w:bookmarkStart w:id="6" w:name="_Toc518232305"/>
      <w:r>
        <w:t xml:space="preserve">2.1.2 </w:t>
      </w:r>
      <w:r w:rsidR="00015BC9">
        <w:t xml:space="preserve">Antecedentes </w:t>
      </w:r>
      <w:r w:rsidR="00BB3E7B">
        <w:t>Nacionales</w:t>
      </w:r>
      <w:bookmarkEnd w:id="6"/>
    </w:p>
    <w:p w:rsidR="00260291" w:rsidRPr="00AA673F" w:rsidRDefault="00FA71A4" w:rsidP="0075343C">
      <w:pPr>
        <w:pStyle w:val="Default"/>
        <w:spacing w:line="360" w:lineRule="auto"/>
        <w:jc w:val="both"/>
        <w:rPr>
          <w:rFonts w:ascii="Times New Roman" w:hAnsi="Times New Roman" w:cs="Times New Roman"/>
        </w:rPr>
      </w:pPr>
      <w:r>
        <w:rPr>
          <w:rFonts w:ascii="Times New Roman" w:hAnsi="Times New Roman" w:cs="Times New Roman"/>
          <w:b/>
        </w:rPr>
        <w:t xml:space="preserve">Medina, Luque &amp; Pari </w:t>
      </w:r>
      <w:r w:rsidR="00260291">
        <w:rPr>
          <w:rFonts w:ascii="Times New Roman" w:hAnsi="Times New Roman" w:cs="Times New Roman"/>
          <w:b/>
        </w:rPr>
        <w:t>(2012)</w:t>
      </w:r>
      <w:r w:rsidR="000017B9">
        <w:rPr>
          <w:rFonts w:ascii="Times New Roman" w:hAnsi="Times New Roman" w:cs="Times New Roman"/>
          <w:b/>
        </w:rPr>
        <w:t xml:space="preserve"> </w:t>
      </w:r>
      <w:r w:rsidR="00AA673F">
        <w:rPr>
          <w:rFonts w:ascii="Times New Roman" w:hAnsi="Times New Roman" w:cs="Times New Roman"/>
        </w:rPr>
        <w:t>Identificaron</w:t>
      </w:r>
      <w:r>
        <w:rPr>
          <w:rFonts w:ascii="Times New Roman" w:hAnsi="Times New Roman" w:cs="Times New Roman"/>
        </w:rPr>
        <w:t xml:space="preserve"> para el INGEMMET</w:t>
      </w:r>
      <w:r w:rsidR="00AA673F">
        <w:rPr>
          <w:rFonts w:ascii="Times New Roman" w:hAnsi="Times New Roman" w:cs="Times New Roman"/>
        </w:rPr>
        <w:t xml:space="preserve"> tres zonas críticas por peligros geológicos en la provincia de Bolívar</w:t>
      </w:r>
      <w:r w:rsidR="00596128">
        <w:rPr>
          <w:rFonts w:ascii="Times New Roman" w:hAnsi="Times New Roman" w:cs="Times New Roman"/>
        </w:rPr>
        <w:t>, región La Libertad (Perú)</w:t>
      </w:r>
      <w:r w:rsidR="00AA673F">
        <w:rPr>
          <w:rFonts w:ascii="Times New Roman" w:hAnsi="Times New Roman" w:cs="Times New Roman"/>
        </w:rPr>
        <w:t>. La primera clasificada como área susceptible a inundaciones, y flujos en temporadas de lluvia en San Vicente de Paúl (Longotea); La segunda zona clasificada como propensa a deslizamiento activo en el distrito de Uchucmarca; y la tercera en e</w:t>
      </w:r>
      <w:r w:rsidR="00FB15D5">
        <w:rPr>
          <w:rFonts w:ascii="Times New Roman" w:hAnsi="Times New Roman" w:cs="Times New Roman"/>
        </w:rPr>
        <w:t>l distrito de Condormarca clasi</w:t>
      </w:r>
      <w:r w:rsidR="00AA673F">
        <w:rPr>
          <w:rFonts w:ascii="Times New Roman" w:hAnsi="Times New Roman" w:cs="Times New Roman"/>
        </w:rPr>
        <w:t>ficada como zona de deslizamientos y reptación de suelos</w:t>
      </w:r>
      <w:r w:rsidR="00DF2124">
        <w:rPr>
          <w:rFonts w:ascii="Times New Roman" w:hAnsi="Times New Roman" w:cs="Times New Roman"/>
        </w:rPr>
        <w:t>.</w:t>
      </w:r>
    </w:p>
    <w:p w:rsidR="005A2D1E" w:rsidRDefault="00FA71A4" w:rsidP="00AC0886">
      <w:pPr>
        <w:pStyle w:val="Default"/>
        <w:spacing w:line="360" w:lineRule="auto"/>
        <w:jc w:val="both"/>
        <w:rPr>
          <w:rFonts w:ascii="Times New Roman" w:hAnsi="Times New Roman" w:cs="Times New Roman"/>
        </w:rPr>
      </w:pPr>
      <w:r>
        <w:rPr>
          <w:rFonts w:ascii="Times New Roman" w:hAnsi="Times New Roman" w:cs="Times New Roman"/>
          <w:b/>
        </w:rPr>
        <w:t xml:space="preserve">Ochoa </w:t>
      </w:r>
      <w:r w:rsidR="004C51DF" w:rsidRPr="004C51DF">
        <w:rPr>
          <w:rFonts w:ascii="Times New Roman" w:hAnsi="Times New Roman" w:cs="Times New Roman"/>
          <w:b/>
        </w:rPr>
        <w:t>(2010)</w:t>
      </w:r>
      <w:r w:rsidR="000017B9">
        <w:rPr>
          <w:rFonts w:ascii="Times New Roman" w:hAnsi="Times New Roman" w:cs="Times New Roman"/>
        </w:rPr>
        <w:t xml:space="preserve"> </w:t>
      </w:r>
      <w:r w:rsidR="004C51DF">
        <w:rPr>
          <w:rFonts w:ascii="Times New Roman" w:hAnsi="Times New Roman" w:cs="Times New Roman"/>
        </w:rPr>
        <w:t>D</w:t>
      </w:r>
      <w:r w:rsidR="00F81FA4">
        <w:rPr>
          <w:rFonts w:ascii="Times New Roman" w:hAnsi="Times New Roman" w:cs="Times New Roman"/>
        </w:rPr>
        <w:t>eterminó</w:t>
      </w:r>
      <w:r w:rsidR="004C51DF" w:rsidRPr="004C51DF">
        <w:rPr>
          <w:rFonts w:ascii="Times New Roman" w:hAnsi="Times New Roman" w:cs="Times New Roman"/>
        </w:rPr>
        <w:t xml:space="preserve"> cualitativa y cuantitativamente l</w:t>
      </w:r>
      <w:r w:rsidR="00F81FA4">
        <w:rPr>
          <w:rFonts w:ascii="Times New Roman" w:hAnsi="Times New Roman" w:cs="Times New Roman"/>
        </w:rPr>
        <w:t>os peligros geológicos</w:t>
      </w:r>
      <w:r w:rsidR="000017B9">
        <w:rPr>
          <w:rFonts w:ascii="Times New Roman" w:hAnsi="Times New Roman" w:cs="Times New Roman"/>
        </w:rPr>
        <w:t xml:space="preserve"> entre Ticlio y Matucana</w:t>
      </w:r>
      <w:r w:rsidR="00F81FA4">
        <w:rPr>
          <w:rFonts w:ascii="Times New Roman" w:hAnsi="Times New Roman" w:cs="Times New Roman"/>
        </w:rPr>
        <w:t xml:space="preserve">. </w:t>
      </w:r>
    </w:p>
    <w:p w:rsidR="00015BC9" w:rsidRPr="00015BC9" w:rsidRDefault="00FA71A4" w:rsidP="00AC0886">
      <w:pPr>
        <w:pStyle w:val="Default"/>
        <w:spacing w:line="360" w:lineRule="auto"/>
        <w:jc w:val="both"/>
        <w:rPr>
          <w:rFonts w:ascii="Times New Roman" w:hAnsi="Times New Roman" w:cs="Times New Roman"/>
          <w:b/>
        </w:rPr>
      </w:pPr>
      <w:r>
        <w:rPr>
          <w:rFonts w:ascii="Times New Roman" w:hAnsi="Times New Roman" w:cs="Times New Roman"/>
          <w:b/>
        </w:rPr>
        <w:t xml:space="preserve">Cholán </w:t>
      </w:r>
      <w:r w:rsidR="00015BC9" w:rsidRPr="00015BC9">
        <w:rPr>
          <w:rFonts w:ascii="Times New Roman" w:hAnsi="Times New Roman" w:cs="Times New Roman"/>
          <w:b/>
        </w:rPr>
        <w:t>(2014)</w:t>
      </w:r>
      <w:r w:rsidR="00015BC9">
        <w:rPr>
          <w:rFonts w:ascii="Times New Roman" w:hAnsi="Times New Roman" w:cs="Times New Roman"/>
          <w:b/>
        </w:rPr>
        <w:t xml:space="preserve"> </w:t>
      </w:r>
      <w:r w:rsidR="00015BC9" w:rsidRPr="00015BC9">
        <w:rPr>
          <w:rFonts w:ascii="Times New Roman" w:hAnsi="Times New Roman" w:cs="Times New Roman"/>
        </w:rPr>
        <w:t>Con</w:t>
      </w:r>
      <w:r w:rsidR="00015BC9">
        <w:rPr>
          <w:rFonts w:ascii="Times New Roman" w:hAnsi="Times New Roman" w:cs="Times New Roman"/>
        </w:rPr>
        <w:t xml:space="preserve">cluyó que entre las localidades de Cushunga y Chamis en Cajamarca, las zonas más propensas a sufrir movimientos de masas son aquellas que poseen mayor a 45° de pendiente conformado litológicamente por rocas calizas, margas, lutitas calcáreas con escasa cobertura vegetal </w:t>
      </w:r>
      <w:r w:rsidR="00F81FA4">
        <w:rPr>
          <w:rFonts w:ascii="Times New Roman" w:hAnsi="Times New Roman" w:cs="Times New Roman"/>
        </w:rPr>
        <w:t xml:space="preserve">y en acuitardo sedimentario. </w:t>
      </w:r>
    </w:p>
    <w:p w:rsidR="00480EE8" w:rsidRDefault="00B7559D" w:rsidP="00AF630F">
      <w:pPr>
        <w:pStyle w:val="Ttulo3"/>
        <w:spacing w:line="360" w:lineRule="auto"/>
      </w:pPr>
      <w:bookmarkStart w:id="7" w:name="_Toc518232306"/>
      <w:r>
        <w:t>2.1.3</w:t>
      </w:r>
      <w:r w:rsidR="00AF630F">
        <w:tab/>
      </w:r>
      <w:r w:rsidR="00480EE8" w:rsidRPr="00015BC9">
        <w:t>Antecedentes Locales</w:t>
      </w:r>
      <w:bookmarkEnd w:id="7"/>
    </w:p>
    <w:p w:rsidR="00B227D6" w:rsidRDefault="00B60F0A" w:rsidP="00AF630F">
      <w:pPr>
        <w:pStyle w:val="Default"/>
        <w:spacing w:line="360" w:lineRule="auto"/>
        <w:jc w:val="both"/>
        <w:rPr>
          <w:rFonts w:ascii="Times New Roman" w:hAnsi="Times New Roman" w:cs="Times New Roman"/>
        </w:rPr>
      </w:pPr>
      <w:r>
        <w:rPr>
          <w:rFonts w:ascii="Times New Roman" w:hAnsi="Times New Roman" w:cs="Times New Roman"/>
          <w:b/>
        </w:rPr>
        <w:t xml:space="preserve">Odebrecht &amp; Amec Foster Wheeler (2015) </w:t>
      </w:r>
      <w:r w:rsidR="00A87A0D">
        <w:rPr>
          <w:rFonts w:ascii="Times New Roman" w:hAnsi="Times New Roman" w:cs="Times New Roman"/>
        </w:rPr>
        <w:t xml:space="preserve">En su </w:t>
      </w:r>
      <w:r w:rsidR="006F09F3">
        <w:rPr>
          <w:rFonts w:ascii="Times New Roman" w:hAnsi="Times New Roman" w:cs="Times New Roman"/>
        </w:rPr>
        <w:t xml:space="preserve">EIA </w:t>
      </w:r>
      <w:r w:rsidR="00A87A0D">
        <w:rPr>
          <w:rFonts w:ascii="Times New Roman" w:hAnsi="Times New Roman" w:cs="Times New Roman"/>
        </w:rPr>
        <w:t>del proyecto Energético Río Grande y Línea de Transmisión Asociada</w:t>
      </w:r>
      <w:r w:rsidR="006F09F3">
        <w:rPr>
          <w:rFonts w:ascii="Times New Roman" w:hAnsi="Times New Roman" w:cs="Times New Roman"/>
        </w:rPr>
        <w:t xml:space="preserve"> (Complejo Marañón)</w:t>
      </w:r>
      <w:r w:rsidR="00A87A0D">
        <w:rPr>
          <w:rFonts w:ascii="Times New Roman" w:hAnsi="Times New Roman" w:cs="Times New Roman"/>
        </w:rPr>
        <w:t xml:space="preserve"> caracterizó geomorfológicamente al área</w:t>
      </w:r>
      <w:r w:rsidR="00576C1E">
        <w:rPr>
          <w:rFonts w:ascii="Times New Roman" w:hAnsi="Times New Roman" w:cs="Times New Roman"/>
        </w:rPr>
        <w:t xml:space="preserve"> del proyecto</w:t>
      </w:r>
      <w:r w:rsidR="00A87A0D">
        <w:rPr>
          <w:rFonts w:ascii="Times New Roman" w:hAnsi="Times New Roman" w:cs="Times New Roman"/>
        </w:rPr>
        <w:t xml:space="preserve"> tanto de Influencia Directa como Indirecta</w:t>
      </w:r>
      <w:r w:rsidR="00576C1E">
        <w:rPr>
          <w:rFonts w:ascii="Times New Roman" w:hAnsi="Times New Roman" w:cs="Times New Roman"/>
        </w:rPr>
        <w:t xml:space="preserve"> </w:t>
      </w:r>
      <w:r w:rsidR="00A87A0D">
        <w:rPr>
          <w:rFonts w:ascii="Times New Roman" w:hAnsi="Times New Roman" w:cs="Times New Roman"/>
        </w:rPr>
        <w:t xml:space="preserve"> </w:t>
      </w:r>
      <w:r w:rsidR="00684240">
        <w:rPr>
          <w:rFonts w:ascii="Times New Roman" w:hAnsi="Times New Roman" w:cs="Times New Roman"/>
        </w:rPr>
        <w:t xml:space="preserve">en </w:t>
      </w:r>
      <w:r w:rsidR="00A87A0D">
        <w:rPr>
          <w:rFonts w:ascii="Times New Roman" w:hAnsi="Times New Roman" w:cs="Times New Roman"/>
        </w:rPr>
        <w:t>Laderas moderadas a fuertes (Gd-</w:t>
      </w:r>
      <w:proofErr w:type="spellStart"/>
      <w:r w:rsidR="00A87A0D">
        <w:rPr>
          <w:rFonts w:ascii="Times New Roman" w:hAnsi="Times New Roman" w:cs="Times New Roman"/>
        </w:rPr>
        <w:t>Lmf</w:t>
      </w:r>
      <w:proofErr w:type="spellEnd"/>
      <w:r w:rsidR="00A87A0D">
        <w:rPr>
          <w:rFonts w:ascii="Times New Roman" w:hAnsi="Times New Roman" w:cs="Times New Roman"/>
        </w:rPr>
        <w:t xml:space="preserve">) con un 49.59 %, y de tipo degradacional. </w:t>
      </w:r>
    </w:p>
    <w:p w:rsidR="00596128" w:rsidRPr="00306A8F" w:rsidRDefault="00596128" w:rsidP="00400D43">
      <w:pPr>
        <w:pStyle w:val="Ttulo2"/>
      </w:pPr>
      <w:bookmarkStart w:id="8" w:name="_Toc518232307"/>
      <w:r w:rsidRPr="00306A8F">
        <w:lastRenderedPageBreak/>
        <w:t>2.2</w:t>
      </w:r>
      <w:r>
        <w:tab/>
      </w:r>
      <w:r w:rsidR="000770E4" w:rsidRPr="00306A8F">
        <w:t xml:space="preserve"> </w:t>
      </w:r>
      <w:r w:rsidR="000770E4">
        <w:t>BASES TEÓRICAS</w:t>
      </w:r>
      <w:bookmarkEnd w:id="8"/>
    </w:p>
    <w:p w:rsidR="0044690C" w:rsidRPr="002A25BC" w:rsidRDefault="002A25BC" w:rsidP="002A25BC">
      <w:pPr>
        <w:pStyle w:val="Ttulo3"/>
        <w:spacing w:line="360" w:lineRule="auto"/>
      </w:pPr>
      <w:bookmarkStart w:id="9" w:name="_Toc518232308"/>
      <w:r>
        <w:t>2.2.1</w:t>
      </w:r>
      <w:r w:rsidR="00AF630F">
        <w:tab/>
      </w:r>
      <w:r w:rsidR="0075343C" w:rsidRPr="0075343C">
        <w:t>Peligros Geológicos</w:t>
      </w:r>
      <w:bookmarkEnd w:id="9"/>
    </w:p>
    <w:p w:rsidR="0075343C" w:rsidRPr="0075343C" w:rsidRDefault="00211E91" w:rsidP="00065836">
      <w:pPr>
        <w:pStyle w:val="Descripcin"/>
        <w:keepNext/>
        <w:jc w:val="both"/>
        <w:rPr>
          <w:rFonts w:ascii="Times New Roman" w:hAnsi="Times New Roman" w:cs="Times New Roman"/>
          <w:b w:val="0"/>
          <w:color w:val="auto"/>
          <w:sz w:val="22"/>
          <w:szCs w:val="22"/>
        </w:rPr>
      </w:pPr>
      <w:bookmarkStart w:id="10" w:name="_Toc503292162"/>
      <w:bookmarkStart w:id="11" w:name="_Toc518916471"/>
      <w:r>
        <w:rPr>
          <w:rFonts w:ascii="Times New Roman" w:hAnsi="Times New Roman" w:cs="Times New Roman"/>
          <w:b w:val="0"/>
          <w:color w:val="auto"/>
          <w:sz w:val="22"/>
          <w:szCs w:val="22"/>
        </w:rPr>
        <w:t>T</w:t>
      </w:r>
      <w:r w:rsidR="0075343C" w:rsidRPr="0075343C">
        <w:rPr>
          <w:rFonts w:ascii="Times New Roman" w:hAnsi="Times New Roman" w:cs="Times New Roman"/>
          <w:b w:val="0"/>
          <w:color w:val="auto"/>
          <w:sz w:val="22"/>
          <w:szCs w:val="22"/>
        </w:rPr>
        <w:t xml:space="preserve">abla </w:t>
      </w:r>
      <w:r w:rsidR="00233339">
        <w:rPr>
          <w:rFonts w:ascii="Times New Roman" w:hAnsi="Times New Roman" w:cs="Times New Roman"/>
          <w:b w:val="0"/>
          <w:color w:val="auto"/>
          <w:sz w:val="22"/>
          <w:szCs w:val="22"/>
        </w:rPr>
        <w:fldChar w:fldCharType="begin"/>
      </w:r>
      <w:r w:rsidR="00233339">
        <w:rPr>
          <w:rFonts w:ascii="Times New Roman" w:hAnsi="Times New Roman" w:cs="Times New Roman"/>
          <w:b w:val="0"/>
          <w:color w:val="auto"/>
          <w:sz w:val="22"/>
          <w:szCs w:val="22"/>
        </w:rPr>
        <w:instrText xml:space="preserve"> SEQ tabla \* ARABIC </w:instrText>
      </w:r>
      <w:r w:rsidR="0023333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w:t>
      </w:r>
      <w:r w:rsidR="00233339">
        <w:rPr>
          <w:rFonts w:ascii="Times New Roman" w:hAnsi="Times New Roman" w:cs="Times New Roman"/>
          <w:b w:val="0"/>
          <w:color w:val="auto"/>
          <w:sz w:val="22"/>
          <w:szCs w:val="22"/>
        </w:rPr>
        <w:fldChar w:fldCharType="end"/>
      </w:r>
      <w:r w:rsidR="0075343C" w:rsidRPr="0075343C">
        <w:rPr>
          <w:rFonts w:ascii="Times New Roman" w:hAnsi="Times New Roman" w:cs="Times New Roman"/>
          <w:b w:val="0"/>
          <w:color w:val="auto"/>
          <w:sz w:val="22"/>
          <w:szCs w:val="22"/>
        </w:rPr>
        <w:t xml:space="preserve">. Clasificación de Peligros Geológicos-2010. </w:t>
      </w:r>
      <w:bookmarkEnd w:id="10"/>
      <w:bookmarkEnd w:id="11"/>
    </w:p>
    <w:tbl>
      <w:tblPr>
        <w:tblStyle w:val="Tablaconcuadrcula"/>
        <w:tblW w:w="4511" w:type="dxa"/>
        <w:jc w:val="center"/>
        <w:tblLook w:val="04A0" w:firstRow="1" w:lastRow="0" w:firstColumn="1" w:lastColumn="0" w:noHBand="0" w:noVBand="1"/>
      </w:tblPr>
      <w:tblGrid>
        <w:gridCol w:w="1200"/>
        <w:gridCol w:w="3311"/>
      </w:tblGrid>
      <w:tr w:rsidR="0075343C" w:rsidRPr="002C4B47" w:rsidTr="00F94F2E">
        <w:trPr>
          <w:trHeight w:val="300"/>
          <w:jc w:val="center"/>
        </w:trPr>
        <w:tc>
          <w:tcPr>
            <w:tcW w:w="1200" w:type="dxa"/>
            <w:vMerge w:val="restart"/>
            <w:noWrap/>
            <w:textDirection w:val="btLr"/>
            <w:hideMark/>
          </w:tcPr>
          <w:p w:rsidR="0075343C" w:rsidRPr="002C4B47" w:rsidRDefault="0075343C" w:rsidP="000770E4">
            <w:pPr>
              <w:jc w:val="center"/>
              <w:rPr>
                <w:rFonts w:ascii="Arial" w:eastAsia="Times New Roman" w:hAnsi="Arial" w:cs="Arial"/>
                <w:b/>
                <w:sz w:val="20"/>
                <w:szCs w:val="20"/>
                <w:lang w:eastAsia="es-PE"/>
              </w:rPr>
            </w:pPr>
            <w:r w:rsidRPr="002C4B47">
              <w:rPr>
                <w:rFonts w:ascii="Arial" w:eastAsia="Times New Roman" w:hAnsi="Arial" w:cs="Arial"/>
                <w:b/>
                <w:sz w:val="20"/>
                <w:szCs w:val="20"/>
                <w:lang w:eastAsia="es-PE"/>
              </w:rPr>
              <w:t>PELIGROS GEOLÓGICOS</w:t>
            </w:r>
          </w:p>
        </w:tc>
        <w:tc>
          <w:tcPr>
            <w:tcW w:w="3311" w:type="dxa"/>
            <w:noWrap/>
            <w:hideMark/>
          </w:tcPr>
          <w:p w:rsidR="0075343C" w:rsidRPr="002C4B47" w:rsidRDefault="0075343C" w:rsidP="000770E4">
            <w:pPr>
              <w:rPr>
                <w:rFonts w:ascii="Arial" w:eastAsia="Times New Roman" w:hAnsi="Arial" w:cs="Arial"/>
                <w:b/>
                <w:bCs/>
                <w:sz w:val="20"/>
                <w:szCs w:val="20"/>
                <w:lang w:eastAsia="es-PE"/>
              </w:rPr>
            </w:pPr>
            <w:r w:rsidRPr="002C4B47">
              <w:rPr>
                <w:rFonts w:ascii="Arial" w:eastAsia="Times New Roman" w:hAnsi="Arial" w:cs="Arial"/>
                <w:b/>
                <w:bCs/>
                <w:sz w:val="20"/>
                <w:szCs w:val="20"/>
                <w:lang w:eastAsia="es-PE"/>
              </w:rPr>
              <w:t>Movimientos en Masa</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caída de rocas, derrumbes, y vuelcos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Deslizamientos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Deslizamientos laterales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Flujos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b/>
                <w:bCs/>
                <w:sz w:val="20"/>
                <w:szCs w:val="20"/>
                <w:lang w:eastAsia="es-PE"/>
              </w:rPr>
            </w:pPr>
            <w:r w:rsidRPr="002C4B47">
              <w:rPr>
                <w:rFonts w:ascii="Arial" w:eastAsia="Times New Roman" w:hAnsi="Arial" w:cs="Arial"/>
                <w:b/>
                <w:bCs/>
                <w:sz w:val="20"/>
                <w:szCs w:val="20"/>
                <w:lang w:eastAsia="es-PE"/>
              </w:rPr>
              <w:t>Movimientos complejos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otros peligros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proofErr w:type="spellStart"/>
            <w:r w:rsidRPr="002C4B47">
              <w:rPr>
                <w:rFonts w:ascii="Arial" w:eastAsia="Times New Roman" w:hAnsi="Arial" w:cs="Arial"/>
                <w:sz w:val="20"/>
                <w:szCs w:val="20"/>
                <w:lang w:eastAsia="es-PE"/>
              </w:rPr>
              <w:t>arenamiento</w:t>
            </w:r>
            <w:proofErr w:type="spellEnd"/>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hundimientos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Erosión de laderas</w:t>
            </w:r>
          </w:p>
        </w:tc>
      </w:tr>
      <w:tr w:rsidR="0075343C" w:rsidRPr="002C4B47" w:rsidTr="00F94F2E">
        <w:trPr>
          <w:trHeight w:val="300"/>
          <w:jc w:val="center"/>
        </w:trPr>
        <w:tc>
          <w:tcPr>
            <w:tcW w:w="1200" w:type="dxa"/>
            <w:vMerge/>
            <w:hideMark/>
          </w:tcPr>
          <w:p w:rsidR="0075343C" w:rsidRPr="002C4B47" w:rsidRDefault="0075343C" w:rsidP="000770E4">
            <w:pPr>
              <w:rPr>
                <w:rFonts w:ascii="Arial" w:eastAsia="Times New Roman" w:hAnsi="Arial" w:cs="Arial"/>
                <w:sz w:val="20"/>
                <w:szCs w:val="20"/>
                <w:lang w:eastAsia="es-PE"/>
              </w:rPr>
            </w:pPr>
          </w:p>
        </w:tc>
        <w:tc>
          <w:tcPr>
            <w:tcW w:w="3311" w:type="dxa"/>
            <w:noWrap/>
            <w:hideMark/>
          </w:tcPr>
          <w:p w:rsidR="0075343C" w:rsidRPr="002C4B47" w:rsidRDefault="0075343C" w:rsidP="000770E4">
            <w:pPr>
              <w:rPr>
                <w:rFonts w:ascii="Arial" w:eastAsia="Times New Roman" w:hAnsi="Arial" w:cs="Arial"/>
                <w:sz w:val="20"/>
                <w:szCs w:val="20"/>
                <w:lang w:eastAsia="es-PE"/>
              </w:rPr>
            </w:pPr>
            <w:r w:rsidRPr="002C4B47">
              <w:rPr>
                <w:rFonts w:ascii="Arial" w:eastAsia="Times New Roman" w:hAnsi="Arial" w:cs="Arial"/>
                <w:sz w:val="20"/>
                <w:szCs w:val="20"/>
                <w:lang w:eastAsia="es-PE"/>
              </w:rPr>
              <w:t>Erosión de riberas</w:t>
            </w:r>
          </w:p>
        </w:tc>
      </w:tr>
    </w:tbl>
    <w:p w:rsidR="0075343C" w:rsidRPr="00F94F2E" w:rsidRDefault="00F94F2E" w:rsidP="00F94F2E">
      <w:pPr>
        <w:spacing w:before="240" w:after="240" w:line="360" w:lineRule="auto"/>
        <w:jc w:val="both"/>
        <w:rPr>
          <w:rFonts w:ascii="Times New Roman" w:hAnsi="Times New Roman" w:cs="Times New Roman"/>
          <w:sz w:val="24"/>
          <w:szCs w:val="24"/>
        </w:rPr>
      </w:pPr>
      <w:r w:rsidRPr="00F94F2E">
        <w:rPr>
          <w:rFonts w:ascii="Times New Roman" w:hAnsi="Times New Roman" w:cs="Times New Roman"/>
        </w:rPr>
        <w:t>Fuente: (Unesco, 2000)</w:t>
      </w:r>
    </w:p>
    <w:p w:rsidR="001C015C" w:rsidRDefault="009B5463" w:rsidP="001C015C">
      <w:pPr>
        <w:pStyle w:val="Ttulo3"/>
        <w:spacing w:line="360" w:lineRule="auto"/>
      </w:pPr>
      <w:bookmarkStart w:id="12" w:name="_Toc518232309"/>
      <w:r>
        <w:t>2.2.2</w:t>
      </w:r>
      <w:r w:rsidR="001C015C">
        <w:tab/>
        <w:t>Riesgo</w:t>
      </w:r>
      <w:bookmarkEnd w:id="12"/>
    </w:p>
    <w:p w:rsidR="001C015C" w:rsidRPr="001C015C" w:rsidRDefault="001C015C" w:rsidP="00193DE8">
      <w:pPr>
        <w:pStyle w:val="Prrafodelista"/>
        <w:numPr>
          <w:ilvl w:val="0"/>
          <w:numId w:val="5"/>
        </w:numPr>
        <w:autoSpaceDE w:val="0"/>
        <w:autoSpaceDN w:val="0"/>
        <w:adjustRightInd w:val="0"/>
        <w:spacing w:after="0" w:line="360" w:lineRule="auto"/>
        <w:ind w:left="284" w:hanging="284"/>
        <w:jc w:val="both"/>
        <w:rPr>
          <w:rFonts w:ascii="Times New Roman" w:hAnsi="Times New Roman" w:cs="Times New Roman"/>
          <w:sz w:val="24"/>
          <w:szCs w:val="24"/>
        </w:rPr>
      </w:pPr>
      <w:r w:rsidRPr="001C015C">
        <w:rPr>
          <w:rFonts w:ascii="Times New Roman" w:hAnsi="Times New Roman" w:cs="Times New Roman"/>
          <w:bCs/>
          <w:sz w:val="24"/>
          <w:szCs w:val="24"/>
        </w:rPr>
        <w:t>Riesgo= Amenaza x Vulnerabilidad</w:t>
      </w:r>
    </w:p>
    <w:p w:rsidR="001C015C" w:rsidRPr="00193DE8" w:rsidRDefault="001C015C" w:rsidP="00193DE8">
      <w:pPr>
        <w:pStyle w:val="Prrafodelista"/>
        <w:numPr>
          <w:ilvl w:val="0"/>
          <w:numId w:val="38"/>
        </w:numPr>
        <w:autoSpaceDE w:val="0"/>
        <w:autoSpaceDN w:val="0"/>
        <w:adjustRightInd w:val="0"/>
        <w:spacing w:after="240" w:line="360" w:lineRule="auto"/>
        <w:ind w:left="284" w:hanging="284"/>
        <w:jc w:val="both"/>
        <w:rPr>
          <w:rFonts w:ascii="Times New Roman" w:hAnsi="Times New Roman" w:cs="Times New Roman"/>
          <w:sz w:val="24"/>
          <w:szCs w:val="24"/>
        </w:rPr>
      </w:pPr>
      <w:r w:rsidRPr="00193DE8">
        <w:rPr>
          <w:rFonts w:ascii="Times New Roman" w:hAnsi="Times New Roman" w:cs="Times New Roman"/>
          <w:sz w:val="24"/>
          <w:szCs w:val="24"/>
        </w:rPr>
        <w:t>Riesgo = [Peligrosidad x Vulnerabilidad] – capacidad de respuesta</w:t>
      </w:r>
      <w:r w:rsidR="00193DE8" w:rsidRPr="00193DE8">
        <w:rPr>
          <w:rFonts w:ascii="Times New Roman" w:hAnsi="Times New Roman" w:cs="Times New Roman"/>
          <w:sz w:val="24"/>
          <w:szCs w:val="24"/>
        </w:rPr>
        <w:t xml:space="preserve"> </w:t>
      </w:r>
      <w:r w:rsidR="00193DE8">
        <w:rPr>
          <w:rFonts w:ascii="Times New Roman" w:hAnsi="Times New Roman" w:cs="Times New Roman"/>
          <w:sz w:val="24"/>
          <w:szCs w:val="24"/>
        </w:rPr>
        <w:t>(UCO-2014)</w:t>
      </w:r>
    </w:p>
    <w:p w:rsidR="00E6672B" w:rsidRPr="00E6672B" w:rsidRDefault="00E6672B" w:rsidP="00193DE8">
      <w:pPr>
        <w:pStyle w:val="Ttulo3"/>
        <w:numPr>
          <w:ilvl w:val="2"/>
          <w:numId w:val="39"/>
        </w:numPr>
        <w:spacing w:line="360" w:lineRule="auto"/>
      </w:pPr>
      <w:bookmarkStart w:id="13" w:name="_Toc518232310"/>
      <w:r w:rsidRPr="00E6672B">
        <w:t>Componentes en el manejo de peligros</w:t>
      </w:r>
      <w:bookmarkEnd w:id="13"/>
    </w:p>
    <w:p w:rsidR="007A4D8E" w:rsidRPr="007A4D8E" w:rsidRDefault="00193DE8" w:rsidP="007A4D8E">
      <w:pPr>
        <w:tabs>
          <w:tab w:val="left" w:pos="1843"/>
        </w:tabs>
        <w:autoSpaceDE w:val="0"/>
        <w:autoSpaceDN w:val="0"/>
        <w:adjustRightInd w:val="0"/>
        <w:spacing w:after="240" w:line="360" w:lineRule="auto"/>
        <w:jc w:val="both"/>
        <w:rPr>
          <w:rFonts w:ascii="Times New Roman" w:hAnsi="Times New Roman" w:cs="Times New Roman"/>
          <w:sz w:val="24"/>
          <w:szCs w:val="24"/>
        </w:rPr>
      </w:pPr>
      <w:r w:rsidRPr="007A4D8E">
        <w:rPr>
          <w:rFonts w:ascii="Times New Roman" w:hAnsi="Times New Roman" w:cs="Times New Roman"/>
          <w:sz w:val="24"/>
          <w:szCs w:val="24"/>
        </w:rPr>
        <w:t>P</w:t>
      </w:r>
      <w:r w:rsidR="00E6672B" w:rsidRPr="007A4D8E">
        <w:rPr>
          <w:rFonts w:ascii="Times New Roman" w:hAnsi="Times New Roman" w:cs="Times New Roman"/>
          <w:sz w:val="24"/>
          <w:szCs w:val="24"/>
        </w:rPr>
        <w:t>ropuestos por la UNDRO 1991, referidas a la aplicación de las siguientes actividades:</w:t>
      </w:r>
      <w:r w:rsidRPr="007A4D8E">
        <w:rPr>
          <w:rFonts w:ascii="Times New Roman" w:hAnsi="Times New Roman" w:cs="Times New Roman"/>
          <w:sz w:val="24"/>
          <w:szCs w:val="24"/>
        </w:rPr>
        <w:t xml:space="preserve"> </w:t>
      </w:r>
    </w:p>
    <w:p w:rsidR="00E6672B" w:rsidRPr="007A4D8E" w:rsidRDefault="00E6672B" w:rsidP="00065836">
      <w:pPr>
        <w:pStyle w:val="Prrafodelista"/>
        <w:numPr>
          <w:ilvl w:val="0"/>
          <w:numId w:val="38"/>
        </w:numPr>
        <w:tabs>
          <w:tab w:val="left" w:pos="1843"/>
        </w:tabs>
        <w:autoSpaceDE w:val="0"/>
        <w:autoSpaceDN w:val="0"/>
        <w:adjustRightInd w:val="0"/>
        <w:spacing w:after="240" w:line="360" w:lineRule="auto"/>
        <w:ind w:left="284" w:hanging="284"/>
        <w:jc w:val="both"/>
        <w:rPr>
          <w:rFonts w:ascii="Times New Roman" w:hAnsi="Times New Roman" w:cs="Times New Roman"/>
          <w:sz w:val="24"/>
          <w:szCs w:val="24"/>
        </w:rPr>
      </w:pPr>
      <w:r w:rsidRPr="007A4D8E">
        <w:rPr>
          <w:rFonts w:ascii="Times New Roman" w:hAnsi="Times New Roman" w:cs="Times New Roman"/>
          <w:sz w:val="24"/>
          <w:szCs w:val="24"/>
        </w:rPr>
        <w:t>Previsión</w:t>
      </w:r>
      <w:r w:rsidR="007A4D8E" w:rsidRPr="007A4D8E">
        <w:rPr>
          <w:rFonts w:ascii="Times New Roman" w:hAnsi="Times New Roman" w:cs="Times New Roman"/>
          <w:sz w:val="24"/>
          <w:szCs w:val="24"/>
        </w:rPr>
        <w:t xml:space="preserve"> y </w:t>
      </w:r>
      <w:r w:rsidRPr="007A4D8E">
        <w:rPr>
          <w:rFonts w:ascii="Times New Roman" w:hAnsi="Times New Roman" w:cs="Times New Roman"/>
          <w:sz w:val="24"/>
          <w:szCs w:val="24"/>
        </w:rPr>
        <w:t>Prevención o Mitigación (Reducción)</w:t>
      </w:r>
      <w:r w:rsidR="007A4D8E" w:rsidRPr="007A4D8E">
        <w:rPr>
          <w:rFonts w:ascii="Times New Roman" w:hAnsi="Times New Roman" w:cs="Times New Roman"/>
          <w:sz w:val="24"/>
          <w:szCs w:val="24"/>
        </w:rPr>
        <w:t>.</w:t>
      </w:r>
    </w:p>
    <w:p w:rsidR="007B7167" w:rsidRPr="00E6672B" w:rsidRDefault="009770AD" w:rsidP="00E6672B">
      <w:pPr>
        <w:pStyle w:val="Ttulo3"/>
        <w:spacing w:line="360" w:lineRule="auto"/>
        <w:jc w:val="both"/>
        <w:rPr>
          <w:rFonts w:cs="Times New Roman"/>
        </w:rPr>
      </w:pPr>
      <w:bookmarkStart w:id="14" w:name="_Toc518232311"/>
      <w:r>
        <w:rPr>
          <w:rFonts w:cs="Times New Roman"/>
        </w:rPr>
        <w:t>2</w:t>
      </w:r>
      <w:r w:rsidR="0075394D">
        <w:rPr>
          <w:rFonts w:cs="Times New Roman"/>
        </w:rPr>
        <w:t>.2.4</w:t>
      </w:r>
      <w:r w:rsidR="00E6672B" w:rsidRPr="00E6672B">
        <w:rPr>
          <w:rFonts w:cs="Times New Roman"/>
        </w:rPr>
        <w:tab/>
        <w:t>Descripción de peligros geológicos</w:t>
      </w:r>
      <w:bookmarkEnd w:id="14"/>
    </w:p>
    <w:p w:rsidR="00365901" w:rsidRDefault="00E6672B" w:rsidP="00365901">
      <w:pPr>
        <w:autoSpaceDE w:val="0"/>
        <w:autoSpaceDN w:val="0"/>
        <w:adjustRightInd w:val="0"/>
        <w:spacing w:after="240" w:line="360" w:lineRule="auto"/>
        <w:jc w:val="both"/>
        <w:rPr>
          <w:rFonts w:ascii="Times New Roman" w:eastAsia="AGaramondPro-Regular" w:hAnsi="Times New Roman" w:cs="Times New Roman"/>
          <w:sz w:val="24"/>
          <w:szCs w:val="24"/>
        </w:rPr>
      </w:pPr>
      <w:r w:rsidRPr="00E6672B">
        <w:rPr>
          <w:rFonts w:ascii="Times New Roman" w:eastAsia="AGaramondPro-Regular" w:hAnsi="Times New Roman" w:cs="Times New Roman"/>
          <w:sz w:val="24"/>
          <w:szCs w:val="24"/>
        </w:rPr>
        <w:t xml:space="preserve">Varnes (1958 y 1978) emplea como criterio principal en la clasificación, el tipo de movimiento y en segundo lugar, el tipo de material. </w:t>
      </w:r>
    </w:p>
    <w:p w:rsidR="002210D3" w:rsidRPr="00B41E3F" w:rsidRDefault="00E6672B" w:rsidP="00B41E3F">
      <w:pPr>
        <w:rPr>
          <w:rFonts w:ascii="Times New Roman" w:hAnsi="Times New Roman" w:cs="Times New Roman"/>
          <w:b/>
          <w:sz w:val="24"/>
          <w:szCs w:val="24"/>
        </w:rPr>
      </w:pPr>
      <w:r w:rsidRPr="00B41E3F">
        <w:rPr>
          <w:rFonts w:ascii="Times New Roman" w:hAnsi="Times New Roman" w:cs="Times New Roman"/>
          <w:b/>
          <w:sz w:val="24"/>
          <w:szCs w:val="24"/>
        </w:rPr>
        <w:t xml:space="preserve">Movimientos en masa (MM) </w:t>
      </w:r>
    </w:p>
    <w:p w:rsidR="002210D3" w:rsidRPr="002210D3" w:rsidRDefault="002210D3" w:rsidP="00A23DF6">
      <w:pPr>
        <w:spacing w:after="240" w:line="360" w:lineRule="auto"/>
        <w:jc w:val="both"/>
        <w:rPr>
          <w:rFonts w:ascii="Times New Roman" w:hAnsi="Times New Roman" w:cs="Times New Roman"/>
          <w:b/>
          <w:sz w:val="24"/>
          <w:szCs w:val="24"/>
        </w:rPr>
      </w:pPr>
      <w:r w:rsidRPr="002210D3">
        <w:rPr>
          <w:rFonts w:ascii="Times New Roman" w:hAnsi="Times New Roman" w:cs="Times New Roman"/>
          <w:sz w:val="24"/>
          <w:szCs w:val="24"/>
        </w:rPr>
        <w:t>Suárez (1998) afirma que son procesos geotécnicos activos de los taludes y laderas que corresponden generalmente a movimientos hacia abajo y hacia afuera de los materiales</w:t>
      </w:r>
      <w:r w:rsidR="00F94F2E">
        <w:rPr>
          <w:rFonts w:ascii="Times New Roman" w:hAnsi="Times New Roman" w:cs="Times New Roman"/>
          <w:sz w:val="24"/>
          <w:szCs w:val="24"/>
        </w:rPr>
        <w:t>.</w:t>
      </w:r>
      <w:r w:rsidRPr="002210D3">
        <w:rPr>
          <w:rFonts w:ascii="Times New Roman" w:hAnsi="Times New Roman" w:cs="Times New Roman"/>
          <w:sz w:val="24"/>
          <w:szCs w:val="24"/>
        </w:rPr>
        <w:t xml:space="preserve"> </w:t>
      </w:r>
    </w:p>
    <w:p w:rsidR="002210D3" w:rsidRDefault="002210D3" w:rsidP="00EE149B">
      <w:pPr>
        <w:autoSpaceDE w:val="0"/>
        <w:autoSpaceDN w:val="0"/>
        <w:adjustRightInd w:val="0"/>
        <w:spacing w:after="240" w:line="360" w:lineRule="auto"/>
        <w:jc w:val="both"/>
        <w:rPr>
          <w:rFonts w:ascii="Times New Roman" w:hAnsi="Times New Roman" w:cs="Times New Roman"/>
          <w:b/>
          <w:sz w:val="24"/>
          <w:szCs w:val="24"/>
        </w:rPr>
      </w:pPr>
      <w:r>
        <w:rPr>
          <w:rFonts w:ascii="Times New Roman" w:hAnsi="Times New Roman" w:cs="Times New Roman"/>
          <w:b/>
          <w:sz w:val="24"/>
          <w:szCs w:val="24"/>
        </w:rPr>
        <w:t>Parámetros y procesos de inestabilidad</w:t>
      </w:r>
    </w:p>
    <w:p w:rsidR="002210D3" w:rsidRPr="002210D3" w:rsidRDefault="00633E4A" w:rsidP="00EE149B">
      <w:pPr>
        <w:autoSpaceDE w:val="0"/>
        <w:autoSpaceDN w:val="0"/>
        <w:adjustRightInd w:val="0"/>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Los </w:t>
      </w:r>
      <w:r w:rsidR="002210D3" w:rsidRPr="002210D3">
        <w:rPr>
          <w:rFonts w:ascii="Times New Roman" w:hAnsi="Times New Roman" w:cs="Times New Roman"/>
          <w:sz w:val="24"/>
          <w:szCs w:val="24"/>
        </w:rPr>
        <w:t>MM ocurre</w:t>
      </w:r>
      <w:r>
        <w:rPr>
          <w:rFonts w:ascii="Times New Roman" w:hAnsi="Times New Roman" w:cs="Times New Roman"/>
          <w:sz w:val="24"/>
          <w:szCs w:val="24"/>
        </w:rPr>
        <w:t>n</w:t>
      </w:r>
      <w:r w:rsidR="002210D3" w:rsidRPr="002210D3">
        <w:rPr>
          <w:rFonts w:ascii="Times New Roman" w:hAnsi="Times New Roman" w:cs="Times New Roman"/>
          <w:sz w:val="24"/>
          <w:szCs w:val="24"/>
        </w:rPr>
        <w:t xml:space="preserve"> cuando el esfuerzo cortante supera la resistencia al corte del suelo. Esto puede ocurrir al aumentar el esfuerzo cortante (sismos, variaciones morfológicas </w:t>
      </w:r>
      <w:r w:rsidR="002210D3" w:rsidRPr="002210D3">
        <w:rPr>
          <w:rFonts w:ascii="Times New Roman" w:hAnsi="Times New Roman" w:cs="Times New Roman"/>
          <w:sz w:val="24"/>
          <w:szCs w:val="24"/>
        </w:rPr>
        <w:lastRenderedPageBreak/>
        <w:t>desfavorables, etc.) o al disminuir la resistencia al corte del suelo (saturación, meteorización, etc.).</w:t>
      </w:r>
    </w:p>
    <w:p w:rsidR="009262F7" w:rsidRPr="009262F7" w:rsidRDefault="00211E91" w:rsidP="009262F7">
      <w:pPr>
        <w:pStyle w:val="Descripcin"/>
        <w:keepNext/>
        <w:spacing w:line="360" w:lineRule="auto"/>
        <w:rPr>
          <w:rFonts w:ascii="Times New Roman" w:hAnsi="Times New Roman" w:cs="Times New Roman"/>
          <w:b w:val="0"/>
          <w:color w:val="auto"/>
          <w:sz w:val="22"/>
          <w:szCs w:val="22"/>
        </w:rPr>
      </w:pPr>
      <w:bookmarkStart w:id="15" w:name="_Toc503292163"/>
      <w:bookmarkStart w:id="16" w:name="_Toc518916472"/>
      <w:r>
        <w:rPr>
          <w:rFonts w:ascii="Times New Roman" w:hAnsi="Times New Roman" w:cs="Times New Roman"/>
          <w:b w:val="0"/>
          <w:color w:val="auto"/>
          <w:sz w:val="22"/>
          <w:szCs w:val="22"/>
        </w:rPr>
        <w:t>T</w:t>
      </w:r>
      <w:r w:rsidR="009262F7" w:rsidRPr="009262F7">
        <w:rPr>
          <w:rFonts w:ascii="Times New Roman" w:hAnsi="Times New Roman" w:cs="Times New Roman"/>
          <w:b w:val="0"/>
          <w:color w:val="auto"/>
          <w:sz w:val="22"/>
          <w:szCs w:val="22"/>
        </w:rPr>
        <w:t xml:space="preserve">abla </w:t>
      </w:r>
      <w:r w:rsidR="00233339">
        <w:rPr>
          <w:rFonts w:ascii="Times New Roman" w:hAnsi="Times New Roman" w:cs="Times New Roman"/>
          <w:b w:val="0"/>
          <w:color w:val="auto"/>
          <w:sz w:val="22"/>
          <w:szCs w:val="22"/>
        </w:rPr>
        <w:fldChar w:fldCharType="begin"/>
      </w:r>
      <w:r w:rsidR="00233339">
        <w:rPr>
          <w:rFonts w:ascii="Times New Roman" w:hAnsi="Times New Roman" w:cs="Times New Roman"/>
          <w:b w:val="0"/>
          <w:color w:val="auto"/>
          <w:sz w:val="22"/>
          <w:szCs w:val="22"/>
        </w:rPr>
        <w:instrText xml:space="preserve"> SEQ tabla \* ARABIC </w:instrText>
      </w:r>
      <w:r w:rsidR="0023333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w:t>
      </w:r>
      <w:r w:rsidR="00233339">
        <w:rPr>
          <w:rFonts w:ascii="Times New Roman" w:hAnsi="Times New Roman" w:cs="Times New Roman"/>
          <w:b w:val="0"/>
          <w:color w:val="auto"/>
          <w:sz w:val="22"/>
          <w:szCs w:val="22"/>
        </w:rPr>
        <w:fldChar w:fldCharType="end"/>
      </w:r>
      <w:r w:rsidR="009262F7" w:rsidRPr="009262F7">
        <w:rPr>
          <w:rFonts w:ascii="Times New Roman" w:hAnsi="Times New Roman" w:cs="Times New Roman"/>
          <w:b w:val="0"/>
          <w:color w:val="auto"/>
          <w:sz w:val="22"/>
          <w:szCs w:val="22"/>
        </w:rPr>
        <w:t>. Procesos de erosión hídrica e inestabilidad.</w:t>
      </w:r>
      <w:bookmarkEnd w:id="15"/>
      <w:bookmarkEnd w:id="16"/>
      <w:r w:rsidR="009262F7" w:rsidRPr="009262F7">
        <w:rPr>
          <w:rFonts w:ascii="Times New Roman" w:hAnsi="Times New Roman" w:cs="Times New Roman"/>
          <w:b w:val="0"/>
          <w:color w:val="auto"/>
          <w:sz w:val="22"/>
          <w:szCs w:val="22"/>
        </w:rPr>
        <w:t xml:space="preserve"> </w:t>
      </w:r>
    </w:p>
    <w:tbl>
      <w:tblPr>
        <w:tblStyle w:val="Tablaconcuadrcula"/>
        <w:tblpPr w:leftFromText="141" w:rightFromText="141" w:vertAnchor="text" w:horzAnchor="margin" w:tblpXSpec="right" w:tblpY="81"/>
        <w:tblW w:w="8613" w:type="dxa"/>
        <w:tblLayout w:type="fixed"/>
        <w:tblLook w:val="04A0" w:firstRow="1" w:lastRow="0" w:firstColumn="1" w:lastColumn="0" w:noHBand="0" w:noVBand="1"/>
      </w:tblPr>
      <w:tblGrid>
        <w:gridCol w:w="1701"/>
        <w:gridCol w:w="1843"/>
        <w:gridCol w:w="2268"/>
        <w:gridCol w:w="2801"/>
      </w:tblGrid>
      <w:tr w:rsidR="009262F7" w:rsidRPr="002C4B47" w:rsidTr="007A4D8E">
        <w:tc>
          <w:tcPr>
            <w:tcW w:w="1701" w:type="dxa"/>
          </w:tcPr>
          <w:p w:rsidR="009262F7" w:rsidRPr="007A4D8E" w:rsidRDefault="009262F7" w:rsidP="009262F7">
            <w:pPr>
              <w:autoSpaceDE w:val="0"/>
              <w:autoSpaceDN w:val="0"/>
              <w:adjustRightInd w:val="0"/>
              <w:spacing w:line="360" w:lineRule="auto"/>
              <w:ind w:left="-567" w:firstLine="567"/>
              <w:jc w:val="center"/>
              <w:rPr>
                <w:rFonts w:ascii="Times New Roman" w:hAnsi="Times New Roman" w:cs="Times New Roman"/>
                <w:b/>
              </w:rPr>
            </w:pPr>
            <w:r w:rsidRPr="007A4D8E">
              <w:rPr>
                <w:rFonts w:ascii="Times New Roman" w:hAnsi="Times New Roman" w:cs="Times New Roman"/>
                <w:b/>
              </w:rPr>
              <w:t>TIPO</w:t>
            </w:r>
          </w:p>
        </w:tc>
        <w:tc>
          <w:tcPr>
            <w:tcW w:w="1843" w:type="dxa"/>
          </w:tcPr>
          <w:p w:rsidR="009262F7" w:rsidRPr="007A4D8E" w:rsidRDefault="009262F7" w:rsidP="009262F7">
            <w:pPr>
              <w:autoSpaceDE w:val="0"/>
              <w:autoSpaceDN w:val="0"/>
              <w:adjustRightInd w:val="0"/>
              <w:spacing w:line="360" w:lineRule="auto"/>
              <w:jc w:val="center"/>
              <w:rPr>
                <w:rFonts w:ascii="Times New Roman" w:hAnsi="Times New Roman" w:cs="Times New Roman"/>
                <w:b/>
              </w:rPr>
            </w:pPr>
            <w:r w:rsidRPr="007A4D8E">
              <w:rPr>
                <w:rFonts w:ascii="Times New Roman" w:hAnsi="Times New Roman" w:cs="Times New Roman"/>
                <w:b/>
              </w:rPr>
              <w:t>ACCIÓN</w:t>
            </w:r>
          </w:p>
        </w:tc>
        <w:tc>
          <w:tcPr>
            <w:tcW w:w="2268" w:type="dxa"/>
          </w:tcPr>
          <w:p w:rsidR="009262F7" w:rsidRPr="007A4D8E" w:rsidRDefault="009262F7" w:rsidP="009262F7">
            <w:pPr>
              <w:autoSpaceDE w:val="0"/>
              <w:autoSpaceDN w:val="0"/>
              <w:adjustRightInd w:val="0"/>
              <w:spacing w:line="360" w:lineRule="auto"/>
              <w:jc w:val="center"/>
              <w:rPr>
                <w:rFonts w:ascii="Times New Roman" w:hAnsi="Times New Roman" w:cs="Times New Roman"/>
                <w:b/>
              </w:rPr>
            </w:pPr>
            <w:r w:rsidRPr="007A4D8E">
              <w:rPr>
                <w:rFonts w:ascii="Times New Roman" w:hAnsi="Times New Roman" w:cs="Times New Roman"/>
                <w:b/>
              </w:rPr>
              <w:t>CONSECUENCIA</w:t>
            </w:r>
          </w:p>
        </w:tc>
        <w:tc>
          <w:tcPr>
            <w:tcW w:w="2801" w:type="dxa"/>
          </w:tcPr>
          <w:p w:rsidR="009262F7" w:rsidRPr="007A4D8E" w:rsidRDefault="009262F7" w:rsidP="009262F7">
            <w:pPr>
              <w:autoSpaceDE w:val="0"/>
              <w:autoSpaceDN w:val="0"/>
              <w:adjustRightInd w:val="0"/>
              <w:spacing w:line="360" w:lineRule="auto"/>
              <w:jc w:val="center"/>
              <w:rPr>
                <w:rFonts w:ascii="Times New Roman" w:hAnsi="Times New Roman" w:cs="Times New Roman"/>
                <w:b/>
              </w:rPr>
            </w:pPr>
            <w:r w:rsidRPr="007A4D8E">
              <w:rPr>
                <w:rFonts w:ascii="Times New Roman" w:hAnsi="Times New Roman" w:cs="Times New Roman"/>
                <w:b/>
              </w:rPr>
              <w:t>MEDIDAS</w:t>
            </w:r>
          </w:p>
        </w:tc>
      </w:tr>
      <w:tr w:rsidR="009262F7" w:rsidRPr="002C4B47" w:rsidTr="007A4D8E">
        <w:tc>
          <w:tcPr>
            <w:tcW w:w="17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Pluvial</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(lluvia )</w:t>
            </w:r>
          </w:p>
        </w:tc>
        <w:tc>
          <w:tcPr>
            <w:tcW w:w="1843"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Impacto</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Escorrentía</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infiltración</w:t>
            </w:r>
          </w:p>
        </w:tc>
        <w:tc>
          <w:tcPr>
            <w:tcW w:w="2268"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Deslizamiento</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descubrimiento</w:t>
            </w:r>
          </w:p>
        </w:tc>
        <w:tc>
          <w:tcPr>
            <w:tcW w:w="28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Plantación protectora</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Captación y recubrimiento</w:t>
            </w:r>
          </w:p>
        </w:tc>
      </w:tr>
      <w:tr w:rsidR="009262F7" w:rsidRPr="002C4B47" w:rsidTr="007A4D8E">
        <w:tc>
          <w:tcPr>
            <w:tcW w:w="17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Escorrentía</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(arrollamiento)</w:t>
            </w:r>
          </w:p>
        </w:tc>
        <w:tc>
          <w:tcPr>
            <w:tcW w:w="1843"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Difusa</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Concentrada</w:t>
            </w:r>
          </w:p>
        </w:tc>
        <w:tc>
          <w:tcPr>
            <w:tcW w:w="2268"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Erosión laminar</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Surcos o cárcavas</w:t>
            </w:r>
          </w:p>
        </w:tc>
        <w:tc>
          <w:tcPr>
            <w:tcW w:w="28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Barreras vivas  y colchones</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Trinchos. Gaviones</w:t>
            </w:r>
          </w:p>
        </w:tc>
      </w:tr>
      <w:tr w:rsidR="009262F7" w:rsidRPr="002C4B47" w:rsidTr="007A4D8E">
        <w:tc>
          <w:tcPr>
            <w:tcW w:w="17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Fluvial (corrientes)</w:t>
            </w:r>
          </w:p>
        </w:tc>
        <w:tc>
          <w:tcPr>
            <w:tcW w:w="1843"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Lineal</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Areolar</w:t>
            </w:r>
          </w:p>
        </w:tc>
        <w:tc>
          <w:tcPr>
            <w:tcW w:w="2268"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Profundiza cauces y erosiona laderas</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Desgasta el relieve en los interfluvios</w:t>
            </w:r>
          </w:p>
        </w:tc>
        <w:tc>
          <w:tcPr>
            <w:tcW w:w="28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Obras de disipación y plantación protectora</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Obras transversales, reforestación</w:t>
            </w:r>
          </w:p>
        </w:tc>
      </w:tr>
      <w:tr w:rsidR="009262F7" w:rsidRPr="002C4B47" w:rsidTr="007A4D8E">
        <w:tc>
          <w:tcPr>
            <w:tcW w:w="17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Eólica</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(viento)</w:t>
            </w:r>
          </w:p>
        </w:tc>
        <w:tc>
          <w:tcPr>
            <w:tcW w:w="1843"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Levantamiento</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Abrasión</w:t>
            </w:r>
          </w:p>
        </w:tc>
        <w:tc>
          <w:tcPr>
            <w:tcW w:w="2268"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Descubrimiento</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Desgaste</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p>
        </w:tc>
        <w:tc>
          <w:tcPr>
            <w:tcW w:w="2801" w:type="dxa"/>
          </w:tcPr>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Mateado y plantaciones</w:t>
            </w:r>
          </w:p>
          <w:p w:rsidR="009262F7" w:rsidRPr="007A4D8E" w:rsidRDefault="009262F7" w:rsidP="009262F7">
            <w:pPr>
              <w:autoSpaceDE w:val="0"/>
              <w:autoSpaceDN w:val="0"/>
              <w:adjustRightInd w:val="0"/>
              <w:spacing w:line="360" w:lineRule="auto"/>
              <w:jc w:val="center"/>
              <w:rPr>
                <w:rFonts w:ascii="Times New Roman" w:hAnsi="Times New Roman" w:cs="Times New Roman"/>
              </w:rPr>
            </w:pPr>
            <w:r w:rsidRPr="007A4D8E">
              <w:rPr>
                <w:rFonts w:ascii="Times New Roman" w:hAnsi="Times New Roman" w:cs="Times New Roman"/>
              </w:rPr>
              <w:t>Barreras cortavientos vivas</w:t>
            </w:r>
          </w:p>
        </w:tc>
      </w:tr>
    </w:tbl>
    <w:p w:rsidR="009262F7" w:rsidRPr="00372ACE" w:rsidRDefault="00372ACE" w:rsidP="007B1380">
      <w:pPr>
        <w:autoSpaceDE w:val="0"/>
        <w:autoSpaceDN w:val="0"/>
        <w:adjustRightInd w:val="0"/>
        <w:spacing w:before="240" w:after="240" w:line="360" w:lineRule="auto"/>
        <w:rPr>
          <w:rFonts w:ascii="Arial" w:hAnsi="Arial" w:cs="Arial"/>
          <w:bCs/>
          <w:szCs w:val="24"/>
        </w:rPr>
      </w:pPr>
      <w:r w:rsidRPr="00372ACE">
        <w:rPr>
          <w:rFonts w:ascii="Times New Roman" w:hAnsi="Times New Roman" w:cs="Times New Roman"/>
        </w:rPr>
        <w:t xml:space="preserve">Fuente: Adaptado de Heber Soto y Carlos E. Escobar; </w:t>
      </w:r>
      <w:proofErr w:type="spellStart"/>
      <w:r w:rsidRPr="00372ACE">
        <w:rPr>
          <w:rFonts w:ascii="Times New Roman" w:hAnsi="Times New Roman" w:cs="Times New Roman"/>
        </w:rPr>
        <w:t>Cramsa</w:t>
      </w:r>
      <w:proofErr w:type="spellEnd"/>
      <w:r w:rsidRPr="00372ACE">
        <w:rPr>
          <w:rFonts w:ascii="Times New Roman" w:hAnsi="Times New Roman" w:cs="Times New Roman"/>
        </w:rPr>
        <w:t>, 1984.</w:t>
      </w:r>
    </w:p>
    <w:p w:rsidR="00E6672B" w:rsidRDefault="000770E4" w:rsidP="00EE149B">
      <w:pPr>
        <w:spacing w:line="360" w:lineRule="auto"/>
        <w:jc w:val="both"/>
        <w:rPr>
          <w:rFonts w:ascii="Times New Roman" w:hAnsi="Times New Roman" w:cs="Times New Roman"/>
          <w:b/>
          <w:sz w:val="24"/>
          <w:szCs w:val="24"/>
        </w:rPr>
      </w:pPr>
      <w:r w:rsidRPr="000770E4">
        <w:rPr>
          <w:rFonts w:ascii="Times New Roman" w:hAnsi="Times New Roman" w:cs="Times New Roman"/>
          <w:b/>
          <w:sz w:val="24"/>
          <w:szCs w:val="24"/>
        </w:rPr>
        <w:t>Factores condicionantes</w:t>
      </w:r>
      <w:r w:rsidR="00EE149B">
        <w:rPr>
          <w:rFonts w:ascii="Times New Roman" w:hAnsi="Times New Roman" w:cs="Times New Roman"/>
          <w:b/>
          <w:sz w:val="24"/>
          <w:szCs w:val="24"/>
        </w:rPr>
        <w:t xml:space="preserve"> o determinantes</w:t>
      </w:r>
    </w:p>
    <w:p w:rsidR="000770E4" w:rsidRPr="000770E4" w:rsidRDefault="000770E4" w:rsidP="00EE149B">
      <w:pPr>
        <w:autoSpaceDE w:val="0"/>
        <w:autoSpaceDN w:val="0"/>
        <w:adjustRightInd w:val="0"/>
        <w:spacing w:after="240" w:line="360" w:lineRule="auto"/>
        <w:jc w:val="both"/>
        <w:rPr>
          <w:rFonts w:ascii="Times New Roman" w:hAnsi="Times New Roman" w:cs="Times New Roman"/>
          <w:i/>
          <w:sz w:val="24"/>
          <w:szCs w:val="24"/>
        </w:rPr>
      </w:pPr>
      <w:r w:rsidRPr="000770E4">
        <w:rPr>
          <w:rFonts w:ascii="Times New Roman" w:hAnsi="Times New Roman" w:cs="Times New Roman"/>
          <w:sz w:val="24"/>
          <w:szCs w:val="24"/>
        </w:rPr>
        <w:t>Denominados así debido a que obedecen a las características propiamente del terreno</w:t>
      </w:r>
      <w:r w:rsidR="007A4D8E">
        <w:rPr>
          <w:rFonts w:ascii="Times New Roman" w:hAnsi="Times New Roman" w:cs="Times New Roman"/>
          <w:sz w:val="24"/>
          <w:szCs w:val="24"/>
        </w:rPr>
        <w:t>: Tenemos: La Geología, Geomorfología, Pendiente y Vegetación.</w:t>
      </w:r>
    </w:p>
    <w:p w:rsidR="00372ACE" w:rsidRDefault="00372ACE" w:rsidP="00EE149B">
      <w:pPr>
        <w:spacing w:line="360" w:lineRule="auto"/>
        <w:jc w:val="both"/>
        <w:rPr>
          <w:rFonts w:ascii="Times New Roman" w:hAnsi="Times New Roman" w:cs="Times New Roman"/>
          <w:b/>
          <w:sz w:val="24"/>
          <w:szCs w:val="24"/>
        </w:rPr>
      </w:pPr>
      <w:r>
        <w:rPr>
          <w:rFonts w:ascii="Times New Roman" w:hAnsi="Times New Roman" w:cs="Times New Roman"/>
          <w:b/>
          <w:sz w:val="24"/>
          <w:szCs w:val="24"/>
        </w:rPr>
        <w:t>Factores detonantes</w:t>
      </w:r>
      <w:r w:rsidR="00EE149B">
        <w:rPr>
          <w:rFonts w:ascii="Times New Roman" w:hAnsi="Times New Roman" w:cs="Times New Roman"/>
          <w:b/>
          <w:sz w:val="24"/>
          <w:szCs w:val="24"/>
        </w:rPr>
        <w:t xml:space="preserve"> o extrínsecos</w:t>
      </w:r>
    </w:p>
    <w:p w:rsidR="00372ACE" w:rsidRPr="00372ACE" w:rsidRDefault="00372ACE" w:rsidP="00EE149B">
      <w:pPr>
        <w:spacing w:after="240" w:line="360" w:lineRule="auto"/>
        <w:jc w:val="both"/>
        <w:rPr>
          <w:rFonts w:ascii="Times New Roman" w:hAnsi="Times New Roman" w:cs="Times New Roman"/>
          <w:i/>
          <w:sz w:val="24"/>
          <w:szCs w:val="24"/>
        </w:rPr>
      </w:pPr>
      <w:r w:rsidRPr="00F56827">
        <w:rPr>
          <w:rFonts w:ascii="Times New Roman" w:hAnsi="Times New Roman" w:cs="Times New Roman"/>
          <w:b/>
          <w:sz w:val="24"/>
          <w:szCs w:val="24"/>
        </w:rPr>
        <w:t>Precipitación pluvial:</w:t>
      </w:r>
      <w:r w:rsidRPr="00372ACE">
        <w:rPr>
          <w:rFonts w:ascii="Times New Roman" w:hAnsi="Times New Roman" w:cs="Times New Roman"/>
          <w:sz w:val="24"/>
          <w:szCs w:val="24"/>
        </w:rPr>
        <w:t xml:space="preserve"> La lluvia es uno de los principales factores que afecta la estabilidad de laderas</w:t>
      </w:r>
      <w:r w:rsidR="00052C84">
        <w:rPr>
          <w:rFonts w:ascii="Times New Roman" w:hAnsi="Times New Roman" w:cs="Times New Roman"/>
          <w:sz w:val="24"/>
          <w:szCs w:val="24"/>
        </w:rPr>
        <w:t xml:space="preserve"> y que mantiene un riesgo latente para activación de quebradas.</w:t>
      </w:r>
    </w:p>
    <w:p w:rsidR="00052C84" w:rsidRDefault="00372ACE" w:rsidP="00EE149B">
      <w:pPr>
        <w:spacing w:after="240" w:line="360" w:lineRule="auto"/>
        <w:jc w:val="both"/>
        <w:rPr>
          <w:rFonts w:ascii="Times New Roman" w:hAnsi="Times New Roman" w:cs="Times New Roman"/>
          <w:i/>
          <w:sz w:val="24"/>
          <w:szCs w:val="24"/>
        </w:rPr>
      </w:pPr>
      <w:r w:rsidRPr="00F56827">
        <w:rPr>
          <w:rFonts w:ascii="Times New Roman" w:hAnsi="Times New Roman" w:cs="Times New Roman"/>
          <w:b/>
          <w:sz w:val="24"/>
          <w:szCs w:val="24"/>
        </w:rPr>
        <w:t>Sismicidad:</w:t>
      </w:r>
      <w:r w:rsidRPr="00372ACE">
        <w:rPr>
          <w:rFonts w:ascii="Times New Roman" w:hAnsi="Times New Roman" w:cs="Times New Roman"/>
          <w:sz w:val="24"/>
          <w:szCs w:val="24"/>
        </w:rPr>
        <w:t xml:space="preserve"> Después de las precipitaciones pluviales los sismos son los principales desencadenantes de movimientos en masa. Cuando se presenta un sismo se generan fuerzas inerciales dentro de la ladera, las cuales aumentan los esfuerzos cortantes actuantes en la superficie de deslizamiento</w:t>
      </w:r>
      <w:r w:rsidR="00052C84">
        <w:rPr>
          <w:rFonts w:ascii="Times New Roman" w:hAnsi="Times New Roman" w:cs="Times New Roman"/>
          <w:sz w:val="24"/>
          <w:szCs w:val="24"/>
        </w:rPr>
        <w:t>.</w:t>
      </w:r>
      <w:r w:rsidRPr="00372ACE">
        <w:rPr>
          <w:rFonts w:ascii="Times New Roman" w:hAnsi="Times New Roman" w:cs="Times New Roman"/>
          <w:sz w:val="24"/>
          <w:szCs w:val="24"/>
        </w:rPr>
        <w:t xml:space="preserve"> </w:t>
      </w:r>
    </w:p>
    <w:p w:rsidR="00EE149B" w:rsidRPr="00052C84" w:rsidRDefault="00372ACE" w:rsidP="00EE149B">
      <w:pPr>
        <w:spacing w:after="240" w:line="360" w:lineRule="auto"/>
        <w:jc w:val="both"/>
        <w:rPr>
          <w:rFonts w:ascii="Times New Roman" w:hAnsi="Times New Roman" w:cs="Times New Roman"/>
          <w:i/>
          <w:sz w:val="24"/>
          <w:szCs w:val="24"/>
        </w:rPr>
      </w:pPr>
      <w:r w:rsidRPr="00F56827">
        <w:rPr>
          <w:rFonts w:ascii="Times New Roman" w:hAnsi="Times New Roman" w:cs="Times New Roman"/>
          <w:b/>
          <w:sz w:val="24"/>
          <w:szCs w:val="24"/>
        </w:rPr>
        <w:t>Antrópico:</w:t>
      </w:r>
      <w:r w:rsidRPr="00372ACE">
        <w:rPr>
          <w:rFonts w:ascii="Times New Roman" w:hAnsi="Times New Roman" w:cs="Times New Roman"/>
          <w:sz w:val="24"/>
          <w:szCs w:val="24"/>
        </w:rPr>
        <w:t xml:space="preserve"> La inestabilidad de laderas puede ser producida por la actividad humana al alterar y modificar el equilibrio que existe en la naturaleza. </w:t>
      </w:r>
    </w:p>
    <w:p w:rsidR="007F0A9F" w:rsidRPr="00E6672B" w:rsidRDefault="00E14FF4" w:rsidP="007F0A9F">
      <w:pPr>
        <w:pStyle w:val="Ttulo3"/>
        <w:spacing w:line="360" w:lineRule="auto"/>
        <w:jc w:val="both"/>
        <w:rPr>
          <w:rFonts w:cs="Times New Roman"/>
        </w:rPr>
      </w:pPr>
      <w:bookmarkStart w:id="17" w:name="_Toc518232312"/>
      <w:r>
        <w:rPr>
          <w:rFonts w:cs="Times New Roman"/>
        </w:rPr>
        <w:lastRenderedPageBreak/>
        <w:t>2.2.5</w:t>
      </w:r>
      <w:r w:rsidR="007F0A9F" w:rsidRPr="00E6672B">
        <w:rPr>
          <w:rFonts w:cs="Times New Roman"/>
        </w:rPr>
        <w:tab/>
      </w:r>
      <w:r w:rsidR="007F0A9F">
        <w:rPr>
          <w:rFonts w:cs="Times New Roman"/>
        </w:rPr>
        <w:t>Caídas</w:t>
      </w:r>
      <w:bookmarkEnd w:id="17"/>
      <w:r w:rsidR="007F0A9F">
        <w:rPr>
          <w:rFonts w:cs="Times New Roman"/>
        </w:rPr>
        <w:t xml:space="preserve"> </w:t>
      </w:r>
    </w:p>
    <w:p w:rsidR="00372ACE" w:rsidRDefault="007F0A9F" w:rsidP="007F0A9F">
      <w:pPr>
        <w:spacing w:line="360" w:lineRule="auto"/>
        <w:jc w:val="both"/>
        <w:rPr>
          <w:rFonts w:ascii="Times New Roman" w:hAnsi="Times New Roman" w:cs="Times New Roman"/>
          <w:sz w:val="24"/>
          <w:szCs w:val="24"/>
        </w:rPr>
      </w:pPr>
      <w:r w:rsidRPr="007F0A9F">
        <w:rPr>
          <w:rFonts w:ascii="Times New Roman" w:hAnsi="Times New Roman" w:cs="Times New Roman"/>
          <w:sz w:val="24"/>
          <w:szCs w:val="24"/>
        </w:rPr>
        <w:t>Vargas (1999) en su adaptación de Varnes (1978), divide las caídas en tres categorías:</w:t>
      </w:r>
    </w:p>
    <w:p w:rsidR="007F0A9F" w:rsidRDefault="007F0A9F" w:rsidP="00FF2150">
      <w:pPr>
        <w:pStyle w:val="Prrafodelista"/>
        <w:numPr>
          <w:ilvl w:val="0"/>
          <w:numId w:val="7"/>
        </w:numPr>
        <w:spacing w:line="360" w:lineRule="auto"/>
        <w:ind w:left="426"/>
        <w:jc w:val="both"/>
        <w:rPr>
          <w:rFonts w:ascii="Times New Roman" w:hAnsi="Times New Roman" w:cs="Times New Roman"/>
          <w:sz w:val="24"/>
          <w:szCs w:val="24"/>
        </w:rPr>
      </w:pPr>
      <w:r w:rsidRPr="00D922B4">
        <w:rPr>
          <w:rFonts w:ascii="Times New Roman" w:hAnsi="Times New Roman" w:cs="Times New Roman"/>
          <w:b/>
          <w:sz w:val="24"/>
          <w:szCs w:val="24"/>
        </w:rPr>
        <w:t>Caídas:</w:t>
      </w:r>
      <w:r>
        <w:rPr>
          <w:rFonts w:ascii="Times New Roman" w:hAnsi="Times New Roman" w:cs="Times New Roman"/>
          <w:sz w:val="24"/>
          <w:szCs w:val="24"/>
        </w:rPr>
        <w:t xml:space="preserve"> Movimientos intermitentes en caída libre, asociadas a escarpes de rocas duras y fracturadas, el tamaño varía de cantos a bloques.</w:t>
      </w:r>
    </w:p>
    <w:p w:rsidR="007F0A9F" w:rsidRDefault="007F0A9F" w:rsidP="00FF2150">
      <w:pPr>
        <w:pStyle w:val="Prrafodelista"/>
        <w:numPr>
          <w:ilvl w:val="0"/>
          <w:numId w:val="7"/>
        </w:numPr>
        <w:spacing w:line="360" w:lineRule="auto"/>
        <w:ind w:left="426"/>
        <w:jc w:val="both"/>
        <w:rPr>
          <w:rFonts w:ascii="Times New Roman" w:hAnsi="Times New Roman" w:cs="Times New Roman"/>
          <w:sz w:val="24"/>
          <w:szCs w:val="24"/>
        </w:rPr>
      </w:pPr>
      <w:r w:rsidRPr="00D922B4">
        <w:rPr>
          <w:rFonts w:ascii="Times New Roman" w:hAnsi="Times New Roman" w:cs="Times New Roman"/>
          <w:b/>
          <w:sz w:val="24"/>
          <w:szCs w:val="24"/>
        </w:rPr>
        <w:t>Desprendimientos:</w:t>
      </w:r>
      <w:r>
        <w:rPr>
          <w:rFonts w:ascii="Times New Roman" w:hAnsi="Times New Roman" w:cs="Times New Roman"/>
          <w:sz w:val="24"/>
          <w:szCs w:val="24"/>
        </w:rPr>
        <w:t xml:space="preserve"> Disgregación de una masa litológica</w:t>
      </w:r>
      <w:r w:rsidR="00D922B4">
        <w:rPr>
          <w:rFonts w:ascii="Times New Roman" w:hAnsi="Times New Roman" w:cs="Times New Roman"/>
          <w:sz w:val="24"/>
          <w:szCs w:val="24"/>
        </w:rPr>
        <w:t>, ya sea de suelo o de roca fracturada</w:t>
      </w:r>
      <w:r w:rsidR="00655029">
        <w:rPr>
          <w:rFonts w:ascii="Times New Roman" w:hAnsi="Times New Roman" w:cs="Times New Roman"/>
          <w:sz w:val="24"/>
          <w:szCs w:val="24"/>
        </w:rPr>
        <w:t>.</w:t>
      </w:r>
    </w:p>
    <w:p w:rsidR="00D922B4" w:rsidRDefault="00D922B4" w:rsidP="00FF2150">
      <w:pPr>
        <w:pStyle w:val="Prrafodelista"/>
        <w:numPr>
          <w:ilvl w:val="0"/>
          <w:numId w:val="7"/>
        </w:numPr>
        <w:spacing w:line="360" w:lineRule="auto"/>
        <w:ind w:left="426"/>
        <w:jc w:val="both"/>
        <w:rPr>
          <w:rFonts w:ascii="Times New Roman" w:hAnsi="Times New Roman" w:cs="Times New Roman"/>
          <w:sz w:val="24"/>
          <w:szCs w:val="24"/>
        </w:rPr>
      </w:pPr>
      <w:r w:rsidRPr="00D922B4">
        <w:rPr>
          <w:rFonts w:ascii="Times New Roman" w:hAnsi="Times New Roman" w:cs="Times New Roman"/>
          <w:b/>
          <w:sz w:val="24"/>
          <w:szCs w:val="24"/>
        </w:rPr>
        <w:t>Desplomes:</w:t>
      </w:r>
      <w:r>
        <w:rPr>
          <w:rFonts w:ascii="Times New Roman" w:hAnsi="Times New Roman" w:cs="Times New Roman"/>
          <w:sz w:val="24"/>
          <w:szCs w:val="24"/>
        </w:rPr>
        <w:t xml:space="preserve"> Disgregación de una masa litológica, generalmente rocosa y de volumen considerable, que forma un depósito de material grueso en la base.</w:t>
      </w:r>
    </w:p>
    <w:p w:rsidR="00D922B4" w:rsidRPr="00D922B4" w:rsidRDefault="00211E91" w:rsidP="00D922B4">
      <w:pPr>
        <w:pStyle w:val="Descripcin"/>
        <w:keepNext/>
        <w:rPr>
          <w:rFonts w:ascii="Times New Roman" w:hAnsi="Times New Roman" w:cs="Times New Roman"/>
          <w:b w:val="0"/>
          <w:color w:val="auto"/>
          <w:sz w:val="22"/>
          <w:szCs w:val="22"/>
        </w:rPr>
      </w:pPr>
      <w:bookmarkStart w:id="18" w:name="_Toc503292164"/>
      <w:bookmarkStart w:id="19" w:name="_Toc518916473"/>
      <w:r>
        <w:rPr>
          <w:rFonts w:ascii="Times New Roman" w:hAnsi="Times New Roman" w:cs="Times New Roman"/>
          <w:b w:val="0"/>
          <w:color w:val="auto"/>
          <w:sz w:val="22"/>
          <w:szCs w:val="22"/>
        </w:rPr>
        <w:t>T</w:t>
      </w:r>
      <w:r w:rsidR="00D922B4" w:rsidRPr="00D922B4">
        <w:rPr>
          <w:rFonts w:ascii="Times New Roman" w:hAnsi="Times New Roman" w:cs="Times New Roman"/>
          <w:b w:val="0"/>
          <w:color w:val="auto"/>
          <w:sz w:val="22"/>
          <w:szCs w:val="22"/>
        </w:rPr>
        <w:t xml:space="preserve">abla </w:t>
      </w:r>
      <w:r w:rsidR="00233339">
        <w:rPr>
          <w:rFonts w:ascii="Times New Roman" w:hAnsi="Times New Roman" w:cs="Times New Roman"/>
          <w:b w:val="0"/>
          <w:color w:val="auto"/>
          <w:sz w:val="22"/>
          <w:szCs w:val="22"/>
        </w:rPr>
        <w:fldChar w:fldCharType="begin"/>
      </w:r>
      <w:r w:rsidR="00233339">
        <w:rPr>
          <w:rFonts w:ascii="Times New Roman" w:hAnsi="Times New Roman" w:cs="Times New Roman"/>
          <w:b w:val="0"/>
          <w:color w:val="auto"/>
          <w:sz w:val="22"/>
          <w:szCs w:val="22"/>
        </w:rPr>
        <w:instrText xml:space="preserve"> SEQ tabla \* ARABIC </w:instrText>
      </w:r>
      <w:r w:rsidR="0023333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w:t>
      </w:r>
      <w:r w:rsidR="00233339">
        <w:rPr>
          <w:rFonts w:ascii="Times New Roman" w:hAnsi="Times New Roman" w:cs="Times New Roman"/>
          <w:b w:val="0"/>
          <w:color w:val="auto"/>
          <w:sz w:val="22"/>
          <w:szCs w:val="22"/>
        </w:rPr>
        <w:fldChar w:fldCharType="end"/>
      </w:r>
      <w:r w:rsidR="00D922B4" w:rsidRPr="00D922B4">
        <w:rPr>
          <w:rFonts w:ascii="Times New Roman" w:hAnsi="Times New Roman" w:cs="Times New Roman"/>
          <w:b w:val="0"/>
          <w:color w:val="auto"/>
          <w:sz w:val="22"/>
          <w:szCs w:val="22"/>
        </w:rPr>
        <w:t>. Clasificación simplificada de movimiento de masa.</w:t>
      </w:r>
      <w:bookmarkEnd w:id="18"/>
      <w:bookmarkEnd w:id="19"/>
    </w:p>
    <w:tbl>
      <w:tblPr>
        <w:tblpPr w:leftFromText="141" w:rightFromText="141" w:vertAnchor="text" w:horzAnchor="margin" w:tblpXSpec="center" w:tblpY="15"/>
        <w:tblW w:w="8973" w:type="dxa"/>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904"/>
        <w:gridCol w:w="1810"/>
        <w:gridCol w:w="2143"/>
        <w:gridCol w:w="1558"/>
        <w:gridCol w:w="1558"/>
      </w:tblGrid>
      <w:tr w:rsidR="00D922B4" w:rsidRPr="002C4B47" w:rsidTr="00D922B4">
        <w:trPr>
          <w:trHeight w:val="390"/>
        </w:trPr>
        <w:tc>
          <w:tcPr>
            <w:tcW w:w="8973" w:type="dxa"/>
            <w:gridSpan w:val="5"/>
            <w:shd w:val="clear" w:color="auto" w:fill="ACB9CA" w:themeFill="text2" w:themeFillTint="66"/>
            <w:noWrap/>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
                <w:bCs/>
                <w:sz w:val="24"/>
                <w:szCs w:val="24"/>
                <w:lang w:eastAsia="es-PE"/>
              </w:rPr>
            </w:pPr>
            <w:r w:rsidRPr="00D922B4">
              <w:rPr>
                <w:rFonts w:ascii="Times New Roman" w:eastAsia="Times New Roman" w:hAnsi="Times New Roman" w:cs="Times New Roman"/>
                <w:b/>
                <w:bCs/>
                <w:sz w:val="24"/>
                <w:szCs w:val="24"/>
                <w:lang w:eastAsia="es-PE"/>
              </w:rPr>
              <w:t>TIPO DE MATERIAL</w:t>
            </w:r>
          </w:p>
        </w:tc>
      </w:tr>
      <w:tr w:rsidR="00D922B4" w:rsidRPr="002C4B47" w:rsidTr="00D922B4">
        <w:trPr>
          <w:trHeight w:val="420"/>
        </w:trPr>
        <w:tc>
          <w:tcPr>
            <w:tcW w:w="3714" w:type="dxa"/>
            <w:gridSpan w:val="2"/>
            <w:vMerge w:val="restart"/>
            <w:shd w:val="clear" w:color="auto" w:fill="auto"/>
            <w:noWrap/>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
                <w:bCs/>
                <w:sz w:val="24"/>
                <w:szCs w:val="24"/>
                <w:lang w:eastAsia="es-PE"/>
              </w:rPr>
            </w:pPr>
            <w:r w:rsidRPr="00D922B4">
              <w:rPr>
                <w:rFonts w:ascii="Times New Roman" w:eastAsia="Times New Roman" w:hAnsi="Times New Roman" w:cs="Times New Roman"/>
                <w:b/>
                <w:bCs/>
                <w:sz w:val="24"/>
                <w:szCs w:val="24"/>
                <w:lang w:eastAsia="es-PE"/>
              </w:rPr>
              <w:t>TIPO DE MOVIMIENTO</w:t>
            </w:r>
          </w:p>
        </w:tc>
        <w:tc>
          <w:tcPr>
            <w:tcW w:w="2143" w:type="dxa"/>
            <w:vMerge w:val="restart"/>
            <w:shd w:val="clear" w:color="auto" w:fill="auto"/>
            <w:noWrap/>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
                <w:bCs/>
                <w:sz w:val="24"/>
                <w:szCs w:val="24"/>
                <w:lang w:eastAsia="es-PE"/>
              </w:rPr>
            </w:pPr>
            <w:r w:rsidRPr="00D922B4">
              <w:rPr>
                <w:rFonts w:ascii="Times New Roman" w:eastAsia="Times New Roman" w:hAnsi="Times New Roman" w:cs="Times New Roman"/>
                <w:b/>
                <w:bCs/>
                <w:sz w:val="24"/>
                <w:szCs w:val="24"/>
                <w:lang w:eastAsia="es-PE"/>
              </w:rPr>
              <w:t>ROCA</w:t>
            </w:r>
          </w:p>
        </w:tc>
        <w:tc>
          <w:tcPr>
            <w:tcW w:w="3116" w:type="dxa"/>
            <w:gridSpan w:val="2"/>
            <w:shd w:val="clear" w:color="auto" w:fill="auto"/>
            <w:noWrap/>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
                <w:bCs/>
                <w:sz w:val="24"/>
                <w:szCs w:val="24"/>
                <w:lang w:eastAsia="es-PE"/>
              </w:rPr>
            </w:pPr>
            <w:r w:rsidRPr="00D922B4">
              <w:rPr>
                <w:rFonts w:ascii="Times New Roman" w:eastAsia="Times New Roman" w:hAnsi="Times New Roman" w:cs="Times New Roman"/>
                <w:b/>
                <w:bCs/>
                <w:sz w:val="24"/>
                <w:szCs w:val="24"/>
                <w:lang w:eastAsia="es-PE"/>
              </w:rPr>
              <w:t>Suelos (ingeniería)</w:t>
            </w:r>
          </w:p>
        </w:tc>
      </w:tr>
      <w:tr w:rsidR="00D922B4" w:rsidRPr="002C4B47" w:rsidTr="00D922B4">
        <w:trPr>
          <w:trHeight w:val="915"/>
        </w:trPr>
        <w:tc>
          <w:tcPr>
            <w:tcW w:w="3714" w:type="dxa"/>
            <w:gridSpan w:val="2"/>
            <w:vMerge/>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Cs/>
                <w:sz w:val="24"/>
                <w:szCs w:val="24"/>
                <w:lang w:eastAsia="es-PE"/>
              </w:rPr>
            </w:pPr>
          </w:p>
        </w:tc>
        <w:tc>
          <w:tcPr>
            <w:tcW w:w="2143" w:type="dxa"/>
            <w:vMerge/>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Cs/>
                <w:sz w:val="24"/>
                <w:szCs w:val="24"/>
                <w:lang w:eastAsia="es-PE"/>
              </w:rPr>
            </w:pPr>
          </w:p>
        </w:tc>
        <w:tc>
          <w:tcPr>
            <w:tcW w:w="1558" w:type="dxa"/>
            <w:shd w:val="clear" w:color="auto" w:fill="auto"/>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
                <w:bCs/>
                <w:sz w:val="24"/>
                <w:szCs w:val="24"/>
                <w:lang w:eastAsia="es-PE"/>
              </w:rPr>
            </w:pPr>
            <w:r w:rsidRPr="00D922B4">
              <w:rPr>
                <w:rFonts w:ascii="Times New Roman" w:eastAsia="Times New Roman" w:hAnsi="Times New Roman" w:cs="Times New Roman"/>
                <w:b/>
                <w:bCs/>
                <w:sz w:val="24"/>
                <w:szCs w:val="24"/>
                <w:lang w:eastAsia="es-PE"/>
              </w:rPr>
              <w:t>Predomina material grueso (&gt;50%)</w:t>
            </w:r>
          </w:p>
        </w:tc>
        <w:tc>
          <w:tcPr>
            <w:tcW w:w="1558" w:type="dxa"/>
            <w:shd w:val="clear" w:color="auto" w:fill="auto"/>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
                <w:bCs/>
                <w:sz w:val="24"/>
                <w:szCs w:val="24"/>
                <w:lang w:eastAsia="es-PE"/>
              </w:rPr>
            </w:pPr>
            <w:r w:rsidRPr="00D922B4">
              <w:rPr>
                <w:rFonts w:ascii="Times New Roman" w:eastAsia="Times New Roman" w:hAnsi="Times New Roman" w:cs="Times New Roman"/>
                <w:b/>
                <w:bCs/>
                <w:sz w:val="24"/>
                <w:szCs w:val="24"/>
                <w:lang w:eastAsia="es-PE"/>
              </w:rPr>
              <w:t>Predomina material fino</w:t>
            </w:r>
          </w:p>
        </w:tc>
      </w:tr>
      <w:tr w:rsidR="00D922B4" w:rsidRPr="002C4B47" w:rsidTr="00D922B4">
        <w:trPr>
          <w:trHeight w:val="585"/>
        </w:trPr>
        <w:tc>
          <w:tcPr>
            <w:tcW w:w="3714" w:type="dxa"/>
            <w:gridSpan w:val="2"/>
            <w:shd w:val="clear" w:color="auto" w:fill="auto"/>
            <w:noWrap/>
            <w:vAlign w:val="center"/>
            <w:hideMark/>
          </w:tcPr>
          <w:p w:rsidR="00D922B4" w:rsidRPr="00D922B4" w:rsidRDefault="00D922B4" w:rsidP="00250CCC">
            <w:pPr>
              <w:spacing w:after="0" w:line="240" w:lineRule="auto"/>
              <w:ind w:left="284"/>
              <w:rPr>
                <w:rFonts w:ascii="Times New Roman" w:eastAsia="Times New Roman" w:hAnsi="Times New Roman" w:cs="Times New Roman"/>
                <w:bCs/>
                <w:sz w:val="24"/>
                <w:szCs w:val="24"/>
                <w:lang w:eastAsia="es-PE"/>
              </w:rPr>
            </w:pPr>
            <w:r w:rsidRPr="00D922B4">
              <w:rPr>
                <w:rFonts w:ascii="Times New Roman" w:eastAsia="Times New Roman" w:hAnsi="Times New Roman" w:cs="Times New Roman"/>
                <w:bCs/>
                <w:sz w:val="24"/>
                <w:szCs w:val="24"/>
                <w:lang w:eastAsia="es-PE"/>
              </w:rPr>
              <w:t>Caídas</w:t>
            </w:r>
          </w:p>
        </w:tc>
        <w:tc>
          <w:tcPr>
            <w:tcW w:w="2143"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Caídas de roca</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Caída de escombros</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Caída de suelo</w:t>
            </w:r>
          </w:p>
        </w:tc>
      </w:tr>
      <w:tr w:rsidR="00D922B4" w:rsidRPr="002C4B47" w:rsidTr="00D922B4">
        <w:trPr>
          <w:trHeight w:val="600"/>
        </w:trPr>
        <w:tc>
          <w:tcPr>
            <w:tcW w:w="1904" w:type="dxa"/>
            <w:vMerge w:val="restart"/>
            <w:shd w:val="clear" w:color="auto" w:fill="auto"/>
            <w:noWrap/>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Cs/>
                <w:sz w:val="24"/>
                <w:szCs w:val="24"/>
                <w:lang w:eastAsia="es-PE"/>
              </w:rPr>
            </w:pPr>
            <w:r w:rsidRPr="00D922B4">
              <w:rPr>
                <w:rFonts w:ascii="Times New Roman" w:eastAsia="Times New Roman" w:hAnsi="Times New Roman" w:cs="Times New Roman"/>
                <w:bCs/>
                <w:sz w:val="24"/>
                <w:szCs w:val="24"/>
                <w:lang w:eastAsia="es-PE"/>
              </w:rPr>
              <w:t>Deslizamientos</w:t>
            </w:r>
          </w:p>
        </w:tc>
        <w:tc>
          <w:tcPr>
            <w:tcW w:w="1810" w:type="dxa"/>
            <w:shd w:val="clear" w:color="auto" w:fill="auto"/>
            <w:noWrap/>
            <w:vAlign w:val="center"/>
            <w:hideMark/>
          </w:tcPr>
          <w:p w:rsidR="00D922B4" w:rsidRPr="00D922B4" w:rsidRDefault="00D922B4" w:rsidP="00250CCC">
            <w:pPr>
              <w:spacing w:after="0" w:line="240" w:lineRule="auto"/>
              <w:ind w:left="284"/>
              <w:rPr>
                <w:rFonts w:ascii="Times New Roman" w:eastAsia="Times New Roman" w:hAnsi="Times New Roman" w:cs="Times New Roman"/>
                <w:bCs/>
                <w:sz w:val="24"/>
                <w:szCs w:val="24"/>
                <w:lang w:eastAsia="es-PE"/>
              </w:rPr>
            </w:pPr>
            <w:r w:rsidRPr="00D922B4">
              <w:rPr>
                <w:rFonts w:ascii="Times New Roman" w:eastAsia="Times New Roman" w:hAnsi="Times New Roman" w:cs="Times New Roman"/>
                <w:bCs/>
                <w:sz w:val="24"/>
                <w:szCs w:val="24"/>
                <w:lang w:eastAsia="es-PE"/>
              </w:rPr>
              <w:t>Rotacionales</w:t>
            </w:r>
          </w:p>
        </w:tc>
        <w:tc>
          <w:tcPr>
            <w:tcW w:w="2143"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Deslizamiento rotacional de roca</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 xml:space="preserve">Desliz. </w:t>
            </w:r>
            <w:proofErr w:type="spellStart"/>
            <w:r w:rsidRPr="00D922B4">
              <w:rPr>
                <w:rFonts w:ascii="Times New Roman" w:eastAsia="Times New Roman" w:hAnsi="Times New Roman" w:cs="Times New Roman"/>
                <w:sz w:val="24"/>
                <w:szCs w:val="24"/>
                <w:lang w:eastAsia="es-PE"/>
              </w:rPr>
              <w:t>Rot</w:t>
            </w:r>
            <w:proofErr w:type="spellEnd"/>
            <w:r w:rsidRPr="00D922B4">
              <w:rPr>
                <w:rFonts w:ascii="Times New Roman" w:eastAsia="Times New Roman" w:hAnsi="Times New Roman" w:cs="Times New Roman"/>
                <w:sz w:val="24"/>
                <w:szCs w:val="24"/>
                <w:lang w:eastAsia="es-PE"/>
              </w:rPr>
              <w:t>. de escombros</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 xml:space="preserve">Desliz. </w:t>
            </w:r>
            <w:proofErr w:type="spellStart"/>
            <w:r w:rsidRPr="00D922B4">
              <w:rPr>
                <w:rFonts w:ascii="Times New Roman" w:eastAsia="Times New Roman" w:hAnsi="Times New Roman" w:cs="Times New Roman"/>
                <w:sz w:val="24"/>
                <w:szCs w:val="24"/>
                <w:lang w:eastAsia="es-PE"/>
              </w:rPr>
              <w:t>Rot</w:t>
            </w:r>
            <w:proofErr w:type="spellEnd"/>
            <w:r w:rsidRPr="00D922B4">
              <w:rPr>
                <w:rFonts w:ascii="Times New Roman" w:eastAsia="Times New Roman" w:hAnsi="Times New Roman" w:cs="Times New Roman"/>
                <w:sz w:val="24"/>
                <w:szCs w:val="24"/>
                <w:lang w:eastAsia="es-PE"/>
              </w:rPr>
              <w:t>. de tierra</w:t>
            </w:r>
          </w:p>
        </w:tc>
      </w:tr>
      <w:tr w:rsidR="00D922B4" w:rsidRPr="002C4B47" w:rsidTr="00D922B4">
        <w:trPr>
          <w:trHeight w:val="600"/>
        </w:trPr>
        <w:tc>
          <w:tcPr>
            <w:tcW w:w="1904" w:type="dxa"/>
            <w:vMerge/>
            <w:vAlign w:val="center"/>
            <w:hideMark/>
          </w:tcPr>
          <w:p w:rsidR="00D922B4" w:rsidRPr="00D922B4" w:rsidRDefault="00D922B4" w:rsidP="00250CCC">
            <w:pPr>
              <w:spacing w:after="0" w:line="240" w:lineRule="auto"/>
              <w:ind w:left="284"/>
              <w:jc w:val="center"/>
              <w:rPr>
                <w:rFonts w:ascii="Times New Roman" w:eastAsia="Times New Roman" w:hAnsi="Times New Roman" w:cs="Times New Roman"/>
                <w:bCs/>
                <w:sz w:val="24"/>
                <w:szCs w:val="24"/>
                <w:lang w:eastAsia="es-PE"/>
              </w:rPr>
            </w:pPr>
          </w:p>
        </w:tc>
        <w:tc>
          <w:tcPr>
            <w:tcW w:w="1810" w:type="dxa"/>
            <w:shd w:val="clear" w:color="auto" w:fill="auto"/>
            <w:noWrap/>
            <w:vAlign w:val="center"/>
            <w:hideMark/>
          </w:tcPr>
          <w:p w:rsidR="00D922B4" w:rsidRPr="00D922B4" w:rsidRDefault="00D922B4" w:rsidP="00250CCC">
            <w:pPr>
              <w:spacing w:after="0" w:line="240" w:lineRule="auto"/>
              <w:ind w:left="284"/>
              <w:rPr>
                <w:rFonts w:ascii="Times New Roman" w:eastAsia="Times New Roman" w:hAnsi="Times New Roman" w:cs="Times New Roman"/>
                <w:bCs/>
                <w:sz w:val="24"/>
                <w:szCs w:val="24"/>
                <w:lang w:eastAsia="es-PE"/>
              </w:rPr>
            </w:pPr>
            <w:r w:rsidRPr="00D922B4">
              <w:rPr>
                <w:rFonts w:ascii="Times New Roman" w:eastAsia="Times New Roman" w:hAnsi="Times New Roman" w:cs="Times New Roman"/>
                <w:bCs/>
                <w:sz w:val="24"/>
                <w:szCs w:val="24"/>
                <w:lang w:eastAsia="es-PE"/>
              </w:rPr>
              <w:t>Traslacionales</w:t>
            </w:r>
          </w:p>
        </w:tc>
        <w:tc>
          <w:tcPr>
            <w:tcW w:w="2143"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Deslizamiento traslacional de roca</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 xml:space="preserve">Desliz. </w:t>
            </w:r>
            <w:proofErr w:type="spellStart"/>
            <w:r w:rsidRPr="00D922B4">
              <w:rPr>
                <w:rFonts w:ascii="Times New Roman" w:eastAsia="Times New Roman" w:hAnsi="Times New Roman" w:cs="Times New Roman"/>
                <w:sz w:val="24"/>
                <w:szCs w:val="24"/>
                <w:lang w:eastAsia="es-PE"/>
              </w:rPr>
              <w:t>Trasl</w:t>
            </w:r>
            <w:proofErr w:type="spellEnd"/>
            <w:r w:rsidRPr="00D922B4">
              <w:rPr>
                <w:rFonts w:ascii="Times New Roman" w:eastAsia="Times New Roman" w:hAnsi="Times New Roman" w:cs="Times New Roman"/>
                <w:sz w:val="24"/>
                <w:szCs w:val="24"/>
                <w:lang w:eastAsia="es-PE"/>
              </w:rPr>
              <w:t>. de escombros</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 xml:space="preserve">Desliz. </w:t>
            </w:r>
            <w:proofErr w:type="spellStart"/>
            <w:r w:rsidRPr="00D922B4">
              <w:rPr>
                <w:rFonts w:ascii="Times New Roman" w:eastAsia="Times New Roman" w:hAnsi="Times New Roman" w:cs="Times New Roman"/>
                <w:sz w:val="24"/>
                <w:szCs w:val="24"/>
                <w:lang w:eastAsia="es-PE"/>
              </w:rPr>
              <w:t>Trasl</w:t>
            </w:r>
            <w:proofErr w:type="spellEnd"/>
            <w:r w:rsidRPr="00D922B4">
              <w:rPr>
                <w:rFonts w:ascii="Times New Roman" w:eastAsia="Times New Roman" w:hAnsi="Times New Roman" w:cs="Times New Roman"/>
                <w:sz w:val="24"/>
                <w:szCs w:val="24"/>
                <w:lang w:eastAsia="es-PE"/>
              </w:rPr>
              <w:t>. de tierra</w:t>
            </w:r>
          </w:p>
        </w:tc>
      </w:tr>
      <w:tr w:rsidR="00D922B4" w:rsidRPr="002C4B47" w:rsidTr="00D922B4">
        <w:trPr>
          <w:trHeight w:val="615"/>
        </w:trPr>
        <w:tc>
          <w:tcPr>
            <w:tcW w:w="3714" w:type="dxa"/>
            <w:gridSpan w:val="2"/>
            <w:shd w:val="clear" w:color="auto" w:fill="auto"/>
            <w:noWrap/>
            <w:vAlign w:val="center"/>
            <w:hideMark/>
          </w:tcPr>
          <w:p w:rsidR="00D922B4" w:rsidRPr="00D922B4" w:rsidRDefault="00D922B4" w:rsidP="00250CCC">
            <w:pPr>
              <w:spacing w:after="0" w:line="240" w:lineRule="auto"/>
              <w:ind w:left="284"/>
              <w:rPr>
                <w:rFonts w:ascii="Times New Roman" w:eastAsia="Times New Roman" w:hAnsi="Times New Roman" w:cs="Times New Roman"/>
                <w:bCs/>
                <w:sz w:val="24"/>
                <w:szCs w:val="24"/>
                <w:lang w:eastAsia="es-PE"/>
              </w:rPr>
            </w:pPr>
            <w:r w:rsidRPr="00D922B4">
              <w:rPr>
                <w:rFonts w:ascii="Times New Roman" w:eastAsia="Times New Roman" w:hAnsi="Times New Roman" w:cs="Times New Roman"/>
                <w:bCs/>
                <w:sz w:val="24"/>
                <w:szCs w:val="24"/>
                <w:lang w:eastAsia="es-PE"/>
              </w:rPr>
              <w:t>Flujos</w:t>
            </w:r>
          </w:p>
        </w:tc>
        <w:tc>
          <w:tcPr>
            <w:tcW w:w="2143"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Flujos de roca</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Flujos de escombros</w:t>
            </w:r>
          </w:p>
        </w:tc>
        <w:tc>
          <w:tcPr>
            <w:tcW w:w="1558" w:type="dxa"/>
            <w:shd w:val="clear" w:color="auto" w:fill="auto"/>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Flujos de lodo</w:t>
            </w:r>
          </w:p>
        </w:tc>
      </w:tr>
      <w:tr w:rsidR="00D922B4" w:rsidRPr="002C4B47" w:rsidTr="00D922B4">
        <w:trPr>
          <w:trHeight w:val="600"/>
        </w:trPr>
        <w:tc>
          <w:tcPr>
            <w:tcW w:w="3714" w:type="dxa"/>
            <w:gridSpan w:val="2"/>
            <w:shd w:val="clear" w:color="auto" w:fill="auto"/>
            <w:noWrap/>
            <w:vAlign w:val="center"/>
            <w:hideMark/>
          </w:tcPr>
          <w:p w:rsidR="00D922B4" w:rsidRPr="00D922B4" w:rsidRDefault="00D922B4" w:rsidP="00250CCC">
            <w:pPr>
              <w:spacing w:after="0" w:line="240" w:lineRule="auto"/>
              <w:ind w:left="284"/>
              <w:rPr>
                <w:rFonts w:ascii="Times New Roman" w:eastAsia="Times New Roman" w:hAnsi="Times New Roman" w:cs="Times New Roman"/>
                <w:bCs/>
                <w:sz w:val="24"/>
                <w:szCs w:val="24"/>
                <w:lang w:eastAsia="es-PE"/>
              </w:rPr>
            </w:pPr>
            <w:r w:rsidRPr="00D922B4">
              <w:rPr>
                <w:rFonts w:ascii="Times New Roman" w:eastAsia="Times New Roman" w:hAnsi="Times New Roman" w:cs="Times New Roman"/>
                <w:bCs/>
                <w:sz w:val="24"/>
                <w:szCs w:val="24"/>
                <w:lang w:eastAsia="es-PE"/>
              </w:rPr>
              <w:t>Complejos</w:t>
            </w:r>
          </w:p>
        </w:tc>
        <w:tc>
          <w:tcPr>
            <w:tcW w:w="5259" w:type="dxa"/>
            <w:gridSpan w:val="3"/>
            <w:shd w:val="clear" w:color="auto" w:fill="auto"/>
            <w:noWrap/>
            <w:vAlign w:val="center"/>
            <w:hideMark/>
          </w:tcPr>
          <w:p w:rsidR="00D922B4" w:rsidRPr="00D922B4" w:rsidRDefault="00D922B4" w:rsidP="00250CCC">
            <w:pPr>
              <w:spacing w:after="0" w:line="240" w:lineRule="auto"/>
              <w:ind w:left="284"/>
              <w:rPr>
                <w:rFonts w:ascii="Times New Roman" w:eastAsia="Times New Roman" w:hAnsi="Times New Roman" w:cs="Times New Roman"/>
                <w:sz w:val="24"/>
                <w:szCs w:val="24"/>
                <w:lang w:eastAsia="es-PE"/>
              </w:rPr>
            </w:pPr>
            <w:r w:rsidRPr="00D922B4">
              <w:rPr>
                <w:rFonts w:ascii="Times New Roman" w:eastAsia="Times New Roman" w:hAnsi="Times New Roman" w:cs="Times New Roman"/>
                <w:sz w:val="24"/>
                <w:szCs w:val="24"/>
                <w:lang w:eastAsia="es-PE"/>
              </w:rPr>
              <w:t>Combinación de varios tipos de movimiento</w:t>
            </w:r>
          </w:p>
        </w:tc>
      </w:tr>
    </w:tbl>
    <w:p w:rsidR="00D922B4" w:rsidRPr="00D922B4" w:rsidRDefault="00D922B4" w:rsidP="007B1380">
      <w:pPr>
        <w:autoSpaceDE w:val="0"/>
        <w:autoSpaceDN w:val="0"/>
        <w:adjustRightInd w:val="0"/>
        <w:spacing w:before="240" w:after="240" w:line="360" w:lineRule="auto"/>
        <w:jc w:val="both"/>
        <w:rPr>
          <w:rFonts w:ascii="Times New Roman" w:hAnsi="Times New Roman" w:cs="Times New Roman"/>
        </w:rPr>
      </w:pPr>
      <w:r w:rsidRPr="00D922B4">
        <w:rPr>
          <w:rFonts w:ascii="Times New Roman" w:hAnsi="Times New Roman" w:cs="Times New Roman"/>
          <w:b/>
        </w:rPr>
        <w:t>Fuente:</w:t>
      </w:r>
      <w:r w:rsidRPr="00D922B4">
        <w:rPr>
          <w:rFonts w:ascii="Times New Roman" w:hAnsi="Times New Roman" w:cs="Times New Roman"/>
        </w:rPr>
        <w:t xml:space="preserve"> Adaptada de Varnes (1978).</w:t>
      </w:r>
    </w:p>
    <w:p w:rsidR="00372ACE" w:rsidRDefault="00CF190D" w:rsidP="008B50CF">
      <w:pPr>
        <w:pStyle w:val="Ttulo3"/>
        <w:spacing w:line="360" w:lineRule="auto"/>
      </w:pPr>
      <w:bookmarkStart w:id="20" w:name="_Toc518232313"/>
      <w:r>
        <w:t>2.2.6</w:t>
      </w:r>
      <w:r w:rsidR="008B50CF">
        <w:tab/>
        <w:t>Deslizamientos</w:t>
      </w:r>
      <w:bookmarkEnd w:id="20"/>
    </w:p>
    <w:p w:rsidR="00F74215" w:rsidRDefault="00250CCC" w:rsidP="00250CCC">
      <w:pPr>
        <w:spacing w:after="240" w:line="360" w:lineRule="auto"/>
        <w:jc w:val="both"/>
        <w:rPr>
          <w:rFonts w:ascii="Times New Roman" w:hAnsi="Times New Roman" w:cs="Times New Roman"/>
          <w:sz w:val="24"/>
          <w:szCs w:val="24"/>
        </w:rPr>
      </w:pPr>
      <w:r w:rsidRPr="00250CCC">
        <w:rPr>
          <w:rFonts w:ascii="Times New Roman" w:hAnsi="Times New Roman" w:cs="Times New Roman"/>
          <w:sz w:val="24"/>
          <w:szCs w:val="24"/>
        </w:rPr>
        <w:t>Se denomina al movimiento de masa rocosa o de los suelos por la pérdida de la estabilidad que puede ser por la saturación de agua, presencia de materiales arcillosos que actúan como lubricantes, fuertes inclinaciones de</w:t>
      </w:r>
      <w:r w:rsidR="00B41E3F">
        <w:rPr>
          <w:rFonts w:ascii="Times New Roman" w:hAnsi="Times New Roman" w:cs="Times New Roman"/>
          <w:sz w:val="24"/>
          <w:szCs w:val="24"/>
        </w:rPr>
        <w:t xml:space="preserve"> las vertientes y otras causas </w:t>
      </w:r>
      <w:r w:rsidRPr="00250CCC">
        <w:rPr>
          <w:rFonts w:ascii="Times New Roman" w:hAnsi="Times New Roman" w:cs="Times New Roman"/>
          <w:sz w:val="24"/>
          <w:szCs w:val="24"/>
        </w:rPr>
        <w:t xml:space="preserve">(Burga 1998). </w:t>
      </w:r>
    </w:p>
    <w:p w:rsidR="008B50CF" w:rsidRPr="00B41E3F" w:rsidRDefault="006F460D" w:rsidP="00B41E3F">
      <w:pPr>
        <w:spacing w:line="360" w:lineRule="auto"/>
        <w:jc w:val="both"/>
        <w:rPr>
          <w:rFonts w:ascii="Times New Roman" w:hAnsi="Times New Roman" w:cs="Times New Roman"/>
          <w:b/>
          <w:sz w:val="24"/>
          <w:szCs w:val="24"/>
        </w:rPr>
      </w:pPr>
      <w:r w:rsidRPr="00B41E3F">
        <w:rPr>
          <w:rFonts w:ascii="Times New Roman" w:hAnsi="Times New Roman" w:cs="Times New Roman"/>
          <w:b/>
          <w:sz w:val="24"/>
          <w:szCs w:val="24"/>
        </w:rPr>
        <w:t>Deslizamientos según el mecanismo de ruptura</w:t>
      </w:r>
    </w:p>
    <w:p w:rsidR="006F460D" w:rsidRPr="00B41E3F" w:rsidRDefault="006F460D" w:rsidP="00B41E3F">
      <w:pPr>
        <w:autoSpaceDE w:val="0"/>
        <w:autoSpaceDN w:val="0"/>
        <w:adjustRightInd w:val="0"/>
        <w:spacing w:after="240" w:line="360" w:lineRule="auto"/>
        <w:jc w:val="both"/>
        <w:rPr>
          <w:rFonts w:ascii="Times New Roman" w:hAnsi="Times New Roman" w:cs="Times New Roman"/>
          <w:sz w:val="24"/>
          <w:szCs w:val="24"/>
        </w:rPr>
      </w:pPr>
      <w:r w:rsidRPr="00F56827">
        <w:rPr>
          <w:rFonts w:ascii="Times New Roman" w:hAnsi="Times New Roman" w:cs="Times New Roman"/>
          <w:b/>
          <w:sz w:val="24"/>
          <w:szCs w:val="24"/>
        </w:rPr>
        <w:t>Deslizamiento rotacional</w:t>
      </w:r>
      <w:r w:rsidR="00B41E3F" w:rsidRPr="00F56827">
        <w:rPr>
          <w:rFonts w:ascii="Times New Roman" w:hAnsi="Times New Roman" w:cs="Times New Roman"/>
          <w:b/>
          <w:sz w:val="24"/>
          <w:szCs w:val="24"/>
        </w:rPr>
        <w:t>.</w:t>
      </w:r>
      <w:r w:rsidR="00B41E3F">
        <w:rPr>
          <w:rFonts w:ascii="Times New Roman" w:hAnsi="Times New Roman" w:cs="Times New Roman"/>
          <w:b/>
          <w:sz w:val="24"/>
          <w:szCs w:val="24"/>
        </w:rPr>
        <w:t xml:space="preserve"> </w:t>
      </w:r>
      <w:r w:rsidRPr="00B41E3F">
        <w:rPr>
          <w:rFonts w:ascii="Times New Roman" w:eastAsia="SymbolMT" w:hAnsi="Times New Roman" w:cs="Times New Roman"/>
          <w:sz w:val="24"/>
          <w:szCs w:val="24"/>
        </w:rPr>
        <w:t>La rotura se produce a lo largo de una superficie curvilínea y cóncava</w:t>
      </w:r>
      <w:proofErr w:type="gramStart"/>
      <w:r w:rsidRPr="00B41E3F">
        <w:rPr>
          <w:rFonts w:ascii="Times New Roman" w:eastAsia="SymbolMT" w:hAnsi="Times New Roman" w:cs="Times New Roman"/>
          <w:sz w:val="24"/>
          <w:szCs w:val="24"/>
        </w:rPr>
        <w:t>..</w:t>
      </w:r>
      <w:proofErr w:type="gramEnd"/>
      <w:r w:rsidRPr="00B41E3F">
        <w:rPr>
          <w:rFonts w:ascii="Times New Roman" w:eastAsia="SymbolMT" w:hAnsi="Times New Roman" w:cs="Times New Roman"/>
          <w:sz w:val="24"/>
          <w:szCs w:val="24"/>
        </w:rPr>
        <w:t xml:space="preserve"> </w:t>
      </w:r>
    </w:p>
    <w:p w:rsidR="006F460D" w:rsidRPr="006F460D" w:rsidRDefault="006F460D" w:rsidP="00B41E3F">
      <w:pPr>
        <w:autoSpaceDE w:val="0"/>
        <w:autoSpaceDN w:val="0"/>
        <w:adjustRightInd w:val="0"/>
        <w:spacing w:after="240" w:line="360" w:lineRule="auto"/>
        <w:jc w:val="both"/>
        <w:rPr>
          <w:rFonts w:ascii="Times New Roman" w:hAnsi="Times New Roman" w:cs="Times New Roman"/>
          <w:i/>
          <w:sz w:val="24"/>
          <w:szCs w:val="24"/>
        </w:rPr>
      </w:pPr>
      <w:r w:rsidRPr="00F56827">
        <w:rPr>
          <w:rFonts w:ascii="Times New Roman" w:hAnsi="Times New Roman" w:cs="Times New Roman"/>
          <w:b/>
          <w:sz w:val="24"/>
          <w:szCs w:val="24"/>
        </w:rPr>
        <w:lastRenderedPageBreak/>
        <w:t>Desliz</w:t>
      </w:r>
      <w:r w:rsidR="00B41E3F" w:rsidRPr="00F56827">
        <w:rPr>
          <w:rFonts w:ascii="Times New Roman" w:hAnsi="Times New Roman" w:cs="Times New Roman"/>
          <w:b/>
          <w:sz w:val="24"/>
          <w:szCs w:val="24"/>
        </w:rPr>
        <w:t>amiento traslacional o planar.</w:t>
      </w:r>
      <w:r w:rsidR="00B41E3F">
        <w:rPr>
          <w:rFonts w:ascii="Times New Roman" w:hAnsi="Times New Roman" w:cs="Times New Roman"/>
          <w:b/>
          <w:sz w:val="24"/>
          <w:szCs w:val="24"/>
        </w:rPr>
        <w:t xml:space="preserve"> </w:t>
      </w:r>
      <w:proofErr w:type="gramStart"/>
      <w:r w:rsidRPr="006F460D">
        <w:rPr>
          <w:rFonts w:ascii="Times New Roman" w:hAnsi="Times New Roman" w:cs="Times New Roman"/>
          <w:sz w:val="24"/>
          <w:szCs w:val="24"/>
        </w:rPr>
        <w:t>el</w:t>
      </w:r>
      <w:proofErr w:type="gramEnd"/>
      <w:r w:rsidRPr="006F460D">
        <w:rPr>
          <w:rFonts w:ascii="Times New Roman" w:hAnsi="Times New Roman" w:cs="Times New Roman"/>
          <w:sz w:val="24"/>
          <w:szCs w:val="24"/>
        </w:rPr>
        <w:t xml:space="preserve"> movimiento de la masa se desplaza hacia fuera o hacia abajo a lo largo de una superficie más o menos plana o ligeramente ondulada y tiene muy poco o nada de movimiento de rotación (Suárez, 1998). </w:t>
      </w:r>
    </w:p>
    <w:p w:rsidR="008F78C5" w:rsidRPr="003B3EBE" w:rsidRDefault="008F78C5" w:rsidP="003B3EBE">
      <w:pPr>
        <w:spacing w:line="360" w:lineRule="auto"/>
        <w:jc w:val="both"/>
        <w:rPr>
          <w:rFonts w:ascii="Times New Roman" w:hAnsi="Times New Roman" w:cs="Times New Roman"/>
          <w:b/>
          <w:sz w:val="24"/>
          <w:szCs w:val="24"/>
          <w:lang w:eastAsia="es-PE"/>
        </w:rPr>
      </w:pPr>
      <w:r w:rsidRPr="003B3EBE">
        <w:rPr>
          <w:rFonts w:ascii="Times New Roman" w:hAnsi="Times New Roman" w:cs="Times New Roman"/>
          <w:b/>
          <w:sz w:val="24"/>
          <w:szCs w:val="24"/>
          <w:lang w:eastAsia="es-PE"/>
        </w:rPr>
        <w:t>Impacto de los deslizamientos</w:t>
      </w:r>
    </w:p>
    <w:p w:rsidR="008F78C5" w:rsidRPr="008F78C5" w:rsidRDefault="008F78C5" w:rsidP="003B3EBE">
      <w:pPr>
        <w:spacing w:line="360" w:lineRule="auto"/>
        <w:jc w:val="both"/>
        <w:rPr>
          <w:rFonts w:ascii="Times New Roman" w:hAnsi="Times New Roman" w:cs="Times New Roman"/>
          <w:sz w:val="24"/>
          <w:szCs w:val="24"/>
          <w:lang w:eastAsia="es-PE"/>
        </w:rPr>
      </w:pPr>
      <w:r w:rsidRPr="008F78C5">
        <w:rPr>
          <w:rFonts w:ascii="Times New Roman" w:hAnsi="Times New Roman" w:cs="Times New Roman"/>
          <w:sz w:val="24"/>
          <w:szCs w:val="24"/>
          <w:lang w:eastAsia="es-PE"/>
        </w:rPr>
        <w:t xml:space="preserve">La actividad de deslizamientos a nivel mundial, </w:t>
      </w:r>
      <w:r>
        <w:rPr>
          <w:rFonts w:ascii="Times New Roman" w:hAnsi="Times New Roman" w:cs="Times New Roman"/>
          <w:sz w:val="24"/>
          <w:szCs w:val="24"/>
          <w:lang w:eastAsia="es-PE"/>
        </w:rPr>
        <w:t>se está incrementando debido a:</w:t>
      </w:r>
    </w:p>
    <w:p w:rsidR="008F78C5" w:rsidRPr="008F78C5" w:rsidRDefault="003B3EBE" w:rsidP="003B3EBE">
      <w:pPr>
        <w:spacing w:line="360" w:lineRule="auto"/>
        <w:jc w:val="both"/>
        <w:rPr>
          <w:rFonts w:ascii="Times New Roman" w:hAnsi="Times New Roman" w:cs="Times New Roman"/>
          <w:sz w:val="24"/>
          <w:szCs w:val="24"/>
          <w:lang w:eastAsia="es-PE"/>
        </w:rPr>
      </w:pPr>
      <w:r>
        <w:rPr>
          <w:rFonts w:ascii="Times New Roman" w:hAnsi="Times New Roman" w:cs="Times New Roman"/>
          <w:sz w:val="24"/>
          <w:szCs w:val="24"/>
          <w:lang w:eastAsia="es-PE"/>
        </w:rPr>
        <w:t xml:space="preserve">- </w:t>
      </w:r>
      <w:r w:rsidR="008F78C5" w:rsidRPr="008F78C5">
        <w:rPr>
          <w:rFonts w:ascii="Times New Roman" w:hAnsi="Times New Roman" w:cs="Times New Roman"/>
          <w:sz w:val="24"/>
          <w:szCs w:val="24"/>
          <w:lang w:eastAsia="es-PE"/>
        </w:rPr>
        <w:t>Incremento de urbanización y desarrollo en áreas propensas a deslizamientos.</w:t>
      </w:r>
    </w:p>
    <w:p w:rsidR="008F78C5" w:rsidRPr="008F78C5" w:rsidRDefault="003B3EBE" w:rsidP="003B3EBE">
      <w:pPr>
        <w:spacing w:line="360" w:lineRule="auto"/>
        <w:jc w:val="both"/>
        <w:rPr>
          <w:rFonts w:ascii="Times New Roman" w:hAnsi="Times New Roman" w:cs="Times New Roman"/>
          <w:sz w:val="24"/>
          <w:szCs w:val="24"/>
          <w:lang w:eastAsia="es-PE"/>
        </w:rPr>
      </w:pPr>
      <w:r>
        <w:rPr>
          <w:rFonts w:ascii="Times New Roman" w:hAnsi="Times New Roman" w:cs="Times New Roman"/>
          <w:sz w:val="24"/>
          <w:szCs w:val="24"/>
          <w:lang w:eastAsia="es-PE"/>
        </w:rPr>
        <w:t xml:space="preserve">- </w:t>
      </w:r>
      <w:r w:rsidR="008F78C5" w:rsidRPr="008F78C5">
        <w:rPr>
          <w:rFonts w:ascii="Times New Roman" w:hAnsi="Times New Roman" w:cs="Times New Roman"/>
          <w:sz w:val="24"/>
          <w:szCs w:val="24"/>
          <w:lang w:eastAsia="es-PE"/>
        </w:rPr>
        <w:t>Deforestación continúa de áreas propensas a deslizamientos.</w:t>
      </w:r>
    </w:p>
    <w:p w:rsidR="008F78C5" w:rsidRDefault="003B3EBE" w:rsidP="003B3EBE">
      <w:pPr>
        <w:spacing w:line="360" w:lineRule="auto"/>
        <w:ind w:left="284" w:hanging="282"/>
        <w:jc w:val="both"/>
        <w:rPr>
          <w:rFonts w:ascii="Times New Roman" w:hAnsi="Times New Roman" w:cs="Times New Roman"/>
          <w:sz w:val="24"/>
          <w:szCs w:val="24"/>
          <w:lang w:eastAsia="es-PE"/>
        </w:rPr>
      </w:pPr>
      <w:r>
        <w:rPr>
          <w:rFonts w:ascii="Times New Roman" w:hAnsi="Times New Roman" w:cs="Times New Roman"/>
          <w:sz w:val="24"/>
          <w:szCs w:val="24"/>
          <w:lang w:eastAsia="es-PE"/>
        </w:rPr>
        <w:t xml:space="preserve">- </w:t>
      </w:r>
      <w:r w:rsidR="008F78C5" w:rsidRPr="008F78C5">
        <w:rPr>
          <w:rFonts w:ascii="Times New Roman" w:hAnsi="Times New Roman" w:cs="Times New Roman"/>
          <w:sz w:val="24"/>
          <w:szCs w:val="24"/>
          <w:lang w:eastAsia="es-PE"/>
        </w:rPr>
        <w:t xml:space="preserve">Incremento de la precipitación regional </w:t>
      </w:r>
      <w:r w:rsidR="00601DC5">
        <w:rPr>
          <w:rFonts w:ascii="Times New Roman" w:hAnsi="Times New Roman" w:cs="Times New Roman"/>
          <w:sz w:val="24"/>
          <w:szCs w:val="24"/>
          <w:lang w:eastAsia="es-PE"/>
        </w:rPr>
        <w:t>propiciada por</w:t>
      </w:r>
      <w:r w:rsidR="008F78C5" w:rsidRPr="008F78C5">
        <w:rPr>
          <w:rFonts w:ascii="Times New Roman" w:hAnsi="Times New Roman" w:cs="Times New Roman"/>
          <w:sz w:val="24"/>
          <w:szCs w:val="24"/>
          <w:lang w:eastAsia="es-PE"/>
        </w:rPr>
        <w:t xml:space="preserve"> patrones climáticos.</w:t>
      </w:r>
    </w:p>
    <w:p w:rsidR="008F78C5" w:rsidRPr="003B3EBE" w:rsidRDefault="008F78C5" w:rsidP="003B3EBE">
      <w:pPr>
        <w:spacing w:line="360" w:lineRule="auto"/>
        <w:jc w:val="both"/>
        <w:rPr>
          <w:rFonts w:ascii="Times New Roman" w:hAnsi="Times New Roman" w:cs="Times New Roman"/>
          <w:b/>
          <w:sz w:val="24"/>
          <w:szCs w:val="24"/>
          <w:lang w:eastAsia="es-PE"/>
        </w:rPr>
      </w:pPr>
      <w:r w:rsidRPr="003B3EBE">
        <w:rPr>
          <w:rFonts w:ascii="Times New Roman" w:hAnsi="Times New Roman" w:cs="Times New Roman"/>
          <w:b/>
          <w:sz w:val="24"/>
          <w:szCs w:val="24"/>
          <w:lang w:eastAsia="es-PE"/>
        </w:rPr>
        <w:t>Pérdidas económicas debidas a los deslizamientos</w:t>
      </w:r>
    </w:p>
    <w:p w:rsidR="008F78C5" w:rsidRPr="007B1380" w:rsidRDefault="00812151" w:rsidP="007B1380">
      <w:pPr>
        <w:spacing w:line="360" w:lineRule="auto"/>
        <w:jc w:val="both"/>
        <w:rPr>
          <w:rFonts w:ascii="Times New Roman" w:hAnsi="Times New Roman" w:cs="Times New Roman"/>
          <w:b/>
          <w:sz w:val="24"/>
          <w:szCs w:val="24"/>
          <w:lang w:eastAsia="es-PE"/>
        </w:rPr>
      </w:pPr>
      <w:r w:rsidRPr="007B1380">
        <w:rPr>
          <w:rFonts w:ascii="Times New Roman" w:hAnsi="Times New Roman" w:cs="Times New Roman"/>
          <w:b/>
          <w:sz w:val="24"/>
          <w:szCs w:val="24"/>
          <w:lang w:eastAsia="es-PE"/>
        </w:rPr>
        <w:t>Costos Directos</w:t>
      </w:r>
    </w:p>
    <w:p w:rsidR="00812151" w:rsidRPr="007B1380" w:rsidRDefault="00812151" w:rsidP="007B1380">
      <w:pPr>
        <w:pStyle w:val="Prrafodelista"/>
        <w:numPr>
          <w:ilvl w:val="0"/>
          <w:numId w:val="38"/>
        </w:numPr>
        <w:spacing w:line="360" w:lineRule="auto"/>
        <w:ind w:left="284" w:hanging="284"/>
        <w:jc w:val="both"/>
        <w:rPr>
          <w:rFonts w:ascii="Times New Roman" w:hAnsi="Times New Roman" w:cs="Times New Roman"/>
          <w:sz w:val="24"/>
          <w:szCs w:val="24"/>
          <w:lang w:eastAsia="es-PE"/>
        </w:rPr>
      </w:pPr>
      <w:r w:rsidRPr="007B1380">
        <w:rPr>
          <w:rFonts w:ascii="Times New Roman" w:hAnsi="Times New Roman" w:cs="Times New Roman"/>
          <w:sz w:val="24"/>
          <w:szCs w:val="24"/>
          <w:lang w:eastAsia="es-PE"/>
        </w:rPr>
        <w:t>Reparación, reemplazo o mantenimiento como resultado de los daños a la propiedad o infraestructura debido a los deslizamientos.</w:t>
      </w:r>
    </w:p>
    <w:p w:rsidR="00812151" w:rsidRPr="007B1380" w:rsidRDefault="00812151" w:rsidP="007B1380">
      <w:pPr>
        <w:spacing w:line="360" w:lineRule="auto"/>
        <w:jc w:val="both"/>
        <w:rPr>
          <w:rFonts w:ascii="Times New Roman" w:hAnsi="Times New Roman" w:cs="Times New Roman"/>
          <w:b/>
          <w:sz w:val="24"/>
          <w:szCs w:val="24"/>
          <w:lang w:eastAsia="es-PE"/>
        </w:rPr>
      </w:pPr>
      <w:r w:rsidRPr="007B1380">
        <w:rPr>
          <w:rFonts w:ascii="Times New Roman" w:hAnsi="Times New Roman" w:cs="Times New Roman"/>
          <w:b/>
          <w:sz w:val="24"/>
          <w:szCs w:val="24"/>
          <w:lang w:eastAsia="es-PE"/>
        </w:rPr>
        <w:t>Costos Indirectos</w:t>
      </w:r>
    </w:p>
    <w:p w:rsidR="00812151" w:rsidRPr="00812151" w:rsidRDefault="00812151" w:rsidP="007B1380">
      <w:pPr>
        <w:pStyle w:val="Prrafodelista"/>
        <w:numPr>
          <w:ilvl w:val="0"/>
          <w:numId w:val="9"/>
        </w:numPr>
        <w:autoSpaceDE w:val="0"/>
        <w:autoSpaceDN w:val="0"/>
        <w:adjustRightInd w:val="0"/>
        <w:spacing w:after="0" w:line="360" w:lineRule="auto"/>
        <w:ind w:left="284" w:hanging="284"/>
        <w:jc w:val="both"/>
        <w:rPr>
          <w:rFonts w:ascii="Times New Roman" w:hAnsi="Times New Roman" w:cs="Times New Roman"/>
          <w:sz w:val="24"/>
          <w:szCs w:val="24"/>
        </w:rPr>
      </w:pPr>
      <w:r w:rsidRPr="00812151">
        <w:rPr>
          <w:rFonts w:ascii="Times New Roman" w:hAnsi="Times New Roman" w:cs="Times New Roman"/>
          <w:sz w:val="24"/>
          <w:szCs w:val="24"/>
        </w:rPr>
        <w:t>Pérdida de productividad e ingresos.</w:t>
      </w:r>
    </w:p>
    <w:p w:rsidR="00812151" w:rsidRPr="00812151" w:rsidRDefault="00812151" w:rsidP="007B1380">
      <w:pPr>
        <w:pStyle w:val="Prrafodelista"/>
        <w:numPr>
          <w:ilvl w:val="0"/>
          <w:numId w:val="9"/>
        </w:numPr>
        <w:autoSpaceDE w:val="0"/>
        <w:autoSpaceDN w:val="0"/>
        <w:adjustRightInd w:val="0"/>
        <w:spacing w:after="0" w:line="360" w:lineRule="auto"/>
        <w:ind w:left="284" w:hanging="284"/>
        <w:jc w:val="both"/>
        <w:rPr>
          <w:rFonts w:ascii="Times New Roman" w:hAnsi="Times New Roman" w:cs="Times New Roman"/>
          <w:sz w:val="24"/>
          <w:szCs w:val="24"/>
        </w:rPr>
      </w:pPr>
      <w:r w:rsidRPr="00812151">
        <w:rPr>
          <w:rFonts w:ascii="Times New Roman" w:hAnsi="Times New Roman" w:cs="Times New Roman"/>
          <w:sz w:val="24"/>
          <w:szCs w:val="24"/>
        </w:rPr>
        <w:t>Pérdida de ingreso por impuestos</w:t>
      </w:r>
      <w:r>
        <w:rPr>
          <w:rFonts w:ascii="Times New Roman" w:hAnsi="Times New Roman" w:cs="Times New Roman"/>
          <w:sz w:val="24"/>
          <w:szCs w:val="24"/>
        </w:rPr>
        <w:t>.</w:t>
      </w:r>
    </w:p>
    <w:p w:rsidR="00812151" w:rsidRPr="00812151" w:rsidRDefault="00812151" w:rsidP="007B1380">
      <w:pPr>
        <w:pStyle w:val="Prrafodelista"/>
        <w:numPr>
          <w:ilvl w:val="0"/>
          <w:numId w:val="9"/>
        </w:numPr>
        <w:autoSpaceDE w:val="0"/>
        <w:autoSpaceDN w:val="0"/>
        <w:adjustRightInd w:val="0"/>
        <w:spacing w:after="0" w:line="360" w:lineRule="auto"/>
        <w:ind w:left="284" w:hanging="284"/>
        <w:jc w:val="both"/>
        <w:rPr>
          <w:rFonts w:ascii="Times New Roman" w:hAnsi="Times New Roman" w:cs="Times New Roman"/>
          <w:sz w:val="24"/>
          <w:szCs w:val="24"/>
        </w:rPr>
      </w:pPr>
      <w:r w:rsidRPr="00812151">
        <w:rPr>
          <w:rFonts w:ascii="Times New Roman" w:hAnsi="Times New Roman" w:cs="Times New Roman"/>
          <w:sz w:val="24"/>
          <w:szCs w:val="24"/>
        </w:rPr>
        <w:t>Medidas de mitigación de los deslizamientos</w:t>
      </w:r>
      <w:r>
        <w:rPr>
          <w:rFonts w:ascii="Times New Roman" w:hAnsi="Times New Roman" w:cs="Times New Roman"/>
          <w:sz w:val="24"/>
          <w:szCs w:val="24"/>
        </w:rPr>
        <w:t>.</w:t>
      </w:r>
    </w:p>
    <w:p w:rsidR="00812151" w:rsidRDefault="00812151" w:rsidP="007B1380">
      <w:pPr>
        <w:pStyle w:val="Prrafodelista"/>
        <w:numPr>
          <w:ilvl w:val="0"/>
          <w:numId w:val="9"/>
        </w:numPr>
        <w:autoSpaceDE w:val="0"/>
        <w:autoSpaceDN w:val="0"/>
        <w:adjustRightInd w:val="0"/>
        <w:spacing w:after="240" w:line="360" w:lineRule="auto"/>
        <w:ind w:left="284" w:hanging="284"/>
        <w:jc w:val="both"/>
        <w:rPr>
          <w:rFonts w:ascii="Times New Roman" w:hAnsi="Times New Roman" w:cs="Times New Roman"/>
          <w:sz w:val="24"/>
          <w:szCs w:val="24"/>
        </w:rPr>
      </w:pPr>
      <w:r w:rsidRPr="00812151">
        <w:rPr>
          <w:rFonts w:ascii="Times New Roman" w:hAnsi="Times New Roman" w:cs="Times New Roman"/>
          <w:sz w:val="24"/>
          <w:szCs w:val="24"/>
        </w:rPr>
        <w:t>Pérdida de productividad humana o animal debida a heridas/traumas. Los efectos secundarios, inundaciones causadas por los deslizamientos.</w:t>
      </w:r>
    </w:p>
    <w:p w:rsidR="00812151" w:rsidRPr="00BF1477" w:rsidRDefault="00812151" w:rsidP="00BF1477">
      <w:pPr>
        <w:spacing w:line="360" w:lineRule="auto"/>
        <w:jc w:val="both"/>
        <w:rPr>
          <w:rFonts w:ascii="Times New Roman" w:hAnsi="Times New Roman" w:cs="Times New Roman"/>
          <w:b/>
          <w:sz w:val="24"/>
          <w:szCs w:val="24"/>
          <w:lang w:eastAsia="es-PE"/>
        </w:rPr>
      </w:pPr>
      <w:r w:rsidRPr="00BF1477">
        <w:rPr>
          <w:rFonts w:ascii="Times New Roman" w:hAnsi="Times New Roman" w:cs="Times New Roman"/>
          <w:b/>
          <w:sz w:val="24"/>
          <w:szCs w:val="24"/>
          <w:lang w:eastAsia="es-PE"/>
        </w:rPr>
        <w:t>Clasificación de los Deslizamientos</w:t>
      </w:r>
    </w:p>
    <w:p w:rsidR="00812151" w:rsidRDefault="00812151" w:rsidP="007B1380">
      <w:pPr>
        <w:autoSpaceDE w:val="0"/>
        <w:autoSpaceDN w:val="0"/>
        <w:adjustRightInd w:val="0"/>
        <w:spacing w:after="240" w:line="360" w:lineRule="auto"/>
        <w:jc w:val="both"/>
        <w:rPr>
          <w:rFonts w:ascii="Times New Roman" w:hAnsi="Times New Roman" w:cs="Times New Roman"/>
          <w:sz w:val="24"/>
          <w:szCs w:val="24"/>
        </w:rPr>
      </w:pPr>
      <w:r w:rsidRPr="00812151">
        <w:rPr>
          <w:rFonts w:ascii="Times New Roman" w:hAnsi="Times New Roman" w:cs="Times New Roman"/>
          <w:sz w:val="24"/>
          <w:szCs w:val="24"/>
        </w:rPr>
        <w:t>Los siguientes factores pueden ser utilizados para clasificar los deslizamientos:</w:t>
      </w:r>
    </w:p>
    <w:p w:rsidR="00812151" w:rsidRPr="00812151" w:rsidRDefault="00812151" w:rsidP="007B1380">
      <w:pPr>
        <w:pStyle w:val="Prrafodelista"/>
        <w:numPr>
          <w:ilvl w:val="0"/>
          <w:numId w:val="8"/>
        </w:numPr>
        <w:autoSpaceDE w:val="0"/>
        <w:autoSpaceDN w:val="0"/>
        <w:adjustRightInd w:val="0"/>
        <w:spacing w:after="0" w:line="360" w:lineRule="auto"/>
        <w:ind w:left="284" w:hanging="294"/>
        <w:jc w:val="both"/>
        <w:rPr>
          <w:rFonts w:ascii="Times New Roman" w:hAnsi="Times New Roman" w:cs="Times New Roman"/>
          <w:sz w:val="24"/>
          <w:szCs w:val="24"/>
        </w:rPr>
      </w:pPr>
      <w:r w:rsidRPr="00812151">
        <w:rPr>
          <w:rFonts w:ascii="Times New Roman" w:hAnsi="Times New Roman" w:cs="Times New Roman"/>
          <w:bCs/>
          <w:sz w:val="24"/>
          <w:szCs w:val="24"/>
        </w:rPr>
        <w:t xml:space="preserve">Material: </w:t>
      </w:r>
      <w:r w:rsidRPr="00812151">
        <w:rPr>
          <w:rFonts w:ascii="Times New Roman" w:hAnsi="Times New Roman" w:cs="Times New Roman"/>
          <w:sz w:val="24"/>
          <w:szCs w:val="24"/>
        </w:rPr>
        <w:t>Roca, suelo, litología, estructura, propiedades geotécnicas.</w:t>
      </w:r>
    </w:p>
    <w:p w:rsidR="00812151" w:rsidRPr="00812151" w:rsidRDefault="00812151" w:rsidP="007B1380">
      <w:pPr>
        <w:pStyle w:val="Prrafodelista"/>
        <w:numPr>
          <w:ilvl w:val="0"/>
          <w:numId w:val="8"/>
        </w:numPr>
        <w:autoSpaceDE w:val="0"/>
        <w:autoSpaceDN w:val="0"/>
        <w:adjustRightInd w:val="0"/>
        <w:spacing w:after="0" w:line="360" w:lineRule="auto"/>
        <w:ind w:left="284" w:hanging="284"/>
        <w:jc w:val="both"/>
        <w:rPr>
          <w:rFonts w:ascii="Times New Roman" w:hAnsi="Times New Roman" w:cs="Times New Roman"/>
          <w:sz w:val="24"/>
          <w:szCs w:val="24"/>
        </w:rPr>
      </w:pPr>
      <w:r w:rsidRPr="00812151">
        <w:rPr>
          <w:rFonts w:ascii="Times New Roman" w:hAnsi="Times New Roman" w:cs="Times New Roman"/>
          <w:bCs/>
          <w:sz w:val="24"/>
          <w:szCs w:val="24"/>
        </w:rPr>
        <w:t xml:space="preserve">Atributos geomórficos: </w:t>
      </w:r>
      <w:r w:rsidRPr="00812151">
        <w:rPr>
          <w:rFonts w:ascii="Times New Roman" w:hAnsi="Times New Roman" w:cs="Times New Roman"/>
          <w:sz w:val="24"/>
          <w:szCs w:val="24"/>
        </w:rPr>
        <w:t>meteorización, forma de la pendiente.</w:t>
      </w:r>
    </w:p>
    <w:p w:rsidR="00812151" w:rsidRPr="00812151" w:rsidRDefault="00812151" w:rsidP="007B1380">
      <w:pPr>
        <w:pStyle w:val="Prrafodelista"/>
        <w:numPr>
          <w:ilvl w:val="0"/>
          <w:numId w:val="8"/>
        </w:numPr>
        <w:autoSpaceDE w:val="0"/>
        <w:autoSpaceDN w:val="0"/>
        <w:adjustRightInd w:val="0"/>
        <w:spacing w:after="0" w:line="360" w:lineRule="auto"/>
        <w:ind w:left="284" w:hanging="284"/>
        <w:jc w:val="both"/>
        <w:rPr>
          <w:rFonts w:ascii="Times New Roman" w:hAnsi="Times New Roman" w:cs="Times New Roman"/>
          <w:sz w:val="24"/>
          <w:szCs w:val="24"/>
        </w:rPr>
      </w:pPr>
      <w:r w:rsidRPr="00812151">
        <w:rPr>
          <w:rFonts w:ascii="Times New Roman" w:hAnsi="Times New Roman" w:cs="Times New Roman"/>
          <w:bCs/>
          <w:sz w:val="24"/>
          <w:szCs w:val="24"/>
        </w:rPr>
        <w:t xml:space="preserve">Geometría del deslizamiento: </w:t>
      </w:r>
      <w:r w:rsidRPr="00812151">
        <w:rPr>
          <w:rFonts w:ascii="Times New Roman" w:hAnsi="Times New Roman" w:cs="Times New Roman"/>
          <w:sz w:val="24"/>
          <w:szCs w:val="24"/>
        </w:rPr>
        <w:t>profundidad, longitud, altura, etc.</w:t>
      </w:r>
    </w:p>
    <w:p w:rsidR="00812151" w:rsidRPr="00812151" w:rsidRDefault="00812151" w:rsidP="007B1380">
      <w:pPr>
        <w:pStyle w:val="Prrafodelista"/>
        <w:numPr>
          <w:ilvl w:val="0"/>
          <w:numId w:val="8"/>
        </w:numPr>
        <w:autoSpaceDE w:val="0"/>
        <w:autoSpaceDN w:val="0"/>
        <w:adjustRightInd w:val="0"/>
        <w:spacing w:after="0" w:line="360" w:lineRule="auto"/>
        <w:ind w:left="284" w:hanging="294"/>
        <w:jc w:val="both"/>
        <w:rPr>
          <w:rFonts w:ascii="Times New Roman" w:hAnsi="Times New Roman" w:cs="Times New Roman"/>
          <w:sz w:val="24"/>
          <w:szCs w:val="24"/>
        </w:rPr>
      </w:pPr>
      <w:r w:rsidRPr="00812151">
        <w:rPr>
          <w:rFonts w:ascii="Times New Roman" w:hAnsi="Times New Roman" w:cs="Times New Roman"/>
          <w:bCs/>
          <w:sz w:val="24"/>
          <w:szCs w:val="24"/>
        </w:rPr>
        <w:t xml:space="preserve">Tipo de movimiento: </w:t>
      </w:r>
      <w:r w:rsidRPr="00812151">
        <w:rPr>
          <w:rFonts w:ascii="Times New Roman" w:hAnsi="Times New Roman" w:cs="Times New Roman"/>
          <w:sz w:val="24"/>
          <w:szCs w:val="24"/>
        </w:rPr>
        <w:t>Falla, deslizamiento, flujo, etc</w:t>
      </w:r>
    </w:p>
    <w:p w:rsidR="00812151" w:rsidRPr="00812151" w:rsidRDefault="00812151" w:rsidP="007B1380">
      <w:pPr>
        <w:pStyle w:val="Prrafodelista"/>
        <w:numPr>
          <w:ilvl w:val="0"/>
          <w:numId w:val="8"/>
        </w:numPr>
        <w:autoSpaceDE w:val="0"/>
        <w:autoSpaceDN w:val="0"/>
        <w:adjustRightInd w:val="0"/>
        <w:spacing w:after="0" w:line="360" w:lineRule="auto"/>
        <w:ind w:left="284" w:hanging="294"/>
        <w:jc w:val="both"/>
        <w:rPr>
          <w:rFonts w:ascii="Times New Roman" w:hAnsi="Times New Roman" w:cs="Times New Roman"/>
          <w:sz w:val="24"/>
          <w:szCs w:val="24"/>
        </w:rPr>
      </w:pPr>
      <w:r w:rsidRPr="00812151">
        <w:rPr>
          <w:rFonts w:ascii="Times New Roman" w:hAnsi="Times New Roman" w:cs="Times New Roman"/>
          <w:bCs/>
          <w:sz w:val="24"/>
          <w:szCs w:val="24"/>
        </w:rPr>
        <w:t xml:space="preserve">Clima: </w:t>
      </w:r>
      <w:r w:rsidRPr="00812151">
        <w:rPr>
          <w:rFonts w:ascii="Times New Roman" w:hAnsi="Times New Roman" w:cs="Times New Roman"/>
          <w:sz w:val="24"/>
          <w:szCs w:val="24"/>
        </w:rPr>
        <w:t xml:space="preserve">Tropical, </w:t>
      </w:r>
      <w:proofErr w:type="spellStart"/>
      <w:r w:rsidRPr="00812151">
        <w:rPr>
          <w:rFonts w:ascii="Times New Roman" w:hAnsi="Times New Roman" w:cs="Times New Roman"/>
          <w:sz w:val="24"/>
          <w:szCs w:val="24"/>
        </w:rPr>
        <w:t>Periglacial</w:t>
      </w:r>
      <w:proofErr w:type="spellEnd"/>
      <w:r w:rsidRPr="00812151">
        <w:rPr>
          <w:rFonts w:ascii="Times New Roman" w:hAnsi="Times New Roman" w:cs="Times New Roman"/>
          <w:sz w:val="24"/>
          <w:szCs w:val="24"/>
        </w:rPr>
        <w:t>, etc.</w:t>
      </w:r>
    </w:p>
    <w:p w:rsidR="00812151" w:rsidRPr="00812151" w:rsidRDefault="00812151" w:rsidP="007B1380">
      <w:pPr>
        <w:pStyle w:val="Prrafodelista"/>
        <w:numPr>
          <w:ilvl w:val="0"/>
          <w:numId w:val="8"/>
        </w:numPr>
        <w:autoSpaceDE w:val="0"/>
        <w:autoSpaceDN w:val="0"/>
        <w:adjustRightInd w:val="0"/>
        <w:spacing w:after="0" w:line="360" w:lineRule="auto"/>
        <w:ind w:left="284" w:hanging="294"/>
        <w:jc w:val="both"/>
        <w:rPr>
          <w:rFonts w:ascii="Times New Roman" w:hAnsi="Times New Roman" w:cs="Times New Roman"/>
          <w:sz w:val="24"/>
          <w:szCs w:val="24"/>
        </w:rPr>
      </w:pPr>
      <w:r w:rsidRPr="00812151">
        <w:rPr>
          <w:rFonts w:ascii="Times New Roman" w:hAnsi="Times New Roman" w:cs="Times New Roman"/>
          <w:bCs/>
          <w:sz w:val="24"/>
          <w:szCs w:val="24"/>
        </w:rPr>
        <w:t xml:space="preserve">Humedad: </w:t>
      </w:r>
      <w:r w:rsidRPr="00812151">
        <w:rPr>
          <w:rFonts w:ascii="Times New Roman" w:hAnsi="Times New Roman" w:cs="Times New Roman"/>
          <w:sz w:val="24"/>
          <w:szCs w:val="24"/>
        </w:rPr>
        <w:t>Seco, mojado, saturado</w:t>
      </w:r>
    </w:p>
    <w:p w:rsidR="00812151" w:rsidRPr="00812151" w:rsidRDefault="00812151" w:rsidP="007B1380">
      <w:pPr>
        <w:pStyle w:val="Prrafodelista"/>
        <w:numPr>
          <w:ilvl w:val="0"/>
          <w:numId w:val="8"/>
        </w:numPr>
        <w:autoSpaceDE w:val="0"/>
        <w:autoSpaceDN w:val="0"/>
        <w:adjustRightInd w:val="0"/>
        <w:spacing w:after="0" w:line="360" w:lineRule="auto"/>
        <w:ind w:left="284" w:hanging="294"/>
        <w:jc w:val="both"/>
        <w:rPr>
          <w:rFonts w:ascii="Times New Roman" w:hAnsi="Times New Roman" w:cs="Times New Roman"/>
          <w:sz w:val="24"/>
          <w:szCs w:val="24"/>
        </w:rPr>
      </w:pPr>
      <w:r w:rsidRPr="00812151">
        <w:rPr>
          <w:rFonts w:ascii="Times New Roman" w:hAnsi="Times New Roman" w:cs="Times New Roman"/>
          <w:bCs/>
          <w:sz w:val="24"/>
          <w:szCs w:val="24"/>
        </w:rPr>
        <w:t xml:space="preserve">Velocidad del movimiento: </w:t>
      </w:r>
      <w:r w:rsidRPr="00812151">
        <w:rPr>
          <w:rFonts w:ascii="Times New Roman" w:hAnsi="Times New Roman" w:cs="Times New Roman"/>
          <w:sz w:val="24"/>
          <w:szCs w:val="24"/>
        </w:rPr>
        <w:t>Muy lento, lento, etc.</w:t>
      </w:r>
    </w:p>
    <w:p w:rsidR="00BF1477" w:rsidRPr="004560C1" w:rsidRDefault="00812151" w:rsidP="007B1380">
      <w:pPr>
        <w:pStyle w:val="Prrafodelista"/>
        <w:numPr>
          <w:ilvl w:val="0"/>
          <w:numId w:val="8"/>
        </w:numPr>
        <w:autoSpaceDE w:val="0"/>
        <w:autoSpaceDN w:val="0"/>
        <w:adjustRightInd w:val="0"/>
        <w:spacing w:after="240" w:line="360" w:lineRule="auto"/>
        <w:ind w:left="284" w:hanging="294"/>
        <w:jc w:val="both"/>
        <w:rPr>
          <w:rFonts w:ascii="Times New Roman" w:hAnsi="Times New Roman" w:cs="Times New Roman"/>
          <w:sz w:val="24"/>
          <w:szCs w:val="24"/>
        </w:rPr>
      </w:pPr>
      <w:r w:rsidRPr="00812151">
        <w:rPr>
          <w:rFonts w:ascii="Times New Roman" w:hAnsi="Times New Roman" w:cs="Times New Roman"/>
          <w:bCs/>
          <w:sz w:val="24"/>
          <w:szCs w:val="24"/>
        </w:rPr>
        <w:t xml:space="preserve">Mecanismo de disparo: </w:t>
      </w:r>
      <w:r w:rsidRPr="00812151">
        <w:rPr>
          <w:rFonts w:ascii="Times New Roman" w:hAnsi="Times New Roman" w:cs="Times New Roman"/>
          <w:sz w:val="24"/>
          <w:szCs w:val="24"/>
        </w:rPr>
        <w:t>Terremoto, lluvias, etc.</w:t>
      </w:r>
    </w:p>
    <w:p w:rsidR="00812151" w:rsidRPr="00BF1477" w:rsidRDefault="00812151" w:rsidP="00BF1477">
      <w:pPr>
        <w:spacing w:line="360" w:lineRule="auto"/>
        <w:jc w:val="both"/>
        <w:rPr>
          <w:rFonts w:ascii="Times New Roman" w:hAnsi="Times New Roman" w:cs="Times New Roman"/>
          <w:b/>
          <w:sz w:val="24"/>
          <w:szCs w:val="24"/>
          <w:lang w:eastAsia="es-PE"/>
        </w:rPr>
      </w:pPr>
      <w:r w:rsidRPr="00BF1477">
        <w:rPr>
          <w:rFonts w:ascii="Times New Roman" w:hAnsi="Times New Roman" w:cs="Times New Roman"/>
          <w:b/>
          <w:sz w:val="24"/>
          <w:szCs w:val="24"/>
          <w:lang w:eastAsia="es-PE"/>
        </w:rPr>
        <w:lastRenderedPageBreak/>
        <w:t>Clasificación de Varnes (1978)</w:t>
      </w:r>
    </w:p>
    <w:p w:rsidR="00D814CB" w:rsidRPr="00D814CB" w:rsidRDefault="00D814CB" w:rsidP="00F56827">
      <w:pPr>
        <w:pStyle w:val="Prrafodelista"/>
        <w:numPr>
          <w:ilvl w:val="0"/>
          <w:numId w:val="44"/>
        </w:numPr>
        <w:autoSpaceDE w:val="0"/>
        <w:autoSpaceDN w:val="0"/>
        <w:adjustRightInd w:val="0"/>
        <w:spacing w:after="0" w:line="360" w:lineRule="auto"/>
        <w:ind w:left="284" w:hanging="284"/>
        <w:jc w:val="both"/>
        <w:rPr>
          <w:rFonts w:ascii="Times New Roman" w:eastAsia="SymbolMT" w:hAnsi="Times New Roman" w:cs="Times New Roman"/>
          <w:sz w:val="24"/>
          <w:szCs w:val="24"/>
        </w:rPr>
      </w:pPr>
      <w:r w:rsidRPr="00D814CB">
        <w:rPr>
          <w:rFonts w:ascii="Times New Roman" w:eastAsia="SymbolMT" w:hAnsi="Times New Roman" w:cs="Times New Roman"/>
          <w:sz w:val="24"/>
          <w:szCs w:val="24"/>
        </w:rPr>
        <w:t>Material: yacimiento de roca, tierra</w:t>
      </w:r>
    </w:p>
    <w:p w:rsidR="00D814CB" w:rsidRPr="00D814CB" w:rsidRDefault="00D814CB" w:rsidP="00F56827">
      <w:pPr>
        <w:pStyle w:val="Prrafodelista"/>
        <w:numPr>
          <w:ilvl w:val="0"/>
          <w:numId w:val="44"/>
        </w:numPr>
        <w:autoSpaceDE w:val="0"/>
        <w:autoSpaceDN w:val="0"/>
        <w:adjustRightInd w:val="0"/>
        <w:spacing w:after="0" w:line="360" w:lineRule="auto"/>
        <w:ind w:left="284" w:hanging="284"/>
        <w:jc w:val="both"/>
        <w:rPr>
          <w:rFonts w:ascii="Times New Roman" w:eastAsia="SymbolMT" w:hAnsi="Times New Roman" w:cs="Times New Roman"/>
          <w:sz w:val="24"/>
          <w:szCs w:val="24"/>
        </w:rPr>
      </w:pPr>
      <w:r w:rsidRPr="00D814CB">
        <w:rPr>
          <w:rFonts w:ascii="Times New Roman" w:eastAsia="SymbolMT" w:hAnsi="Times New Roman" w:cs="Times New Roman"/>
          <w:sz w:val="24"/>
          <w:szCs w:val="24"/>
        </w:rPr>
        <w:t>Movimiento: caída, derrumbe, deslizamiento, flujo, complejo</w:t>
      </w:r>
    </w:p>
    <w:p w:rsidR="00D814CB" w:rsidRPr="00D814CB" w:rsidRDefault="00D814CB" w:rsidP="00F56827">
      <w:pPr>
        <w:pStyle w:val="Prrafodelista"/>
        <w:numPr>
          <w:ilvl w:val="0"/>
          <w:numId w:val="44"/>
        </w:numPr>
        <w:autoSpaceDE w:val="0"/>
        <w:autoSpaceDN w:val="0"/>
        <w:adjustRightInd w:val="0"/>
        <w:spacing w:after="0" w:line="360" w:lineRule="auto"/>
        <w:ind w:left="284" w:hanging="284"/>
        <w:jc w:val="both"/>
        <w:rPr>
          <w:rFonts w:ascii="Times New Roman" w:eastAsia="SymbolMT" w:hAnsi="Times New Roman" w:cs="Times New Roman"/>
          <w:sz w:val="24"/>
          <w:szCs w:val="24"/>
        </w:rPr>
      </w:pPr>
      <w:r w:rsidRPr="00D814CB">
        <w:rPr>
          <w:rFonts w:ascii="Times New Roman" w:eastAsia="SymbolMT" w:hAnsi="Times New Roman" w:cs="Times New Roman"/>
          <w:sz w:val="24"/>
          <w:szCs w:val="24"/>
        </w:rPr>
        <w:t>Secundario: contenido de agua (seco a mojado)</w:t>
      </w:r>
    </w:p>
    <w:p w:rsidR="00D814CB" w:rsidRDefault="00D814CB" w:rsidP="00F56827">
      <w:pPr>
        <w:pStyle w:val="Prrafodelista"/>
        <w:numPr>
          <w:ilvl w:val="0"/>
          <w:numId w:val="45"/>
        </w:numPr>
        <w:autoSpaceDE w:val="0"/>
        <w:autoSpaceDN w:val="0"/>
        <w:adjustRightInd w:val="0"/>
        <w:spacing w:after="240" w:line="360" w:lineRule="auto"/>
        <w:ind w:left="284" w:hanging="284"/>
        <w:jc w:val="both"/>
        <w:rPr>
          <w:rFonts w:ascii="Times New Roman" w:eastAsia="SymbolMT" w:hAnsi="Times New Roman" w:cs="Times New Roman"/>
          <w:sz w:val="24"/>
          <w:szCs w:val="24"/>
        </w:rPr>
      </w:pPr>
      <w:r w:rsidRPr="00D814CB">
        <w:rPr>
          <w:rFonts w:ascii="Times New Roman" w:eastAsia="SymbolMT" w:hAnsi="Times New Roman" w:cs="Times New Roman"/>
          <w:sz w:val="24"/>
          <w:szCs w:val="24"/>
        </w:rPr>
        <w:t>Velocidad: lento a rápido</w:t>
      </w:r>
    </w:p>
    <w:p w:rsidR="00F27603" w:rsidRPr="00655029" w:rsidRDefault="00655029" w:rsidP="00655029">
      <w:pPr>
        <w:spacing w:line="360" w:lineRule="auto"/>
        <w:jc w:val="both"/>
        <w:rPr>
          <w:rFonts w:ascii="Times New Roman" w:hAnsi="Times New Roman" w:cs="Times New Roman"/>
          <w:b/>
          <w:sz w:val="24"/>
          <w:szCs w:val="24"/>
          <w:lang w:eastAsia="es-PE"/>
        </w:rPr>
      </w:pPr>
      <w:r>
        <w:rPr>
          <w:rFonts w:ascii="Times New Roman" w:hAnsi="Times New Roman" w:cs="Times New Roman"/>
          <w:b/>
          <w:sz w:val="24"/>
          <w:szCs w:val="24"/>
          <w:lang w:eastAsia="es-PE"/>
        </w:rPr>
        <w:t>Elementos de un Deslizamiento</w:t>
      </w:r>
    </w:p>
    <w:p w:rsidR="00D2082C" w:rsidRDefault="00601DC5" w:rsidP="00601DC5">
      <w:pPr>
        <w:keepNext/>
        <w:spacing w:after="240" w:line="360" w:lineRule="auto"/>
        <w:ind w:left="426"/>
        <w:jc w:val="both"/>
      </w:pPr>
      <w:r>
        <w:t xml:space="preserve">         </w:t>
      </w:r>
      <w:r>
        <w:rPr>
          <w:noProof/>
          <w:lang w:eastAsia="es-PE"/>
        </w:rPr>
        <w:drawing>
          <wp:inline distT="0" distB="0" distL="0" distR="0">
            <wp:extent cx="4277322" cy="2972215"/>
            <wp:effectExtent l="0" t="0" r="9525" b="0"/>
            <wp:docPr id="189313" name="Imagen 18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3" name="FD06090.tmp"/>
                    <pic:cNvPicPr/>
                  </pic:nvPicPr>
                  <pic:blipFill>
                    <a:blip r:embed="rId13">
                      <a:extLst>
                        <a:ext uri="{28A0092B-C50C-407E-A947-70E740481C1C}">
                          <a14:useLocalDpi xmlns:a14="http://schemas.microsoft.com/office/drawing/2010/main" val="0"/>
                        </a:ext>
                      </a:extLst>
                    </a:blip>
                    <a:stretch>
                      <a:fillRect/>
                    </a:stretch>
                  </pic:blipFill>
                  <pic:spPr>
                    <a:xfrm>
                      <a:off x="0" y="0"/>
                      <a:ext cx="4277322" cy="2972215"/>
                    </a:xfrm>
                    <a:prstGeom prst="rect">
                      <a:avLst/>
                    </a:prstGeom>
                  </pic:spPr>
                </pic:pic>
              </a:graphicData>
            </a:graphic>
          </wp:inline>
        </w:drawing>
      </w:r>
    </w:p>
    <w:p w:rsidR="00FD6B96" w:rsidRPr="00FD6B96" w:rsidRDefault="00211E91" w:rsidP="007B1380">
      <w:pPr>
        <w:pStyle w:val="Descripcin"/>
        <w:jc w:val="both"/>
        <w:rPr>
          <w:rFonts w:ascii="Times New Roman" w:hAnsi="Times New Roman" w:cs="Times New Roman"/>
          <w:b w:val="0"/>
          <w:color w:val="auto"/>
          <w:sz w:val="22"/>
          <w:szCs w:val="22"/>
        </w:rPr>
      </w:pPr>
      <w:bookmarkStart w:id="21" w:name="_Toc503292078"/>
      <w:bookmarkStart w:id="22" w:name="_Toc518235985"/>
      <w:r>
        <w:rPr>
          <w:rFonts w:ascii="Times New Roman" w:hAnsi="Times New Roman" w:cs="Times New Roman"/>
          <w:b w:val="0"/>
          <w:color w:val="auto"/>
          <w:sz w:val="22"/>
          <w:szCs w:val="22"/>
        </w:rPr>
        <w:t>F</w:t>
      </w:r>
      <w:r w:rsidR="00D2082C" w:rsidRPr="00D2082C">
        <w:rPr>
          <w:rFonts w:ascii="Times New Roman" w:hAnsi="Times New Roman" w:cs="Times New Roman"/>
          <w:b w:val="0"/>
          <w:color w:val="auto"/>
          <w:sz w:val="22"/>
          <w:szCs w:val="22"/>
        </w:rPr>
        <w:t xml:space="preserve">igura </w:t>
      </w:r>
      <w:r w:rsidR="00D2082C" w:rsidRPr="00D2082C">
        <w:rPr>
          <w:rFonts w:ascii="Times New Roman" w:hAnsi="Times New Roman" w:cs="Times New Roman"/>
          <w:b w:val="0"/>
          <w:color w:val="auto"/>
          <w:sz w:val="22"/>
          <w:szCs w:val="22"/>
        </w:rPr>
        <w:fldChar w:fldCharType="begin"/>
      </w:r>
      <w:r w:rsidR="00D2082C" w:rsidRPr="00D2082C">
        <w:rPr>
          <w:rFonts w:ascii="Times New Roman" w:hAnsi="Times New Roman" w:cs="Times New Roman"/>
          <w:b w:val="0"/>
          <w:color w:val="auto"/>
          <w:sz w:val="22"/>
          <w:szCs w:val="22"/>
        </w:rPr>
        <w:instrText xml:space="preserve"> SEQ figura \* ARABIC </w:instrText>
      </w:r>
      <w:r w:rsidR="00D2082C" w:rsidRPr="00D2082C">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w:t>
      </w:r>
      <w:r w:rsidR="00D2082C" w:rsidRPr="00D2082C">
        <w:rPr>
          <w:rFonts w:ascii="Times New Roman" w:hAnsi="Times New Roman" w:cs="Times New Roman"/>
          <w:b w:val="0"/>
          <w:color w:val="auto"/>
          <w:sz w:val="22"/>
          <w:szCs w:val="22"/>
        </w:rPr>
        <w:fldChar w:fldCharType="end"/>
      </w:r>
      <w:r w:rsidR="00D2082C" w:rsidRPr="00D2082C">
        <w:rPr>
          <w:rFonts w:ascii="Times New Roman" w:hAnsi="Times New Roman" w:cs="Times New Roman"/>
          <w:b w:val="0"/>
          <w:color w:val="auto"/>
          <w:sz w:val="22"/>
          <w:szCs w:val="22"/>
        </w:rPr>
        <w:t xml:space="preserve">. </w:t>
      </w:r>
      <w:r w:rsidR="00F94F2E">
        <w:rPr>
          <w:rFonts w:ascii="Times New Roman" w:hAnsi="Times New Roman" w:cs="Times New Roman"/>
          <w:b w:val="0"/>
          <w:color w:val="auto"/>
          <w:sz w:val="22"/>
          <w:szCs w:val="22"/>
        </w:rPr>
        <w:t>Representación</w:t>
      </w:r>
      <w:r w:rsidR="00D2082C" w:rsidRPr="00D2082C">
        <w:rPr>
          <w:rFonts w:ascii="Times New Roman" w:hAnsi="Times New Roman" w:cs="Times New Roman"/>
          <w:b w:val="0"/>
          <w:color w:val="auto"/>
          <w:sz w:val="22"/>
          <w:szCs w:val="22"/>
        </w:rPr>
        <w:t xml:space="preserve"> de un deslizamiento. Fuente: </w:t>
      </w:r>
      <w:bookmarkEnd w:id="21"/>
      <w:r w:rsidR="00F94F2E">
        <w:rPr>
          <w:rFonts w:ascii="Times New Roman" w:hAnsi="Times New Roman" w:cs="Times New Roman"/>
          <w:b w:val="0"/>
          <w:color w:val="auto"/>
          <w:sz w:val="22"/>
          <w:szCs w:val="22"/>
        </w:rPr>
        <w:t>(Highland y</w:t>
      </w:r>
      <w:r w:rsidR="00601DC5" w:rsidRPr="003F322B">
        <w:rPr>
          <w:rFonts w:ascii="Times New Roman" w:hAnsi="Times New Roman" w:cs="Times New Roman"/>
          <w:b w:val="0"/>
          <w:color w:val="auto"/>
          <w:sz w:val="22"/>
          <w:szCs w:val="22"/>
        </w:rPr>
        <w:t xml:space="preserve"> </w:t>
      </w:r>
      <w:proofErr w:type="spellStart"/>
      <w:r w:rsidR="00601DC5" w:rsidRPr="003F322B">
        <w:rPr>
          <w:rFonts w:ascii="Times New Roman" w:hAnsi="Times New Roman" w:cs="Times New Roman"/>
          <w:b w:val="0"/>
          <w:color w:val="auto"/>
          <w:sz w:val="22"/>
          <w:szCs w:val="22"/>
        </w:rPr>
        <w:t>Jhonson</w:t>
      </w:r>
      <w:proofErr w:type="spellEnd"/>
      <w:r w:rsidR="00601DC5" w:rsidRPr="003F322B">
        <w:rPr>
          <w:rFonts w:ascii="Times New Roman" w:hAnsi="Times New Roman" w:cs="Times New Roman"/>
          <w:b w:val="0"/>
          <w:color w:val="auto"/>
          <w:sz w:val="22"/>
          <w:szCs w:val="22"/>
        </w:rPr>
        <w:t>, 2004)</w:t>
      </w:r>
      <w:bookmarkEnd w:id="22"/>
    </w:p>
    <w:p w:rsidR="00D2082C" w:rsidRPr="00FD6B96" w:rsidRDefault="00D2082C" w:rsidP="00FD6B96">
      <w:pPr>
        <w:spacing w:line="360" w:lineRule="auto"/>
        <w:jc w:val="both"/>
        <w:rPr>
          <w:rFonts w:ascii="Times New Roman" w:hAnsi="Times New Roman" w:cs="Times New Roman"/>
          <w:b/>
          <w:sz w:val="24"/>
          <w:szCs w:val="24"/>
          <w:lang w:eastAsia="es-PE"/>
        </w:rPr>
      </w:pPr>
      <w:r w:rsidRPr="00FD6B96">
        <w:rPr>
          <w:rFonts w:ascii="Times New Roman" w:hAnsi="Times New Roman" w:cs="Times New Roman"/>
          <w:b/>
          <w:sz w:val="24"/>
          <w:szCs w:val="24"/>
          <w:lang w:eastAsia="es-PE"/>
        </w:rPr>
        <w:t>Evidencias de los deslizamientos</w:t>
      </w:r>
    </w:p>
    <w:p w:rsidR="00B52147" w:rsidRPr="00DA3A68" w:rsidRDefault="00B52147" w:rsidP="00FD6B96">
      <w:pPr>
        <w:spacing w:after="240" w:line="360" w:lineRule="auto"/>
        <w:jc w:val="both"/>
        <w:rPr>
          <w:rFonts w:ascii="Times New Roman" w:hAnsi="Times New Roman" w:cs="Times New Roman"/>
          <w:sz w:val="24"/>
          <w:szCs w:val="24"/>
        </w:rPr>
      </w:pPr>
      <w:r w:rsidRPr="00B52147">
        <w:rPr>
          <w:rFonts w:ascii="Times New Roman" w:hAnsi="Times New Roman" w:cs="Times New Roman"/>
          <w:sz w:val="24"/>
          <w:szCs w:val="24"/>
          <w:lang w:eastAsia="es-PE"/>
        </w:rPr>
        <w:t xml:space="preserve">Las </w:t>
      </w:r>
      <w:r w:rsidR="00DA3A68">
        <w:rPr>
          <w:rFonts w:ascii="Times New Roman" w:hAnsi="Times New Roman" w:cs="Times New Roman"/>
          <w:sz w:val="24"/>
          <w:szCs w:val="24"/>
        </w:rPr>
        <w:t xml:space="preserve">evidencias más comunes según </w:t>
      </w:r>
      <w:proofErr w:type="spellStart"/>
      <w:r w:rsidR="00DA3A68">
        <w:rPr>
          <w:rFonts w:ascii="Times New Roman" w:hAnsi="Times New Roman" w:cs="Times New Roman"/>
          <w:sz w:val="24"/>
          <w:szCs w:val="24"/>
          <w:lang w:eastAsia="es-PE"/>
        </w:rPr>
        <w:t>Parkhurst</w:t>
      </w:r>
      <w:proofErr w:type="spellEnd"/>
      <w:r w:rsidR="00DA3A68">
        <w:rPr>
          <w:rFonts w:ascii="Times New Roman" w:hAnsi="Times New Roman" w:cs="Times New Roman"/>
          <w:sz w:val="24"/>
          <w:szCs w:val="24"/>
          <w:lang w:eastAsia="es-PE"/>
        </w:rPr>
        <w:t xml:space="preserve"> (2000) son:</w:t>
      </w:r>
    </w:p>
    <w:p w:rsidR="00B52147" w:rsidRPr="00B52147" w:rsidRDefault="00B52147" w:rsidP="00601DC5">
      <w:pPr>
        <w:pStyle w:val="Prrafodelista"/>
        <w:numPr>
          <w:ilvl w:val="2"/>
          <w:numId w:val="11"/>
        </w:numPr>
        <w:spacing w:after="0" w:line="360" w:lineRule="auto"/>
        <w:ind w:left="284" w:hanging="284"/>
        <w:jc w:val="both"/>
        <w:rPr>
          <w:rFonts w:ascii="Times New Roman" w:hAnsi="Times New Roman" w:cs="Times New Roman"/>
          <w:i/>
          <w:sz w:val="24"/>
          <w:szCs w:val="24"/>
        </w:rPr>
      </w:pPr>
      <w:r w:rsidRPr="00B52147">
        <w:rPr>
          <w:rFonts w:ascii="Times New Roman" w:hAnsi="Times New Roman" w:cs="Times New Roman"/>
          <w:sz w:val="24"/>
          <w:szCs w:val="24"/>
        </w:rPr>
        <w:t xml:space="preserve">Escarpas (en caso si el material es suelto) o escarpes (si el material es roca). </w:t>
      </w:r>
    </w:p>
    <w:p w:rsidR="00B52147" w:rsidRPr="00B52147" w:rsidRDefault="00B52147" w:rsidP="00601DC5">
      <w:pPr>
        <w:pStyle w:val="Prrafodelista"/>
        <w:numPr>
          <w:ilvl w:val="2"/>
          <w:numId w:val="11"/>
        </w:numPr>
        <w:spacing w:after="0" w:line="360" w:lineRule="auto"/>
        <w:ind w:left="284" w:hanging="284"/>
        <w:jc w:val="both"/>
        <w:rPr>
          <w:rFonts w:ascii="Times New Roman" w:hAnsi="Times New Roman" w:cs="Times New Roman"/>
          <w:i/>
          <w:sz w:val="24"/>
          <w:szCs w:val="24"/>
        </w:rPr>
      </w:pPr>
      <w:r w:rsidRPr="00B52147">
        <w:rPr>
          <w:rFonts w:ascii="Times New Roman" w:hAnsi="Times New Roman" w:cs="Times New Roman"/>
          <w:sz w:val="24"/>
          <w:szCs w:val="24"/>
        </w:rPr>
        <w:t>Grietas (suelo) o fisuras (roca) en el terreno.</w:t>
      </w:r>
    </w:p>
    <w:p w:rsidR="00B52147" w:rsidRPr="00B52147" w:rsidRDefault="00B52147" w:rsidP="00601DC5">
      <w:pPr>
        <w:pStyle w:val="Prrafodelista"/>
        <w:numPr>
          <w:ilvl w:val="2"/>
          <w:numId w:val="11"/>
        </w:numPr>
        <w:spacing w:after="0" w:line="360" w:lineRule="auto"/>
        <w:ind w:left="284" w:hanging="284"/>
        <w:jc w:val="both"/>
        <w:rPr>
          <w:rFonts w:ascii="Times New Roman" w:hAnsi="Times New Roman" w:cs="Times New Roman"/>
          <w:i/>
          <w:sz w:val="24"/>
          <w:szCs w:val="24"/>
        </w:rPr>
      </w:pPr>
      <w:r w:rsidRPr="00B52147">
        <w:rPr>
          <w:rFonts w:ascii="Times New Roman" w:hAnsi="Times New Roman" w:cs="Times New Roman"/>
          <w:sz w:val="24"/>
          <w:szCs w:val="24"/>
        </w:rPr>
        <w:t>Afloramientos de agua (manantiales, lagunas, etc.) a diferentes niveles topográficos del terreno.</w:t>
      </w:r>
    </w:p>
    <w:p w:rsidR="00B52147" w:rsidRPr="00B52147" w:rsidRDefault="00B52147" w:rsidP="00601DC5">
      <w:pPr>
        <w:pStyle w:val="Prrafodelista"/>
        <w:numPr>
          <w:ilvl w:val="2"/>
          <w:numId w:val="11"/>
        </w:numPr>
        <w:spacing w:after="0" w:line="360" w:lineRule="auto"/>
        <w:ind w:left="284" w:hanging="284"/>
        <w:jc w:val="both"/>
        <w:rPr>
          <w:rFonts w:ascii="Times New Roman" w:hAnsi="Times New Roman" w:cs="Times New Roman"/>
          <w:i/>
          <w:sz w:val="24"/>
          <w:szCs w:val="24"/>
        </w:rPr>
      </w:pPr>
      <w:r w:rsidRPr="00B52147">
        <w:rPr>
          <w:rFonts w:ascii="Times New Roman" w:hAnsi="Times New Roman" w:cs="Times New Roman"/>
          <w:sz w:val="24"/>
          <w:szCs w:val="24"/>
        </w:rPr>
        <w:t>Inclinación de árboles.</w:t>
      </w:r>
    </w:p>
    <w:p w:rsidR="00B52147" w:rsidRPr="00B52147" w:rsidRDefault="00B52147" w:rsidP="00601DC5">
      <w:pPr>
        <w:pStyle w:val="Prrafodelista"/>
        <w:numPr>
          <w:ilvl w:val="2"/>
          <w:numId w:val="11"/>
        </w:numPr>
        <w:spacing w:after="0" w:line="360" w:lineRule="auto"/>
        <w:ind w:left="284" w:hanging="284"/>
        <w:jc w:val="both"/>
        <w:rPr>
          <w:rFonts w:ascii="Times New Roman" w:hAnsi="Times New Roman" w:cs="Times New Roman"/>
          <w:i/>
          <w:sz w:val="24"/>
          <w:szCs w:val="24"/>
        </w:rPr>
      </w:pPr>
      <w:r w:rsidRPr="00B52147">
        <w:rPr>
          <w:rFonts w:ascii="Times New Roman" w:hAnsi="Times New Roman" w:cs="Times New Roman"/>
          <w:sz w:val="24"/>
          <w:szCs w:val="24"/>
        </w:rPr>
        <w:t>Grietas en las paredes de las viviendas.</w:t>
      </w:r>
    </w:p>
    <w:p w:rsidR="00B52147" w:rsidRPr="00B52147" w:rsidRDefault="00B52147" w:rsidP="00601DC5">
      <w:pPr>
        <w:pStyle w:val="Prrafodelista"/>
        <w:numPr>
          <w:ilvl w:val="2"/>
          <w:numId w:val="11"/>
        </w:numPr>
        <w:spacing w:after="0" w:line="360" w:lineRule="auto"/>
        <w:ind w:left="284" w:hanging="284"/>
        <w:jc w:val="both"/>
        <w:rPr>
          <w:rFonts w:ascii="Times New Roman" w:hAnsi="Times New Roman" w:cs="Times New Roman"/>
          <w:i/>
          <w:sz w:val="24"/>
          <w:szCs w:val="24"/>
        </w:rPr>
      </w:pPr>
      <w:r w:rsidRPr="00B52147">
        <w:rPr>
          <w:rFonts w:ascii="Times New Roman" w:hAnsi="Times New Roman" w:cs="Times New Roman"/>
          <w:sz w:val="24"/>
          <w:szCs w:val="24"/>
        </w:rPr>
        <w:t>Presencia de terrazas escalonadas y depresiones en el terreno.</w:t>
      </w:r>
    </w:p>
    <w:p w:rsidR="00B52147" w:rsidRPr="00B52147" w:rsidRDefault="00B52147" w:rsidP="00601DC5">
      <w:pPr>
        <w:pStyle w:val="Prrafodelista"/>
        <w:numPr>
          <w:ilvl w:val="2"/>
          <w:numId w:val="11"/>
        </w:numPr>
        <w:spacing w:after="0" w:line="360" w:lineRule="auto"/>
        <w:ind w:left="284" w:hanging="284"/>
        <w:jc w:val="both"/>
        <w:rPr>
          <w:rFonts w:ascii="Times New Roman" w:hAnsi="Times New Roman" w:cs="Times New Roman"/>
          <w:i/>
          <w:sz w:val="24"/>
          <w:szCs w:val="24"/>
        </w:rPr>
      </w:pPr>
      <w:r w:rsidRPr="00B52147">
        <w:rPr>
          <w:rFonts w:ascii="Times New Roman" w:hAnsi="Times New Roman" w:cs="Times New Roman"/>
          <w:sz w:val="24"/>
          <w:szCs w:val="24"/>
        </w:rPr>
        <w:t>Estructuras rotas como canales, carreteras, cercos, etc.</w:t>
      </w:r>
    </w:p>
    <w:p w:rsidR="00B52147" w:rsidRPr="006F2EC4" w:rsidRDefault="00B52147" w:rsidP="00601DC5">
      <w:pPr>
        <w:pStyle w:val="Prrafodelista"/>
        <w:numPr>
          <w:ilvl w:val="2"/>
          <w:numId w:val="11"/>
        </w:numPr>
        <w:spacing w:after="240" w:line="360" w:lineRule="auto"/>
        <w:ind w:left="284" w:hanging="284"/>
        <w:contextualSpacing w:val="0"/>
        <w:jc w:val="both"/>
        <w:rPr>
          <w:rFonts w:ascii="Times New Roman" w:hAnsi="Times New Roman" w:cs="Times New Roman"/>
          <w:i/>
          <w:sz w:val="24"/>
          <w:szCs w:val="24"/>
        </w:rPr>
      </w:pPr>
      <w:r w:rsidRPr="00B52147">
        <w:rPr>
          <w:rFonts w:ascii="Times New Roman" w:hAnsi="Times New Roman" w:cs="Times New Roman"/>
          <w:sz w:val="24"/>
          <w:szCs w:val="24"/>
        </w:rPr>
        <w:t>Desplazamientos o asentamientos en el terreno.</w:t>
      </w:r>
    </w:p>
    <w:p w:rsidR="00B52147" w:rsidRPr="00B52147" w:rsidRDefault="00211E91" w:rsidP="00B52147">
      <w:pPr>
        <w:pStyle w:val="Descripcin"/>
        <w:keepNext/>
        <w:jc w:val="both"/>
        <w:rPr>
          <w:rFonts w:ascii="Times New Roman" w:hAnsi="Times New Roman" w:cs="Times New Roman"/>
          <w:b w:val="0"/>
          <w:color w:val="auto"/>
          <w:sz w:val="22"/>
          <w:szCs w:val="22"/>
        </w:rPr>
      </w:pPr>
      <w:bookmarkStart w:id="23" w:name="_Toc503292165"/>
      <w:bookmarkStart w:id="24" w:name="_Toc518916474"/>
      <w:r>
        <w:rPr>
          <w:rFonts w:ascii="Times New Roman" w:hAnsi="Times New Roman" w:cs="Times New Roman"/>
          <w:b w:val="0"/>
          <w:color w:val="auto"/>
          <w:sz w:val="22"/>
          <w:szCs w:val="22"/>
        </w:rPr>
        <w:lastRenderedPageBreak/>
        <w:t>T</w:t>
      </w:r>
      <w:r w:rsidR="00B52147" w:rsidRPr="00B52147">
        <w:rPr>
          <w:rFonts w:ascii="Times New Roman" w:hAnsi="Times New Roman" w:cs="Times New Roman"/>
          <w:b w:val="0"/>
          <w:color w:val="auto"/>
          <w:sz w:val="22"/>
          <w:szCs w:val="22"/>
        </w:rPr>
        <w:t xml:space="preserve">abla </w:t>
      </w:r>
      <w:r w:rsidR="00233339">
        <w:rPr>
          <w:rFonts w:ascii="Times New Roman" w:hAnsi="Times New Roman" w:cs="Times New Roman"/>
          <w:b w:val="0"/>
          <w:color w:val="auto"/>
          <w:sz w:val="22"/>
          <w:szCs w:val="22"/>
        </w:rPr>
        <w:fldChar w:fldCharType="begin"/>
      </w:r>
      <w:r w:rsidR="00233339">
        <w:rPr>
          <w:rFonts w:ascii="Times New Roman" w:hAnsi="Times New Roman" w:cs="Times New Roman"/>
          <w:b w:val="0"/>
          <w:color w:val="auto"/>
          <w:sz w:val="22"/>
          <w:szCs w:val="22"/>
        </w:rPr>
        <w:instrText xml:space="preserve"> SEQ tabla \* ARABIC </w:instrText>
      </w:r>
      <w:r w:rsidR="0023333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4</w:t>
      </w:r>
      <w:r w:rsidR="00233339">
        <w:rPr>
          <w:rFonts w:ascii="Times New Roman" w:hAnsi="Times New Roman" w:cs="Times New Roman"/>
          <w:b w:val="0"/>
          <w:color w:val="auto"/>
          <w:sz w:val="22"/>
          <w:szCs w:val="22"/>
        </w:rPr>
        <w:fldChar w:fldCharType="end"/>
      </w:r>
      <w:r w:rsidR="00B52147" w:rsidRPr="00B52147">
        <w:rPr>
          <w:rFonts w:ascii="Times New Roman" w:hAnsi="Times New Roman" w:cs="Times New Roman"/>
          <w:b w:val="0"/>
          <w:color w:val="auto"/>
          <w:sz w:val="22"/>
          <w:szCs w:val="22"/>
        </w:rPr>
        <w:t>. Detalles que indican actividad o inactividad de deslizamientos.</w:t>
      </w:r>
      <w:bookmarkEnd w:id="23"/>
      <w:bookmarkEnd w:id="24"/>
    </w:p>
    <w:p w:rsidR="00B52147" w:rsidRDefault="00B52147" w:rsidP="00B52147">
      <w:pPr>
        <w:spacing w:line="360" w:lineRule="auto"/>
        <w:jc w:val="both"/>
        <w:rPr>
          <w:rFonts w:ascii="Times New Roman" w:hAnsi="Times New Roman" w:cs="Times New Roman"/>
          <w:noProof/>
          <w:lang w:eastAsia="es-PE"/>
        </w:rPr>
      </w:pPr>
      <w:r w:rsidRPr="002C4B47">
        <w:rPr>
          <w:rFonts w:ascii="Arial" w:hAnsi="Arial" w:cs="Arial"/>
          <w:noProof/>
          <w:szCs w:val="24"/>
          <w:lang w:eastAsia="es-PE"/>
        </w:rPr>
        <w:drawing>
          <wp:inline distT="0" distB="0" distL="0" distR="0" wp14:anchorId="10106E6E" wp14:editId="616937F1">
            <wp:extent cx="5377180" cy="46863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7506" cy="4686584"/>
                    </a:xfrm>
                    <a:prstGeom prst="rect">
                      <a:avLst/>
                    </a:prstGeom>
                    <a:noFill/>
                    <a:ln>
                      <a:noFill/>
                    </a:ln>
                  </pic:spPr>
                </pic:pic>
              </a:graphicData>
            </a:graphic>
          </wp:inline>
        </w:drawing>
      </w:r>
      <w:r w:rsidRPr="00B52147">
        <w:rPr>
          <w:rFonts w:ascii="Times New Roman" w:hAnsi="Times New Roman" w:cs="Times New Roman"/>
          <w:noProof/>
          <w:lang w:eastAsia="es-PE"/>
        </w:rPr>
        <w:t>Fuente: Crozier, 1984.</w:t>
      </w:r>
    </w:p>
    <w:p w:rsidR="00B52147" w:rsidRPr="006C0C6E" w:rsidRDefault="00CF190D" w:rsidP="006C0C6E">
      <w:pPr>
        <w:pStyle w:val="Ttulo3"/>
        <w:spacing w:line="360" w:lineRule="auto"/>
        <w:jc w:val="both"/>
        <w:rPr>
          <w:rFonts w:cs="Times New Roman"/>
          <w:lang w:eastAsia="es-PE"/>
        </w:rPr>
      </w:pPr>
      <w:bookmarkStart w:id="25" w:name="_Toc518232314"/>
      <w:r>
        <w:rPr>
          <w:rFonts w:cs="Times New Roman"/>
          <w:lang w:eastAsia="es-PE"/>
        </w:rPr>
        <w:t>2.2.7</w:t>
      </w:r>
      <w:r w:rsidR="006C0C6E" w:rsidRPr="006C0C6E">
        <w:rPr>
          <w:rFonts w:cs="Times New Roman"/>
          <w:lang w:eastAsia="es-PE"/>
        </w:rPr>
        <w:tab/>
        <w:t>Flujos</w:t>
      </w:r>
      <w:bookmarkEnd w:id="25"/>
    </w:p>
    <w:p w:rsidR="006C0C6E" w:rsidRDefault="006C0C6E" w:rsidP="00EF237F">
      <w:pPr>
        <w:autoSpaceDE w:val="0"/>
        <w:autoSpaceDN w:val="0"/>
        <w:adjustRightInd w:val="0"/>
        <w:spacing w:after="240" w:line="360" w:lineRule="auto"/>
        <w:jc w:val="both"/>
        <w:rPr>
          <w:rFonts w:ascii="Times New Roman" w:hAnsi="Times New Roman" w:cs="Times New Roman"/>
          <w:sz w:val="24"/>
          <w:szCs w:val="24"/>
        </w:rPr>
      </w:pPr>
      <w:r w:rsidRPr="006C0C6E">
        <w:rPr>
          <w:rFonts w:ascii="Times New Roman" w:hAnsi="Times New Roman" w:cs="Times New Roman"/>
          <w:sz w:val="24"/>
          <w:szCs w:val="24"/>
        </w:rPr>
        <w:t xml:space="preserve">Son movimientos espacialmente continuos en los que las superficies de cizalla tienen corta vida, se encuentran muy próximas y generalmente no se conservan. </w:t>
      </w:r>
      <w:r>
        <w:rPr>
          <w:rFonts w:ascii="Times New Roman" w:hAnsi="Times New Roman" w:cs="Times New Roman"/>
          <w:sz w:val="24"/>
          <w:szCs w:val="24"/>
        </w:rPr>
        <w:t>Generalmente asociados a la presencia de agua, se subdividen en:</w:t>
      </w:r>
    </w:p>
    <w:p w:rsidR="006C0C6E" w:rsidRPr="006C0C6E" w:rsidRDefault="006C0C6E" w:rsidP="00B97972">
      <w:pPr>
        <w:tabs>
          <w:tab w:val="left" w:pos="993"/>
        </w:tabs>
        <w:autoSpaceDE w:val="0"/>
        <w:autoSpaceDN w:val="0"/>
        <w:adjustRightInd w:val="0"/>
        <w:spacing w:after="200" w:line="360" w:lineRule="auto"/>
        <w:jc w:val="both"/>
        <w:rPr>
          <w:rFonts w:ascii="Times New Roman" w:hAnsi="Times New Roman" w:cs="Times New Roman"/>
          <w:i/>
          <w:sz w:val="24"/>
          <w:szCs w:val="24"/>
        </w:rPr>
      </w:pPr>
      <w:r w:rsidRPr="006C0C6E">
        <w:rPr>
          <w:rFonts w:ascii="Times New Roman" w:hAnsi="Times New Roman" w:cs="Times New Roman"/>
          <w:b/>
          <w:sz w:val="24"/>
          <w:szCs w:val="24"/>
        </w:rPr>
        <w:t>Flujos de roca:</w:t>
      </w:r>
      <w:r w:rsidRPr="006C0C6E">
        <w:rPr>
          <w:rFonts w:ascii="Times New Roman" w:hAnsi="Times New Roman" w:cs="Times New Roman"/>
          <w:sz w:val="24"/>
          <w:szCs w:val="24"/>
        </w:rPr>
        <w:t xml:space="preserve"> Este tipo de movimiento ocurre en laderas muy empinadas mayores a 45 gra</w:t>
      </w:r>
      <w:r w:rsidR="00C95E69">
        <w:rPr>
          <w:rFonts w:ascii="Times New Roman" w:hAnsi="Times New Roman" w:cs="Times New Roman"/>
          <w:sz w:val="24"/>
          <w:szCs w:val="24"/>
        </w:rPr>
        <w:t xml:space="preserve">dos </w:t>
      </w:r>
      <w:r w:rsidRPr="006C0C6E">
        <w:rPr>
          <w:rFonts w:ascii="Times New Roman" w:hAnsi="Times New Roman" w:cs="Times New Roman"/>
          <w:sz w:val="24"/>
          <w:szCs w:val="24"/>
        </w:rPr>
        <w:t>(Suárez, 1998).</w:t>
      </w:r>
    </w:p>
    <w:p w:rsidR="006C0C6E" w:rsidRPr="006C0C6E" w:rsidRDefault="006C0C6E" w:rsidP="00B97972">
      <w:pPr>
        <w:tabs>
          <w:tab w:val="left" w:pos="993"/>
          <w:tab w:val="left" w:pos="1701"/>
        </w:tabs>
        <w:autoSpaceDE w:val="0"/>
        <w:autoSpaceDN w:val="0"/>
        <w:adjustRightInd w:val="0"/>
        <w:spacing w:after="240" w:line="360" w:lineRule="auto"/>
        <w:jc w:val="both"/>
        <w:rPr>
          <w:rFonts w:ascii="Times New Roman" w:hAnsi="Times New Roman" w:cs="Times New Roman"/>
          <w:i/>
          <w:sz w:val="24"/>
          <w:szCs w:val="24"/>
        </w:rPr>
      </w:pPr>
      <w:r w:rsidRPr="006C0C6E">
        <w:rPr>
          <w:rFonts w:ascii="Times New Roman" w:hAnsi="Times New Roman" w:cs="Times New Roman"/>
          <w:b/>
          <w:sz w:val="24"/>
          <w:szCs w:val="24"/>
        </w:rPr>
        <w:t>Flujos de detritos (escombros):</w:t>
      </w:r>
      <w:r w:rsidRPr="006C0C6E">
        <w:rPr>
          <w:rFonts w:ascii="Times New Roman" w:hAnsi="Times New Roman" w:cs="Times New Roman"/>
          <w:sz w:val="24"/>
          <w:szCs w:val="24"/>
        </w:rPr>
        <w:t xml:space="preserve"> </w:t>
      </w:r>
      <w:r w:rsidR="00EF237F">
        <w:rPr>
          <w:rFonts w:ascii="Times New Roman" w:hAnsi="Times New Roman" w:cs="Times New Roman"/>
          <w:sz w:val="24"/>
          <w:szCs w:val="24"/>
        </w:rPr>
        <w:t>Es</w:t>
      </w:r>
      <w:r w:rsidRPr="006C0C6E">
        <w:rPr>
          <w:rFonts w:ascii="Times New Roman" w:hAnsi="Times New Roman" w:cs="Times New Roman"/>
          <w:sz w:val="24"/>
          <w:szCs w:val="24"/>
        </w:rPr>
        <w:t xml:space="preserve"> la terminación de un flujo de rocas; fragmentos de roca se van formando debido al transporte del material. (Suárez, 1998).</w:t>
      </w:r>
    </w:p>
    <w:p w:rsidR="006C0C6E" w:rsidRDefault="006C0C6E" w:rsidP="00B97972">
      <w:pPr>
        <w:tabs>
          <w:tab w:val="left" w:pos="993"/>
        </w:tabs>
        <w:autoSpaceDE w:val="0"/>
        <w:autoSpaceDN w:val="0"/>
        <w:adjustRightInd w:val="0"/>
        <w:spacing w:after="240" w:line="360" w:lineRule="auto"/>
        <w:jc w:val="both"/>
        <w:rPr>
          <w:rFonts w:ascii="Times New Roman" w:hAnsi="Times New Roman" w:cs="Times New Roman"/>
          <w:sz w:val="24"/>
          <w:szCs w:val="24"/>
        </w:rPr>
      </w:pPr>
      <w:r w:rsidRPr="006C0C6E">
        <w:rPr>
          <w:rFonts w:ascii="Times New Roman" w:hAnsi="Times New Roman" w:cs="Times New Roman"/>
          <w:b/>
          <w:sz w:val="24"/>
          <w:szCs w:val="24"/>
        </w:rPr>
        <w:t>Flujo de lodo:</w:t>
      </w:r>
      <w:r w:rsidRPr="006C0C6E">
        <w:rPr>
          <w:rFonts w:ascii="Times New Roman" w:hAnsi="Times New Roman" w:cs="Times New Roman"/>
          <w:sz w:val="24"/>
          <w:szCs w:val="24"/>
        </w:rPr>
        <w:t xml:space="preserve"> Suárez caracteriza este movimiento diciendo, “un flujo de lodo posee tres unidades morfológicas: un área de origen que generalmente es un deslizamiento, un</w:t>
      </w:r>
      <w:r w:rsidR="00446959">
        <w:rPr>
          <w:rFonts w:ascii="Times New Roman" w:hAnsi="Times New Roman" w:cs="Times New Roman"/>
          <w:sz w:val="24"/>
          <w:szCs w:val="24"/>
        </w:rPr>
        <w:t xml:space="preserve"> </w:t>
      </w:r>
      <w:r w:rsidRPr="006C0C6E">
        <w:rPr>
          <w:rFonts w:ascii="Times New Roman" w:hAnsi="Times New Roman" w:cs="Times New Roman"/>
          <w:sz w:val="24"/>
          <w:szCs w:val="24"/>
        </w:rPr>
        <w:t>camino o canal de flujo y finalmente una zona de acumulación, a semejanza</w:t>
      </w:r>
      <w:r w:rsidR="00C95E69">
        <w:rPr>
          <w:rFonts w:ascii="Times New Roman" w:hAnsi="Times New Roman" w:cs="Times New Roman"/>
          <w:sz w:val="24"/>
          <w:szCs w:val="24"/>
        </w:rPr>
        <w:t xml:space="preserve"> de un abanico de depositación”.</w:t>
      </w:r>
    </w:p>
    <w:p w:rsidR="006C0C6E" w:rsidRPr="006C0C6E" w:rsidRDefault="00B01CB5" w:rsidP="006C0C6E">
      <w:pPr>
        <w:pStyle w:val="Ttulo3"/>
        <w:spacing w:line="360" w:lineRule="auto"/>
        <w:jc w:val="both"/>
        <w:rPr>
          <w:rFonts w:cs="Times New Roman"/>
        </w:rPr>
      </w:pPr>
      <w:bookmarkStart w:id="26" w:name="_Toc518232315"/>
      <w:r>
        <w:rPr>
          <w:rFonts w:cs="Times New Roman"/>
        </w:rPr>
        <w:lastRenderedPageBreak/>
        <w:t>2.2.</w:t>
      </w:r>
      <w:r w:rsidR="00CF190D">
        <w:rPr>
          <w:rFonts w:cs="Times New Roman"/>
        </w:rPr>
        <w:t>8</w:t>
      </w:r>
      <w:r w:rsidR="006C0C6E" w:rsidRPr="006C0C6E">
        <w:rPr>
          <w:rFonts w:cs="Times New Roman"/>
        </w:rPr>
        <w:tab/>
        <w:t>Movimientos Complejos</w:t>
      </w:r>
      <w:bookmarkEnd w:id="26"/>
    </w:p>
    <w:p w:rsidR="006C0C6E" w:rsidRPr="006C0C6E" w:rsidRDefault="006C0C6E" w:rsidP="006C0C6E">
      <w:pPr>
        <w:autoSpaceDE w:val="0"/>
        <w:autoSpaceDN w:val="0"/>
        <w:adjustRightInd w:val="0"/>
        <w:spacing w:after="240" w:line="360" w:lineRule="auto"/>
        <w:jc w:val="both"/>
        <w:rPr>
          <w:rFonts w:ascii="Times New Roman" w:hAnsi="Times New Roman" w:cs="Times New Roman"/>
          <w:sz w:val="24"/>
          <w:szCs w:val="24"/>
        </w:rPr>
      </w:pPr>
      <w:r w:rsidRPr="006C0C6E">
        <w:rPr>
          <w:rFonts w:ascii="Times New Roman" w:hAnsi="Times New Roman" w:cs="Times New Roman"/>
          <w:sz w:val="24"/>
          <w:szCs w:val="24"/>
        </w:rPr>
        <w:t>Se les denomina complejos, debido a que se producen por una combinación de dos o más de los tipos descritos anteriormente (Suárez, 1998).</w:t>
      </w:r>
    </w:p>
    <w:p w:rsidR="006800AD" w:rsidRDefault="00CF190D" w:rsidP="006800AD">
      <w:pPr>
        <w:pStyle w:val="Ttulo3"/>
        <w:spacing w:line="360" w:lineRule="auto"/>
        <w:jc w:val="both"/>
      </w:pPr>
      <w:bookmarkStart w:id="27" w:name="_Toc518232316"/>
      <w:r>
        <w:t>2.2.9</w:t>
      </w:r>
      <w:r w:rsidR="006800AD">
        <w:tab/>
        <w:t>Otros Peligros</w:t>
      </w:r>
      <w:bookmarkEnd w:id="27"/>
    </w:p>
    <w:p w:rsidR="006800AD" w:rsidRDefault="006800AD" w:rsidP="006800AD">
      <w:pPr>
        <w:spacing w:after="240" w:line="360" w:lineRule="auto"/>
        <w:jc w:val="both"/>
        <w:rPr>
          <w:rFonts w:ascii="Times New Roman" w:hAnsi="Times New Roman" w:cs="Times New Roman"/>
          <w:sz w:val="24"/>
          <w:szCs w:val="24"/>
        </w:rPr>
      </w:pPr>
      <w:r w:rsidRPr="006800AD">
        <w:rPr>
          <w:rFonts w:ascii="Times New Roman" w:hAnsi="Times New Roman" w:cs="Times New Roman"/>
          <w:b/>
          <w:bCs/>
          <w:sz w:val="24"/>
          <w:szCs w:val="24"/>
        </w:rPr>
        <w:t xml:space="preserve">Avalanchas: </w:t>
      </w:r>
      <w:r w:rsidRPr="006800AD">
        <w:rPr>
          <w:rFonts w:ascii="Times New Roman" w:hAnsi="Times New Roman" w:cs="Times New Roman"/>
          <w:sz w:val="24"/>
          <w:szCs w:val="24"/>
        </w:rPr>
        <w:t>Son movimientos de una masa de hielo o nieve sobre una ladera, asociada a zonas glaciares de alta montaña. El principal agente es la gravedad y pueden variar desde un pequeño flujo hasta una gig</w:t>
      </w:r>
      <w:r w:rsidR="00F60F50">
        <w:rPr>
          <w:rFonts w:ascii="Times New Roman" w:hAnsi="Times New Roman" w:cs="Times New Roman"/>
          <w:sz w:val="24"/>
          <w:szCs w:val="24"/>
        </w:rPr>
        <w:t>antesca masa destructiva (</w:t>
      </w:r>
      <w:proofErr w:type="spellStart"/>
      <w:r w:rsidR="00F60F50">
        <w:rPr>
          <w:rFonts w:ascii="Times New Roman" w:hAnsi="Times New Roman" w:cs="Times New Roman"/>
          <w:sz w:val="24"/>
          <w:szCs w:val="24"/>
        </w:rPr>
        <w:t>Useche</w:t>
      </w:r>
      <w:proofErr w:type="spellEnd"/>
      <w:r w:rsidRPr="006800AD">
        <w:rPr>
          <w:rFonts w:ascii="Times New Roman" w:hAnsi="Times New Roman" w:cs="Times New Roman"/>
          <w:sz w:val="24"/>
          <w:szCs w:val="24"/>
        </w:rPr>
        <w:t>, 1999).</w:t>
      </w:r>
    </w:p>
    <w:p w:rsidR="006800AD" w:rsidRPr="005E5407" w:rsidRDefault="00CF190D" w:rsidP="005E5407">
      <w:pPr>
        <w:pStyle w:val="Ttulo3"/>
        <w:spacing w:line="360" w:lineRule="auto"/>
        <w:jc w:val="both"/>
      </w:pPr>
      <w:bookmarkStart w:id="28" w:name="_Toc518232317"/>
      <w:r>
        <w:t>2.2.10</w:t>
      </w:r>
      <w:r w:rsidR="005E5407" w:rsidRPr="005E5407">
        <w:tab/>
      </w:r>
      <w:r w:rsidR="006800AD" w:rsidRPr="005E5407">
        <w:t>Herramientas y Técnicas para</w:t>
      </w:r>
      <w:r w:rsidR="005E5407" w:rsidRPr="005E5407">
        <w:t xml:space="preserve"> la evaluación de Riesgos</w:t>
      </w:r>
      <w:bookmarkEnd w:id="28"/>
    </w:p>
    <w:p w:rsidR="00B01CB5" w:rsidRDefault="005E5407" w:rsidP="005E5407">
      <w:pPr>
        <w:spacing w:after="240" w:line="360" w:lineRule="auto"/>
        <w:jc w:val="both"/>
        <w:rPr>
          <w:rFonts w:ascii="Times New Roman" w:hAnsi="Times New Roman" w:cs="Times New Roman"/>
          <w:b/>
          <w:sz w:val="24"/>
          <w:szCs w:val="24"/>
        </w:rPr>
      </w:pPr>
      <w:r w:rsidRPr="005E5407">
        <w:rPr>
          <w:rFonts w:ascii="Times New Roman" w:hAnsi="Times New Roman" w:cs="Times New Roman"/>
          <w:b/>
          <w:sz w:val="24"/>
          <w:szCs w:val="24"/>
        </w:rPr>
        <w:t>Percepción Remota</w:t>
      </w:r>
    </w:p>
    <w:p w:rsidR="005E5407" w:rsidRPr="00B01CB5" w:rsidRDefault="005E5407" w:rsidP="005E5407">
      <w:pPr>
        <w:spacing w:after="240" w:line="360" w:lineRule="auto"/>
        <w:jc w:val="both"/>
        <w:rPr>
          <w:rFonts w:ascii="Times New Roman" w:hAnsi="Times New Roman" w:cs="Times New Roman"/>
          <w:b/>
          <w:sz w:val="24"/>
          <w:szCs w:val="24"/>
        </w:rPr>
      </w:pPr>
      <w:r w:rsidRPr="005E5407">
        <w:rPr>
          <w:rFonts w:ascii="Times New Roman" w:hAnsi="Times New Roman" w:cs="Times New Roman"/>
          <w:sz w:val="24"/>
          <w:szCs w:val="24"/>
        </w:rPr>
        <w:t>Considerada una de las más importantes de las herramientas para el evaluador. Su uso en los estudios de peligros se han referido a identificar la probabilidad de ocurrencia, su magnitud e intensidad; así también para la captura de información del entorno geológico, geográfico, topográfico y ambiental; con el fin de producir mapas de inventario y otros mapas utilizados en el análisis de susceptibilidad.</w:t>
      </w:r>
      <w:r w:rsidR="00216ED5">
        <w:rPr>
          <w:rFonts w:ascii="Times New Roman" w:hAnsi="Times New Roman" w:cs="Times New Roman"/>
          <w:sz w:val="24"/>
          <w:szCs w:val="24"/>
        </w:rPr>
        <w:t xml:space="preserve"> (ANA, 2016)</w:t>
      </w:r>
    </w:p>
    <w:p w:rsidR="005E5407" w:rsidRDefault="00216ED5" w:rsidP="005E5407">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proofErr w:type="spellStart"/>
      <w:r>
        <w:rPr>
          <w:rFonts w:ascii="Times New Roman" w:hAnsi="Times New Roman" w:cs="Times New Roman"/>
          <w:sz w:val="24"/>
          <w:szCs w:val="24"/>
        </w:rPr>
        <w:t>Saaty</w:t>
      </w:r>
      <w:proofErr w:type="spellEnd"/>
      <w:r>
        <w:rPr>
          <w:rFonts w:ascii="Times New Roman" w:hAnsi="Times New Roman" w:cs="Times New Roman"/>
          <w:sz w:val="24"/>
          <w:szCs w:val="24"/>
        </w:rPr>
        <w:t xml:space="preserve"> y Vargas, </w:t>
      </w:r>
      <w:r w:rsidR="005E5407" w:rsidRPr="005E5407">
        <w:rPr>
          <w:rFonts w:ascii="Times New Roman" w:hAnsi="Times New Roman" w:cs="Times New Roman"/>
          <w:sz w:val="24"/>
          <w:szCs w:val="24"/>
        </w:rPr>
        <w:t>1991; las herramientas principales para la captura de información antes menciona son: las imágenes satelitales de tipo Landsat y fotografías aéreas.</w:t>
      </w:r>
    </w:p>
    <w:p w:rsidR="005E5407" w:rsidRPr="005E5407" w:rsidRDefault="00CF190D" w:rsidP="005E5407">
      <w:pPr>
        <w:pStyle w:val="Ttulo3"/>
        <w:spacing w:line="360" w:lineRule="auto"/>
        <w:jc w:val="both"/>
        <w:rPr>
          <w:rFonts w:cs="Times New Roman"/>
        </w:rPr>
      </w:pPr>
      <w:bookmarkStart w:id="29" w:name="_Toc518232318"/>
      <w:r>
        <w:rPr>
          <w:rFonts w:cs="Times New Roman"/>
        </w:rPr>
        <w:t>2.2.11</w:t>
      </w:r>
      <w:r w:rsidR="005E5407" w:rsidRPr="005E5407">
        <w:rPr>
          <w:rFonts w:cs="Times New Roman"/>
        </w:rPr>
        <w:tab/>
        <w:t>Cartografía</w:t>
      </w:r>
      <w:bookmarkEnd w:id="29"/>
    </w:p>
    <w:p w:rsidR="005E5407" w:rsidRPr="005E5407" w:rsidRDefault="005E5407" w:rsidP="005E5407">
      <w:pPr>
        <w:spacing w:after="240" w:line="360" w:lineRule="auto"/>
        <w:jc w:val="both"/>
        <w:rPr>
          <w:rFonts w:ascii="Times New Roman" w:hAnsi="Times New Roman" w:cs="Times New Roman"/>
          <w:i/>
          <w:sz w:val="24"/>
          <w:szCs w:val="24"/>
        </w:rPr>
      </w:pPr>
      <w:r w:rsidRPr="005E5407">
        <w:rPr>
          <w:rFonts w:ascii="Times New Roman" w:hAnsi="Times New Roman" w:cs="Times New Roman"/>
          <w:sz w:val="24"/>
          <w:szCs w:val="24"/>
        </w:rPr>
        <w:t xml:space="preserve">El soporte cartográfico sirve como marco contenedor de la información recopilada, tanto de fotointerpretación en gabinete y mapeo e inventario en campo. Se reconocen dos tipos de cartografía necesarias para la evaluación de </w:t>
      </w:r>
      <w:r w:rsidR="00BE7BE7">
        <w:rPr>
          <w:rFonts w:ascii="Times New Roman" w:hAnsi="Times New Roman" w:cs="Times New Roman"/>
          <w:sz w:val="24"/>
          <w:szCs w:val="24"/>
        </w:rPr>
        <w:t>peligros</w:t>
      </w:r>
      <w:r w:rsidRPr="005E5407">
        <w:rPr>
          <w:rFonts w:ascii="Times New Roman" w:hAnsi="Times New Roman" w:cs="Times New Roman"/>
          <w:sz w:val="24"/>
          <w:szCs w:val="24"/>
        </w:rPr>
        <w:t>:</w:t>
      </w:r>
    </w:p>
    <w:p w:rsidR="005E5407" w:rsidRPr="00CF190D" w:rsidRDefault="005E5407" w:rsidP="00CF190D">
      <w:pPr>
        <w:pStyle w:val="Prrafodelista"/>
        <w:numPr>
          <w:ilvl w:val="0"/>
          <w:numId w:val="12"/>
        </w:numPr>
        <w:spacing w:after="240" w:line="360" w:lineRule="auto"/>
        <w:ind w:left="142" w:hanging="141"/>
        <w:jc w:val="both"/>
        <w:rPr>
          <w:rFonts w:ascii="Times New Roman" w:hAnsi="Times New Roman" w:cs="Times New Roman"/>
          <w:i/>
          <w:sz w:val="24"/>
          <w:szCs w:val="24"/>
        </w:rPr>
      </w:pPr>
      <w:r w:rsidRPr="005E5407">
        <w:rPr>
          <w:rFonts w:ascii="Times New Roman" w:hAnsi="Times New Roman" w:cs="Times New Roman"/>
          <w:sz w:val="24"/>
          <w:szCs w:val="24"/>
        </w:rPr>
        <w:t xml:space="preserve">Cartografía base o topográfica: Compuesta por un conjunto de curvas de nivel que se utilizan para representar las características generales del relieve terrestre y para la </w:t>
      </w:r>
      <w:proofErr w:type="spellStart"/>
      <w:r w:rsidRPr="005E5407">
        <w:rPr>
          <w:rFonts w:ascii="Times New Roman" w:hAnsi="Times New Roman" w:cs="Times New Roman"/>
          <w:sz w:val="24"/>
          <w:szCs w:val="24"/>
        </w:rPr>
        <w:t>georreferenciación</w:t>
      </w:r>
      <w:proofErr w:type="spellEnd"/>
      <w:r w:rsidRPr="005E5407">
        <w:rPr>
          <w:rFonts w:ascii="Times New Roman" w:hAnsi="Times New Roman" w:cs="Times New Roman"/>
          <w:sz w:val="24"/>
          <w:szCs w:val="24"/>
        </w:rPr>
        <w:t xml:space="preserve"> de los peligros. </w:t>
      </w:r>
    </w:p>
    <w:p w:rsidR="005E5407" w:rsidRPr="005E5407" w:rsidRDefault="005E5407" w:rsidP="00FF2150">
      <w:pPr>
        <w:pStyle w:val="Prrafodelista"/>
        <w:numPr>
          <w:ilvl w:val="0"/>
          <w:numId w:val="12"/>
        </w:numPr>
        <w:spacing w:after="240" w:line="360" w:lineRule="auto"/>
        <w:ind w:left="142" w:hanging="141"/>
        <w:contextualSpacing w:val="0"/>
        <w:jc w:val="both"/>
        <w:rPr>
          <w:rFonts w:ascii="Times New Roman" w:hAnsi="Times New Roman" w:cs="Times New Roman"/>
          <w:i/>
          <w:sz w:val="24"/>
          <w:szCs w:val="24"/>
        </w:rPr>
      </w:pPr>
      <w:r w:rsidRPr="005E5407">
        <w:rPr>
          <w:rFonts w:ascii="Times New Roman" w:hAnsi="Times New Roman" w:cs="Times New Roman"/>
          <w:sz w:val="24"/>
          <w:szCs w:val="24"/>
        </w:rPr>
        <w:t>Cartografía temática: En ellos se representan a los factores condicionantes en la inestabilidad de laderas (FCI) y se conforman por la agrupación de las denominadas sub unidades cartográficas, definidas como una porción de superficie del área cartografiada en unidades de polígonos y que contienen una serie de características de las condiciones del terreno que difieren de las unidades adyacentes mediante límites bien definidos.</w:t>
      </w:r>
    </w:p>
    <w:p w:rsidR="00B42171" w:rsidRPr="00306A8F" w:rsidRDefault="00596128" w:rsidP="002C6B19">
      <w:pPr>
        <w:pStyle w:val="Ttulo2"/>
        <w:spacing w:after="240"/>
      </w:pPr>
      <w:bookmarkStart w:id="30" w:name="_Toc518232319"/>
      <w:r>
        <w:lastRenderedPageBreak/>
        <w:t>2.3</w:t>
      </w:r>
      <w:r w:rsidR="00DD7127">
        <w:t>.</w:t>
      </w:r>
      <w:r w:rsidR="00DD7127">
        <w:tab/>
      </w:r>
      <w:r w:rsidR="00B42171" w:rsidRPr="00306A8F">
        <w:t xml:space="preserve"> </w:t>
      </w:r>
      <w:r w:rsidR="000770E4">
        <w:t>DEFINICIÓN DE TÉRMINOS BÁSICOS</w:t>
      </w:r>
      <w:bookmarkEnd w:id="30"/>
    </w:p>
    <w:p w:rsidR="00FD5D30" w:rsidRDefault="00F04A2F" w:rsidP="002C6B19">
      <w:pPr>
        <w:spacing w:after="240" w:line="360" w:lineRule="auto"/>
        <w:jc w:val="both"/>
        <w:rPr>
          <w:rFonts w:ascii="Times New Roman" w:hAnsi="Times New Roman" w:cs="Times New Roman"/>
          <w:sz w:val="24"/>
          <w:szCs w:val="24"/>
        </w:rPr>
      </w:pPr>
      <w:bookmarkStart w:id="31" w:name="_Toc518232320"/>
      <w:r w:rsidRPr="00F04A2F">
        <w:rPr>
          <w:rStyle w:val="Ttulo3Car"/>
        </w:rPr>
        <w:t>Peligro.</w:t>
      </w:r>
      <w:bookmarkEnd w:id="31"/>
      <w:r>
        <w:rPr>
          <w:rFonts w:ascii="Times New Roman" w:hAnsi="Times New Roman" w:cs="Times New Roman"/>
          <w:sz w:val="24"/>
          <w:szCs w:val="24"/>
        </w:rPr>
        <w:t xml:space="preserve"> Probabilidad de o</w:t>
      </w:r>
      <w:r w:rsidR="002A7BD5">
        <w:rPr>
          <w:rFonts w:ascii="Times New Roman" w:hAnsi="Times New Roman" w:cs="Times New Roman"/>
          <w:sz w:val="24"/>
          <w:szCs w:val="24"/>
        </w:rPr>
        <w:t>currencia de un evento de origen natural o inducido por el hombre, en un espacio y tiempo determinado, suficientemente intenso para producir daños físicos, económicos y ambientales; afectando adversamente a la</w:t>
      </w:r>
      <w:r w:rsidR="00F74215">
        <w:rPr>
          <w:rFonts w:ascii="Times New Roman" w:hAnsi="Times New Roman" w:cs="Times New Roman"/>
          <w:sz w:val="24"/>
          <w:szCs w:val="24"/>
        </w:rPr>
        <w:t>s personas y sus medios de vida</w:t>
      </w:r>
      <w:r w:rsidR="002A7BD5">
        <w:rPr>
          <w:rFonts w:ascii="Times New Roman" w:hAnsi="Times New Roman" w:cs="Times New Roman"/>
          <w:sz w:val="24"/>
          <w:szCs w:val="24"/>
        </w:rPr>
        <w:t xml:space="preserve"> (</w:t>
      </w:r>
      <w:r w:rsidR="00EC28DC">
        <w:rPr>
          <w:rFonts w:ascii="Times New Roman" w:hAnsi="Times New Roman" w:cs="Times New Roman"/>
          <w:sz w:val="24"/>
          <w:szCs w:val="24"/>
        </w:rPr>
        <w:t>ANA &amp; MINAGRI</w:t>
      </w:r>
      <w:r w:rsidR="00F74215">
        <w:rPr>
          <w:rFonts w:ascii="Times New Roman" w:hAnsi="Times New Roman" w:cs="Times New Roman"/>
          <w:sz w:val="24"/>
          <w:szCs w:val="24"/>
        </w:rPr>
        <w:t>, 2016).</w:t>
      </w:r>
    </w:p>
    <w:p w:rsidR="00FD5D30" w:rsidRDefault="00F04A2F" w:rsidP="00895DD6">
      <w:pPr>
        <w:spacing w:after="240" w:line="360" w:lineRule="auto"/>
        <w:jc w:val="both"/>
        <w:rPr>
          <w:rFonts w:ascii="Times New Roman" w:hAnsi="Times New Roman" w:cs="Times New Roman"/>
          <w:sz w:val="24"/>
          <w:szCs w:val="24"/>
        </w:rPr>
      </w:pPr>
      <w:r w:rsidRPr="00F04A2F">
        <w:rPr>
          <w:rFonts w:ascii="Times New Roman" w:eastAsiaTheme="majorEastAsia" w:hAnsi="Times New Roman" w:cstheme="majorBidi"/>
          <w:b/>
          <w:sz w:val="24"/>
          <w:szCs w:val="24"/>
        </w:rPr>
        <w:t>Peligros Geológicos.</w:t>
      </w:r>
      <w:r>
        <w:rPr>
          <w:rFonts w:ascii="Times New Roman" w:hAnsi="Times New Roman" w:cs="Times New Roman"/>
          <w:sz w:val="24"/>
          <w:szCs w:val="24"/>
        </w:rPr>
        <w:t xml:space="preserve"> </w:t>
      </w:r>
      <w:r w:rsidR="00C40705" w:rsidRPr="00FD5D30">
        <w:rPr>
          <w:rFonts w:ascii="Times New Roman" w:hAnsi="Times New Roman" w:cs="Times New Roman"/>
          <w:sz w:val="24"/>
          <w:szCs w:val="24"/>
        </w:rPr>
        <w:t>Se dice</w:t>
      </w:r>
      <w:r w:rsidR="003F1803" w:rsidRPr="00FD5D30">
        <w:rPr>
          <w:rFonts w:ascii="Times New Roman" w:hAnsi="Times New Roman" w:cs="Times New Roman"/>
          <w:sz w:val="24"/>
          <w:szCs w:val="24"/>
        </w:rPr>
        <w:t xml:space="preserve"> que en una Evaluación de la susceptibilidad es el primer paso del análisis de riesgo, por lo que un mapa ideal de amenaza por inestabilidad de laderas debería suministrar información sobre la probabilidad espacial y temporal de ocurrencia, la distancia, el límite de avance </w:t>
      </w:r>
      <w:proofErr w:type="spellStart"/>
      <w:r w:rsidR="003F1803" w:rsidRPr="00FD5D30">
        <w:rPr>
          <w:rFonts w:ascii="Times New Roman" w:hAnsi="Times New Roman" w:cs="Times New Roman"/>
          <w:sz w:val="24"/>
          <w:szCs w:val="24"/>
        </w:rPr>
        <w:t>retrogresivo</w:t>
      </w:r>
      <w:proofErr w:type="spellEnd"/>
      <w:r w:rsidR="003F1803" w:rsidRPr="00FD5D30">
        <w:rPr>
          <w:rFonts w:ascii="Times New Roman" w:hAnsi="Times New Roman" w:cs="Times New Roman"/>
          <w:sz w:val="24"/>
          <w:szCs w:val="24"/>
        </w:rPr>
        <w:t xml:space="preserve"> de movimientos en masa, la </w:t>
      </w:r>
      <w:r w:rsidR="00C40705" w:rsidRPr="00FD5D30">
        <w:rPr>
          <w:rFonts w:ascii="Times New Roman" w:hAnsi="Times New Roman" w:cs="Times New Roman"/>
          <w:sz w:val="24"/>
          <w:szCs w:val="24"/>
        </w:rPr>
        <w:t>magnitud, el tipo y entr</w:t>
      </w:r>
      <w:r w:rsidR="00EC28DC">
        <w:rPr>
          <w:rFonts w:ascii="Times New Roman" w:hAnsi="Times New Roman" w:cs="Times New Roman"/>
          <w:sz w:val="24"/>
          <w:szCs w:val="24"/>
        </w:rPr>
        <w:t>e otros. (</w:t>
      </w:r>
      <w:proofErr w:type="spellStart"/>
      <w:r w:rsidR="00EC28DC">
        <w:rPr>
          <w:rFonts w:ascii="Times New Roman" w:hAnsi="Times New Roman" w:cs="Times New Roman"/>
          <w:sz w:val="24"/>
          <w:szCs w:val="24"/>
        </w:rPr>
        <w:t>Hartlen</w:t>
      </w:r>
      <w:proofErr w:type="spellEnd"/>
      <w:r w:rsidR="00EC28DC">
        <w:rPr>
          <w:rFonts w:ascii="Times New Roman" w:hAnsi="Times New Roman" w:cs="Times New Roman"/>
          <w:sz w:val="24"/>
          <w:szCs w:val="24"/>
        </w:rPr>
        <w:t xml:space="preserve"> &amp;</w:t>
      </w:r>
      <w:r w:rsidR="00CB5F66">
        <w:rPr>
          <w:rFonts w:ascii="Times New Roman" w:hAnsi="Times New Roman" w:cs="Times New Roman"/>
          <w:sz w:val="24"/>
          <w:szCs w:val="24"/>
        </w:rPr>
        <w:t xml:space="preserve"> </w:t>
      </w:r>
      <w:proofErr w:type="spellStart"/>
      <w:r w:rsidR="00CB5F66">
        <w:rPr>
          <w:rFonts w:ascii="Times New Roman" w:hAnsi="Times New Roman" w:cs="Times New Roman"/>
          <w:sz w:val="24"/>
          <w:szCs w:val="24"/>
        </w:rPr>
        <w:t>Viberg</w:t>
      </w:r>
      <w:proofErr w:type="spellEnd"/>
      <w:r w:rsidR="00EC28DC">
        <w:rPr>
          <w:rFonts w:ascii="Times New Roman" w:hAnsi="Times New Roman" w:cs="Times New Roman"/>
          <w:sz w:val="24"/>
          <w:szCs w:val="24"/>
        </w:rPr>
        <w:t>,</w:t>
      </w:r>
      <w:r w:rsidR="00CB5F66">
        <w:rPr>
          <w:rFonts w:ascii="Times New Roman" w:hAnsi="Times New Roman" w:cs="Times New Roman"/>
          <w:sz w:val="24"/>
          <w:szCs w:val="24"/>
        </w:rPr>
        <w:t xml:space="preserve"> 1996)</w:t>
      </w:r>
      <w:r w:rsidR="002C6B19">
        <w:rPr>
          <w:rFonts w:ascii="Times New Roman" w:hAnsi="Times New Roman" w:cs="Times New Roman"/>
          <w:sz w:val="24"/>
          <w:szCs w:val="24"/>
        </w:rPr>
        <w:t>.</w:t>
      </w:r>
    </w:p>
    <w:p w:rsidR="00895DD6" w:rsidRDefault="00F04A2F" w:rsidP="00895DD6">
      <w:pPr>
        <w:spacing w:line="360" w:lineRule="auto"/>
        <w:jc w:val="both"/>
        <w:rPr>
          <w:rFonts w:ascii="Times New Roman" w:hAnsi="Times New Roman" w:cs="Times New Roman"/>
          <w:bCs/>
          <w:noProof/>
          <w:sz w:val="24"/>
          <w:szCs w:val="24"/>
          <w:lang w:eastAsia="es-ES"/>
        </w:rPr>
      </w:pPr>
      <w:r w:rsidRPr="00F04A2F">
        <w:rPr>
          <w:rFonts w:ascii="Times New Roman" w:eastAsiaTheme="majorEastAsia" w:hAnsi="Times New Roman" w:cs="Times New Roman"/>
          <w:b/>
          <w:sz w:val="24"/>
          <w:szCs w:val="24"/>
        </w:rPr>
        <w:t>Zonas Críticas.</w:t>
      </w:r>
      <w:r>
        <w:rPr>
          <w:rFonts w:ascii="Times New Roman" w:hAnsi="Times New Roman" w:cs="Times New Roman"/>
          <w:sz w:val="24"/>
          <w:szCs w:val="24"/>
        </w:rPr>
        <w:t xml:space="preserve"> </w:t>
      </w:r>
      <w:r w:rsidR="00895DD6" w:rsidRPr="00895DD6">
        <w:rPr>
          <w:rFonts w:ascii="Times New Roman" w:hAnsi="Times New Roman" w:cs="Times New Roman"/>
          <w:sz w:val="24"/>
          <w:szCs w:val="24"/>
        </w:rPr>
        <w:t>S</w:t>
      </w:r>
      <w:r w:rsidR="00895DD6" w:rsidRPr="00895DD6">
        <w:rPr>
          <w:rFonts w:ascii="Times New Roman" w:hAnsi="Times New Roman" w:cs="Times New Roman"/>
          <w:bCs/>
          <w:noProof/>
          <w:sz w:val="24"/>
          <w:szCs w:val="24"/>
          <w:lang w:eastAsia="es-ES"/>
        </w:rPr>
        <w:t>on areas o lugares vulnerables a sufrir pérdidas socioeconómicas debido a la ocurrencia de peligros geológicos. Su identificacion se realiza utilizando la susceptibilidad y elem</w:t>
      </w:r>
      <w:r w:rsidR="00CB5F66">
        <w:rPr>
          <w:rFonts w:ascii="Times New Roman" w:hAnsi="Times New Roman" w:cs="Times New Roman"/>
          <w:bCs/>
          <w:noProof/>
          <w:sz w:val="24"/>
          <w:szCs w:val="24"/>
          <w:lang w:eastAsia="es-ES"/>
        </w:rPr>
        <w:t>entos vulnerables. (Fidel, 2006)</w:t>
      </w:r>
    </w:p>
    <w:p w:rsidR="00105A39" w:rsidRPr="00105A39" w:rsidRDefault="00F04A2F" w:rsidP="00105A39">
      <w:pPr>
        <w:spacing w:line="360" w:lineRule="auto"/>
        <w:jc w:val="both"/>
        <w:rPr>
          <w:rFonts w:ascii="Times New Roman" w:hAnsi="Times New Roman" w:cs="Times New Roman"/>
          <w:sz w:val="24"/>
          <w:szCs w:val="24"/>
          <w:lang w:eastAsia="es-ES"/>
        </w:rPr>
      </w:pPr>
      <w:r w:rsidRPr="00F04A2F">
        <w:rPr>
          <w:rFonts w:ascii="Times New Roman" w:eastAsiaTheme="majorEastAsia" w:hAnsi="Times New Roman" w:cs="Times New Roman"/>
          <w:b/>
          <w:noProof/>
          <w:sz w:val="24"/>
          <w:szCs w:val="24"/>
          <w:lang w:eastAsia="es-ES"/>
        </w:rPr>
        <w:t>Prevención.</w:t>
      </w:r>
      <w:r>
        <w:rPr>
          <w:rFonts w:ascii="Times New Roman" w:hAnsi="Times New Roman" w:cs="Times New Roman"/>
          <w:sz w:val="24"/>
          <w:szCs w:val="24"/>
        </w:rPr>
        <w:t xml:space="preserve"> </w:t>
      </w:r>
      <w:r w:rsidR="00105A39" w:rsidRPr="00105A39">
        <w:rPr>
          <w:rFonts w:ascii="Times New Roman" w:hAnsi="Times New Roman" w:cs="Times New Roman"/>
          <w:sz w:val="24"/>
          <w:szCs w:val="24"/>
        </w:rPr>
        <w:t xml:space="preserve">Conjunto </w:t>
      </w:r>
      <w:r w:rsidR="00CB5F66">
        <w:rPr>
          <w:rFonts w:ascii="Times New Roman" w:hAnsi="Times New Roman" w:cs="Times New Roman"/>
          <w:sz w:val="24"/>
          <w:szCs w:val="24"/>
        </w:rPr>
        <w:t xml:space="preserve">de actividades y medidas diseñadas para proporcionar protección permanente contra los efectos de un desastre. </w:t>
      </w:r>
      <w:r w:rsidR="009D3864">
        <w:rPr>
          <w:rFonts w:ascii="Times New Roman" w:hAnsi="Times New Roman" w:cs="Times New Roman"/>
          <w:sz w:val="24"/>
          <w:szCs w:val="24"/>
        </w:rPr>
        <w:t>(</w:t>
      </w:r>
      <w:r w:rsidR="00EC28DC">
        <w:rPr>
          <w:rFonts w:ascii="Times New Roman" w:hAnsi="Times New Roman" w:cs="Times New Roman"/>
          <w:sz w:val="24"/>
          <w:szCs w:val="24"/>
        </w:rPr>
        <w:t>ANA &amp; MINAGRI</w:t>
      </w:r>
      <w:r w:rsidR="009D3864">
        <w:rPr>
          <w:rFonts w:ascii="Times New Roman" w:hAnsi="Times New Roman" w:cs="Times New Roman"/>
          <w:sz w:val="24"/>
          <w:szCs w:val="24"/>
        </w:rPr>
        <w:t>, 2016)</w:t>
      </w:r>
    </w:p>
    <w:p w:rsidR="00835A40" w:rsidRDefault="00F04A2F" w:rsidP="00B1611E">
      <w:pPr>
        <w:spacing w:after="240" w:line="360" w:lineRule="auto"/>
        <w:jc w:val="both"/>
        <w:rPr>
          <w:rFonts w:ascii="Times New Roman" w:hAnsi="Times New Roman" w:cs="Times New Roman"/>
          <w:sz w:val="24"/>
          <w:szCs w:val="24"/>
        </w:rPr>
      </w:pPr>
      <w:bookmarkStart w:id="32" w:name="_Toc518232321"/>
      <w:r w:rsidRPr="00F04A2F">
        <w:rPr>
          <w:rStyle w:val="Ttulo3Car"/>
        </w:rPr>
        <w:t>Geología Ambiental.</w:t>
      </w:r>
      <w:bookmarkEnd w:id="32"/>
      <w:r>
        <w:rPr>
          <w:rFonts w:ascii="Times New Roman" w:hAnsi="Times New Roman" w:cs="Times New Roman"/>
          <w:sz w:val="24"/>
          <w:szCs w:val="24"/>
        </w:rPr>
        <w:t xml:space="preserve"> </w:t>
      </w:r>
      <w:r w:rsidR="00C40705" w:rsidRPr="00C40705">
        <w:rPr>
          <w:rFonts w:ascii="Times New Roman" w:hAnsi="Times New Roman" w:cs="Times New Roman"/>
          <w:sz w:val="24"/>
          <w:szCs w:val="24"/>
        </w:rPr>
        <w:t>De</w:t>
      </w:r>
      <w:r w:rsidR="00C40705">
        <w:rPr>
          <w:rFonts w:ascii="Times New Roman" w:hAnsi="Times New Roman" w:cs="Times New Roman"/>
          <w:sz w:val="24"/>
          <w:szCs w:val="24"/>
        </w:rPr>
        <w:t>ntro de las ciencias de la Tierra se refiere al estudio de la totalidad de amenazas de o</w:t>
      </w:r>
      <w:r w:rsidR="00CB5F66">
        <w:rPr>
          <w:rFonts w:ascii="Times New Roman" w:hAnsi="Times New Roman" w:cs="Times New Roman"/>
          <w:sz w:val="24"/>
          <w:szCs w:val="24"/>
        </w:rPr>
        <w:t>rigen natural. (Valenzuela</w:t>
      </w:r>
      <w:r w:rsidR="00921531">
        <w:rPr>
          <w:rFonts w:ascii="Times New Roman" w:hAnsi="Times New Roman" w:cs="Times New Roman"/>
          <w:sz w:val="24"/>
          <w:szCs w:val="24"/>
        </w:rPr>
        <w:t>,</w:t>
      </w:r>
      <w:r w:rsidR="00CB5F66">
        <w:rPr>
          <w:rFonts w:ascii="Times New Roman" w:hAnsi="Times New Roman" w:cs="Times New Roman"/>
          <w:sz w:val="24"/>
          <w:szCs w:val="24"/>
        </w:rPr>
        <w:t xml:space="preserve"> 2003)</w:t>
      </w:r>
    </w:p>
    <w:p w:rsidR="002D70C0" w:rsidRPr="00FD5D30" w:rsidRDefault="00F04A2F" w:rsidP="00B1611E">
      <w:pPr>
        <w:spacing w:after="240" w:line="360" w:lineRule="auto"/>
        <w:jc w:val="both"/>
        <w:rPr>
          <w:rFonts w:ascii="Times New Roman" w:hAnsi="Times New Roman" w:cs="Times New Roman"/>
          <w:sz w:val="24"/>
          <w:szCs w:val="24"/>
        </w:rPr>
      </w:pPr>
      <w:r w:rsidRPr="00F04A2F">
        <w:rPr>
          <w:rFonts w:ascii="Times New Roman" w:eastAsiaTheme="majorEastAsia" w:hAnsi="Times New Roman" w:cstheme="majorBidi"/>
          <w:b/>
          <w:sz w:val="24"/>
          <w:szCs w:val="24"/>
        </w:rPr>
        <w:t xml:space="preserve">Susceptibilidad. </w:t>
      </w:r>
      <w:r w:rsidR="00404600" w:rsidRPr="00404600">
        <w:rPr>
          <w:rFonts w:ascii="Times New Roman" w:hAnsi="Times New Roman" w:cs="Times New Roman"/>
          <w:sz w:val="24"/>
          <w:szCs w:val="24"/>
        </w:rPr>
        <w:t>Es el grado</w:t>
      </w:r>
      <w:r w:rsidR="00404600">
        <w:rPr>
          <w:rFonts w:ascii="Times New Roman" w:hAnsi="Times New Roman" w:cs="Times New Roman"/>
          <w:sz w:val="24"/>
          <w:szCs w:val="24"/>
        </w:rPr>
        <w:t xml:space="preserve"> de predisposición que posee un lugar a que en </w:t>
      </w:r>
      <w:proofErr w:type="spellStart"/>
      <w:r w:rsidR="00404600">
        <w:rPr>
          <w:rFonts w:ascii="Times New Roman" w:hAnsi="Times New Roman" w:cs="Times New Roman"/>
          <w:sz w:val="24"/>
          <w:szCs w:val="24"/>
        </w:rPr>
        <w:t>el</w:t>
      </w:r>
      <w:proofErr w:type="spellEnd"/>
      <w:r w:rsidR="00404600">
        <w:rPr>
          <w:rFonts w:ascii="Times New Roman" w:hAnsi="Times New Roman" w:cs="Times New Roman"/>
          <w:sz w:val="24"/>
          <w:szCs w:val="24"/>
        </w:rPr>
        <w:t xml:space="preserve"> se genere </w:t>
      </w:r>
      <w:r w:rsidR="000446B5">
        <w:rPr>
          <w:rFonts w:ascii="Times New Roman" w:hAnsi="Times New Roman" w:cs="Times New Roman"/>
          <w:sz w:val="24"/>
          <w:szCs w:val="24"/>
        </w:rPr>
        <w:t>un determinado fen</w:t>
      </w:r>
      <w:r w:rsidR="00CB5F66">
        <w:rPr>
          <w:rFonts w:ascii="Times New Roman" w:hAnsi="Times New Roman" w:cs="Times New Roman"/>
          <w:sz w:val="24"/>
          <w:szCs w:val="24"/>
        </w:rPr>
        <w:t>ómeno natural. (Valenzuela</w:t>
      </w:r>
      <w:r w:rsidR="00921531">
        <w:rPr>
          <w:rFonts w:ascii="Times New Roman" w:hAnsi="Times New Roman" w:cs="Times New Roman"/>
          <w:sz w:val="24"/>
          <w:szCs w:val="24"/>
        </w:rPr>
        <w:t>,</w:t>
      </w:r>
      <w:r w:rsidR="00CB5F66">
        <w:rPr>
          <w:rFonts w:ascii="Times New Roman" w:hAnsi="Times New Roman" w:cs="Times New Roman"/>
          <w:sz w:val="24"/>
          <w:szCs w:val="24"/>
        </w:rPr>
        <w:t xml:space="preserve"> 2003)</w:t>
      </w:r>
    </w:p>
    <w:p w:rsidR="00404600" w:rsidRDefault="00F04A2F" w:rsidP="00B1611E">
      <w:pPr>
        <w:spacing w:after="240" w:line="360" w:lineRule="auto"/>
        <w:jc w:val="both"/>
        <w:rPr>
          <w:rFonts w:ascii="Times New Roman" w:hAnsi="Times New Roman" w:cs="Times New Roman"/>
          <w:sz w:val="24"/>
          <w:szCs w:val="24"/>
        </w:rPr>
      </w:pPr>
      <w:r w:rsidRPr="00F04A2F">
        <w:rPr>
          <w:rFonts w:ascii="Times New Roman" w:eastAsiaTheme="majorEastAsia" w:hAnsi="Times New Roman" w:cstheme="majorBidi"/>
          <w:b/>
          <w:sz w:val="24"/>
          <w:szCs w:val="24"/>
        </w:rPr>
        <w:t>Vulnerabilidad.</w:t>
      </w:r>
      <w:r>
        <w:rPr>
          <w:rFonts w:ascii="Times New Roman" w:hAnsi="Times New Roman" w:cs="Times New Roman"/>
          <w:sz w:val="24"/>
          <w:szCs w:val="24"/>
        </w:rPr>
        <w:t xml:space="preserve"> </w:t>
      </w:r>
      <w:r w:rsidR="00CB5F66">
        <w:rPr>
          <w:rFonts w:ascii="Times New Roman" w:hAnsi="Times New Roman" w:cs="Times New Roman"/>
          <w:sz w:val="24"/>
          <w:szCs w:val="24"/>
        </w:rPr>
        <w:t>Susceptibilidad de una unidad social (familias, comunidad, sociedad) estructura física o actividad económica de sufrir daños por acción de un peligro.</w:t>
      </w:r>
      <w:r w:rsidR="00CB5F66" w:rsidRPr="00CB5F66">
        <w:rPr>
          <w:rFonts w:ascii="Times New Roman" w:hAnsi="Times New Roman" w:cs="Times New Roman"/>
          <w:sz w:val="24"/>
          <w:szCs w:val="24"/>
        </w:rPr>
        <w:t xml:space="preserve"> </w:t>
      </w:r>
      <w:r w:rsidR="00CB5F66">
        <w:rPr>
          <w:rFonts w:ascii="Times New Roman" w:hAnsi="Times New Roman" w:cs="Times New Roman"/>
          <w:sz w:val="24"/>
          <w:szCs w:val="24"/>
        </w:rPr>
        <w:t>(ANA &amp; MINAGRI, 2016)</w:t>
      </w:r>
    </w:p>
    <w:p w:rsidR="00D10442" w:rsidRDefault="00F04A2F" w:rsidP="00D10442">
      <w:pPr>
        <w:spacing w:line="360" w:lineRule="auto"/>
        <w:jc w:val="both"/>
        <w:rPr>
          <w:rFonts w:ascii="Times New Roman" w:hAnsi="Times New Roman" w:cs="Times New Roman"/>
          <w:sz w:val="24"/>
          <w:szCs w:val="24"/>
        </w:rPr>
      </w:pPr>
      <w:r w:rsidRPr="00F04A2F">
        <w:rPr>
          <w:rFonts w:ascii="Times New Roman" w:eastAsiaTheme="majorEastAsia" w:hAnsi="Times New Roman" w:cstheme="majorBidi"/>
          <w:b/>
          <w:sz w:val="24"/>
          <w:szCs w:val="24"/>
        </w:rPr>
        <w:t>Riesgo.</w:t>
      </w:r>
      <w:r>
        <w:rPr>
          <w:rFonts w:ascii="Times New Roman" w:hAnsi="Times New Roman" w:cs="Times New Roman"/>
          <w:sz w:val="24"/>
          <w:szCs w:val="24"/>
        </w:rPr>
        <w:t xml:space="preserve"> </w:t>
      </w:r>
      <w:r w:rsidR="00D10442" w:rsidRPr="002A7BD5">
        <w:rPr>
          <w:rFonts w:ascii="Times New Roman" w:hAnsi="Times New Roman" w:cs="Times New Roman"/>
          <w:sz w:val="24"/>
          <w:szCs w:val="24"/>
        </w:rPr>
        <w:t>Estimación</w:t>
      </w:r>
      <w:r w:rsidR="00D10442">
        <w:rPr>
          <w:rFonts w:ascii="Times New Roman" w:hAnsi="Times New Roman" w:cs="Times New Roman"/>
          <w:sz w:val="24"/>
          <w:szCs w:val="24"/>
        </w:rPr>
        <w:t xml:space="preserve"> o Evaluación matemática de probables pérdidas de vidas, de daños a los bienes materiales, a la propiedad y la economía, para un período específico y área conocidos, de un evento específico de emergencia. Se evalúa en función del peligro y la vulnerabilidad. (ANA &amp; MINAGRI, 2016)</w:t>
      </w:r>
    </w:p>
    <w:p w:rsidR="00DB5F6C" w:rsidRDefault="00F04A2F" w:rsidP="00B1611E">
      <w:pPr>
        <w:spacing w:after="240" w:line="360" w:lineRule="auto"/>
        <w:jc w:val="both"/>
        <w:rPr>
          <w:rFonts w:ascii="Times New Roman" w:hAnsi="Times New Roman" w:cs="Times New Roman"/>
          <w:sz w:val="24"/>
          <w:szCs w:val="24"/>
        </w:rPr>
      </w:pPr>
      <w:r w:rsidRPr="00F04A2F">
        <w:rPr>
          <w:rFonts w:ascii="Times New Roman" w:eastAsiaTheme="majorEastAsia" w:hAnsi="Times New Roman" w:cstheme="majorBidi"/>
          <w:b/>
          <w:sz w:val="24"/>
          <w:szCs w:val="24"/>
        </w:rPr>
        <w:t>Factores Detonantes.</w:t>
      </w:r>
      <w:r>
        <w:rPr>
          <w:rFonts w:ascii="Times New Roman" w:hAnsi="Times New Roman" w:cs="Times New Roman"/>
          <w:sz w:val="24"/>
          <w:szCs w:val="24"/>
        </w:rPr>
        <w:t xml:space="preserve"> </w:t>
      </w:r>
      <w:r w:rsidR="00DB5F6C" w:rsidRPr="00404600">
        <w:rPr>
          <w:rFonts w:ascii="Times New Roman" w:hAnsi="Times New Roman" w:cs="Times New Roman"/>
          <w:sz w:val="24"/>
          <w:szCs w:val="24"/>
        </w:rPr>
        <w:t>Aquellos</w:t>
      </w:r>
      <w:r w:rsidR="00DB5F6C">
        <w:rPr>
          <w:rFonts w:ascii="Times New Roman" w:hAnsi="Times New Roman" w:cs="Times New Roman"/>
          <w:sz w:val="24"/>
          <w:szCs w:val="24"/>
        </w:rPr>
        <w:t xml:space="preserve"> que provocan o dispa</w:t>
      </w:r>
      <w:r w:rsidR="00DE1DB9">
        <w:rPr>
          <w:rFonts w:ascii="Times New Roman" w:hAnsi="Times New Roman" w:cs="Times New Roman"/>
          <w:sz w:val="24"/>
          <w:szCs w:val="24"/>
        </w:rPr>
        <w:t>ran un evento.</w:t>
      </w:r>
      <w:r w:rsidR="00661845">
        <w:rPr>
          <w:rFonts w:ascii="Times New Roman" w:hAnsi="Times New Roman" w:cs="Times New Roman"/>
          <w:sz w:val="24"/>
          <w:szCs w:val="24"/>
        </w:rPr>
        <w:t xml:space="preserve"> (</w:t>
      </w:r>
      <w:proofErr w:type="spellStart"/>
      <w:r w:rsidR="00661845">
        <w:rPr>
          <w:rFonts w:ascii="Times New Roman" w:hAnsi="Times New Roman" w:cs="Times New Roman"/>
          <w:sz w:val="24"/>
          <w:szCs w:val="24"/>
        </w:rPr>
        <w:t>Useche</w:t>
      </w:r>
      <w:proofErr w:type="spellEnd"/>
      <w:r w:rsidR="00CC5BE0">
        <w:rPr>
          <w:rFonts w:ascii="Times New Roman" w:hAnsi="Times New Roman" w:cs="Times New Roman"/>
          <w:sz w:val="24"/>
          <w:szCs w:val="24"/>
        </w:rPr>
        <w:t>, 1999)</w:t>
      </w:r>
    </w:p>
    <w:p w:rsidR="00DF53C8" w:rsidRDefault="00DF53C8" w:rsidP="00DF53C8">
      <w:pPr>
        <w:rPr>
          <w:lang w:val="es-ES_tradnl"/>
        </w:rPr>
      </w:pPr>
    </w:p>
    <w:p w:rsidR="00DF53C8" w:rsidRDefault="00DF53C8" w:rsidP="00DF53C8">
      <w:pPr>
        <w:rPr>
          <w:lang w:val="es-ES_tradnl"/>
        </w:rPr>
      </w:pPr>
    </w:p>
    <w:p w:rsidR="00DF53C8" w:rsidRDefault="00DF53C8" w:rsidP="00DF53C8">
      <w:pPr>
        <w:rPr>
          <w:lang w:val="es-ES_tradnl"/>
        </w:rPr>
      </w:pPr>
    </w:p>
    <w:p w:rsidR="00DF53C8" w:rsidRDefault="00DF53C8" w:rsidP="00DF53C8">
      <w:pPr>
        <w:rPr>
          <w:lang w:val="es-ES_tradnl"/>
        </w:rPr>
      </w:pPr>
    </w:p>
    <w:p w:rsidR="00DF53C8" w:rsidRPr="00DF53C8" w:rsidRDefault="00DF53C8" w:rsidP="00DF53C8">
      <w:pPr>
        <w:rPr>
          <w:lang w:val="es-ES_tradnl"/>
        </w:rPr>
      </w:pPr>
    </w:p>
    <w:p w:rsidR="00347FA2" w:rsidRDefault="0009737D" w:rsidP="00C91063">
      <w:pPr>
        <w:pStyle w:val="Ttulo1"/>
        <w:spacing w:before="0"/>
        <w:jc w:val="center"/>
      </w:pPr>
      <w:bookmarkStart w:id="33" w:name="_Toc518232322"/>
      <w:r w:rsidRPr="00660AA6">
        <w:t>CAPÍTULO</w:t>
      </w:r>
      <w:r w:rsidR="00347FA2">
        <w:t xml:space="preserve"> III</w:t>
      </w:r>
      <w:bookmarkEnd w:id="33"/>
    </w:p>
    <w:p w:rsidR="000D59F2" w:rsidRDefault="00347FA2" w:rsidP="00C91063">
      <w:pPr>
        <w:pStyle w:val="Ttulo1"/>
        <w:spacing w:before="0"/>
        <w:jc w:val="center"/>
      </w:pPr>
      <w:bookmarkStart w:id="34" w:name="_Toc518232323"/>
      <w:r>
        <w:t>MATERIALES Y MÉTODOS</w:t>
      </w:r>
      <w:bookmarkEnd w:id="34"/>
    </w:p>
    <w:p w:rsidR="002C6B19" w:rsidRDefault="00FE7032" w:rsidP="002C6B19">
      <w:r>
        <w:tab/>
      </w:r>
    </w:p>
    <w:p w:rsidR="002C6B19" w:rsidRDefault="002212AA" w:rsidP="00CE2012">
      <w:pPr>
        <w:pStyle w:val="Ttulo2"/>
        <w:rPr>
          <w:lang w:val="es-ES_tradnl"/>
        </w:rPr>
      </w:pPr>
      <w:bookmarkStart w:id="35" w:name="_Toc518232324"/>
      <w:r>
        <w:rPr>
          <w:lang w:val="es-ES_tradnl"/>
        </w:rPr>
        <w:t>3.1</w:t>
      </w:r>
      <w:r>
        <w:rPr>
          <w:lang w:val="es-ES_tradnl"/>
        </w:rPr>
        <w:tab/>
      </w:r>
      <w:r w:rsidR="00C91063">
        <w:rPr>
          <w:lang w:val="es-ES_tradnl"/>
        </w:rPr>
        <w:t>UBICACIÓN GEOGRÁFICA</w:t>
      </w:r>
      <w:bookmarkEnd w:id="35"/>
    </w:p>
    <w:p w:rsidR="002C6B19" w:rsidRDefault="002212AA" w:rsidP="000E378E">
      <w:pPr>
        <w:spacing w:before="240" w:line="360" w:lineRule="auto"/>
        <w:jc w:val="both"/>
        <w:rPr>
          <w:rFonts w:ascii="Times New Roman" w:eastAsiaTheme="minorEastAsia" w:hAnsi="Times New Roman" w:cs="Times New Roman"/>
          <w:sz w:val="24"/>
          <w:szCs w:val="24"/>
          <w:lang w:val="es-ES_tradnl"/>
        </w:rPr>
      </w:pPr>
      <w:r>
        <w:rPr>
          <w:rFonts w:ascii="Times New Roman" w:hAnsi="Times New Roman" w:cs="Times New Roman"/>
          <w:sz w:val="24"/>
          <w:szCs w:val="24"/>
          <w:lang w:val="es-ES_tradnl"/>
        </w:rPr>
        <w:t>La zona se ubica</w:t>
      </w:r>
      <w:r w:rsidR="002C6B19">
        <w:rPr>
          <w:rFonts w:ascii="Times New Roman" w:hAnsi="Times New Roman" w:cs="Times New Roman"/>
          <w:sz w:val="24"/>
          <w:szCs w:val="24"/>
          <w:lang w:val="es-ES_tradnl"/>
        </w:rPr>
        <w:t xml:space="preserve"> en la parte norte de la franja oriental del departamento de la Libertad (comprende parte de los cuadrángulos de Bolívar 15 h y Balsas 14 h, en la cordillera central de los Andes Norteños; y en los límites con la vertiente del río Marañón; al Este de la Re</w:t>
      </w:r>
      <w:r w:rsidR="00216ED5">
        <w:rPr>
          <w:rFonts w:ascii="Times New Roman" w:hAnsi="Times New Roman" w:cs="Times New Roman"/>
          <w:sz w:val="24"/>
          <w:szCs w:val="24"/>
          <w:lang w:val="es-ES_tradnl"/>
        </w:rPr>
        <w:t>gión Cajamarca.</w:t>
      </w:r>
    </w:p>
    <w:p w:rsidR="002212AA" w:rsidRDefault="002212AA" w:rsidP="000E378E">
      <w:pPr>
        <w:pStyle w:val="Descripcin"/>
        <w:keepNext/>
        <w:spacing w:before="240"/>
        <w:rPr>
          <w:rFonts w:ascii="Times New Roman" w:hAnsi="Times New Roman" w:cs="Times New Roman"/>
          <w:b w:val="0"/>
          <w:color w:val="auto"/>
          <w:sz w:val="22"/>
          <w:szCs w:val="22"/>
        </w:rPr>
      </w:pPr>
      <w:bookmarkStart w:id="36" w:name="_Toc518916475"/>
      <w:r w:rsidRPr="00AE740D">
        <w:rPr>
          <w:rFonts w:ascii="Times New Roman" w:hAnsi="Times New Roman" w:cs="Times New Roman"/>
          <w:b w:val="0"/>
          <w:color w:val="auto"/>
          <w:sz w:val="22"/>
          <w:szCs w:val="22"/>
        </w:rPr>
        <w:t xml:space="preserve">Tabla </w:t>
      </w:r>
      <w:r w:rsidRPr="00AE740D">
        <w:rPr>
          <w:rFonts w:ascii="Times New Roman" w:hAnsi="Times New Roman" w:cs="Times New Roman"/>
          <w:b w:val="0"/>
          <w:color w:val="auto"/>
          <w:sz w:val="22"/>
          <w:szCs w:val="22"/>
        </w:rPr>
        <w:fldChar w:fldCharType="begin"/>
      </w:r>
      <w:r w:rsidRPr="00AE740D">
        <w:rPr>
          <w:rFonts w:ascii="Times New Roman" w:hAnsi="Times New Roman" w:cs="Times New Roman"/>
          <w:b w:val="0"/>
          <w:color w:val="auto"/>
          <w:sz w:val="22"/>
          <w:szCs w:val="22"/>
        </w:rPr>
        <w:instrText xml:space="preserve"> SEQ Tabla \* ARABIC </w:instrText>
      </w:r>
      <w:r w:rsidRPr="00AE740D">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5</w:t>
      </w:r>
      <w:r w:rsidRPr="00AE740D">
        <w:rPr>
          <w:rFonts w:ascii="Times New Roman" w:hAnsi="Times New Roman" w:cs="Times New Roman"/>
          <w:b w:val="0"/>
          <w:color w:val="auto"/>
          <w:sz w:val="22"/>
          <w:szCs w:val="22"/>
        </w:rPr>
        <w:fldChar w:fldCharType="end"/>
      </w:r>
      <w:r w:rsidRPr="00AE740D">
        <w:rPr>
          <w:rFonts w:ascii="Times New Roman" w:hAnsi="Times New Roman" w:cs="Times New Roman"/>
          <w:b w:val="0"/>
          <w:color w:val="auto"/>
          <w:sz w:val="22"/>
          <w:szCs w:val="22"/>
        </w:rPr>
        <w:t xml:space="preserve">. Coordenadas  </w:t>
      </w:r>
      <w:r>
        <w:rPr>
          <w:rFonts w:ascii="Times New Roman" w:hAnsi="Times New Roman" w:cs="Times New Roman"/>
          <w:b w:val="0"/>
          <w:color w:val="auto"/>
          <w:sz w:val="22"/>
          <w:szCs w:val="22"/>
        </w:rPr>
        <w:t>de la zona de estudio.</w:t>
      </w:r>
      <w:bookmarkEnd w:id="36"/>
    </w:p>
    <w:tbl>
      <w:tblPr>
        <w:tblStyle w:val="Tablaconcuadrcula"/>
        <w:tblW w:w="0" w:type="auto"/>
        <w:jc w:val="center"/>
        <w:tblLook w:val="04A0" w:firstRow="1" w:lastRow="0" w:firstColumn="1" w:lastColumn="0" w:noHBand="0" w:noVBand="1"/>
      </w:tblPr>
      <w:tblGrid>
        <w:gridCol w:w="1340"/>
        <w:gridCol w:w="1954"/>
        <w:gridCol w:w="2052"/>
      </w:tblGrid>
      <w:tr w:rsidR="002212AA" w:rsidTr="00216ED5">
        <w:trPr>
          <w:trHeight w:val="472"/>
          <w:jc w:val="center"/>
        </w:trPr>
        <w:tc>
          <w:tcPr>
            <w:tcW w:w="1340" w:type="dxa"/>
            <w:vMerge w:val="restart"/>
            <w:shd w:val="clear" w:color="auto" w:fill="A6A6A6" w:themeFill="background1" w:themeFillShade="A6"/>
          </w:tcPr>
          <w:p w:rsidR="002212AA" w:rsidRDefault="002212AA" w:rsidP="00F37DA5">
            <w:pPr>
              <w:spacing w:line="360" w:lineRule="auto"/>
              <w:jc w:val="center"/>
              <w:rPr>
                <w:rFonts w:ascii="Times New Roman" w:hAnsi="Times New Roman" w:cs="Times New Roman"/>
                <w:sz w:val="24"/>
                <w:szCs w:val="24"/>
              </w:rPr>
            </w:pPr>
          </w:p>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VÉRTICE</w:t>
            </w:r>
          </w:p>
        </w:tc>
        <w:tc>
          <w:tcPr>
            <w:tcW w:w="4006" w:type="dxa"/>
            <w:gridSpan w:val="2"/>
            <w:shd w:val="clear" w:color="auto" w:fill="A6A6A6" w:themeFill="background1" w:themeFillShade="A6"/>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COORDENADAS</w:t>
            </w:r>
            <w:r w:rsidR="00173A69">
              <w:rPr>
                <w:rFonts w:ascii="Times New Roman" w:hAnsi="Times New Roman" w:cs="Times New Roman"/>
                <w:sz w:val="24"/>
                <w:szCs w:val="24"/>
              </w:rPr>
              <w:t xml:space="preserve"> UTM </w:t>
            </w:r>
            <w:r w:rsidR="000E378E">
              <w:rPr>
                <w:rFonts w:ascii="Times New Roman" w:hAnsi="Times New Roman" w:cs="Times New Roman"/>
                <w:sz w:val="24"/>
                <w:szCs w:val="24"/>
              </w:rPr>
              <w:t>WGS-84</w:t>
            </w:r>
          </w:p>
        </w:tc>
      </w:tr>
      <w:tr w:rsidR="002212AA" w:rsidTr="00216ED5">
        <w:trPr>
          <w:trHeight w:val="492"/>
          <w:jc w:val="center"/>
        </w:trPr>
        <w:tc>
          <w:tcPr>
            <w:tcW w:w="1340" w:type="dxa"/>
            <w:vMerge/>
            <w:shd w:val="clear" w:color="auto" w:fill="A6A6A6" w:themeFill="background1" w:themeFillShade="A6"/>
          </w:tcPr>
          <w:p w:rsidR="002212AA" w:rsidRDefault="002212AA" w:rsidP="00F37DA5">
            <w:pPr>
              <w:spacing w:line="360" w:lineRule="auto"/>
              <w:jc w:val="center"/>
              <w:rPr>
                <w:rFonts w:ascii="Times New Roman" w:hAnsi="Times New Roman" w:cs="Times New Roman"/>
                <w:sz w:val="24"/>
                <w:szCs w:val="24"/>
              </w:rPr>
            </w:pPr>
          </w:p>
        </w:tc>
        <w:tc>
          <w:tcPr>
            <w:tcW w:w="1954" w:type="dxa"/>
            <w:shd w:val="clear" w:color="auto" w:fill="A6A6A6" w:themeFill="background1" w:themeFillShade="A6"/>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NORTE</w:t>
            </w:r>
          </w:p>
        </w:tc>
        <w:tc>
          <w:tcPr>
            <w:tcW w:w="2051" w:type="dxa"/>
            <w:shd w:val="clear" w:color="auto" w:fill="A6A6A6" w:themeFill="background1" w:themeFillShade="A6"/>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ESTE</w:t>
            </w:r>
          </w:p>
        </w:tc>
      </w:tr>
      <w:tr w:rsidR="002212AA" w:rsidTr="00216ED5">
        <w:trPr>
          <w:trHeight w:val="472"/>
          <w:jc w:val="center"/>
        </w:trPr>
        <w:tc>
          <w:tcPr>
            <w:tcW w:w="1340"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01</w:t>
            </w:r>
          </w:p>
        </w:tc>
        <w:tc>
          <w:tcPr>
            <w:tcW w:w="1954"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9226750</w:t>
            </w:r>
          </w:p>
        </w:tc>
        <w:tc>
          <w:tcPr>
            <w:tcW w:w="2051"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173750</w:t>
            </w:r>
          </w:p>
        </w:tc>
      </w:tr>
      <w:tr w:rsidR="002212AA" w:rsidTr="00216ED5">
        <w:trPr>
          <w:trHeight w:val="452"/>
          <w:jc w:val="center"/>
        </w:trPr>
        <w:tc>
          <w:tcPr>
            <w:tcW w:w="1340"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02</w:t>
            </w:r>
          </w:p>
        </w:tc>
        <w:tc>
          <w:tcPr>
            <w:tcW w:w="1954"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9226750</w:t>
            </w:r>
          </w:p>
        </w:tc>
        <w:tc>
          <w:tcPr>
            <w:tcW w:w="2051"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176750</w:t>
            </w:r>
          </w:p>
        </w:tc>
      </w:tr>
      <w:tr w:rsidR="002212AA" w:rsidTr="00216ED5">
        <w:trPr>
          <w:trHeight w:val="472"/>
          <w:jc w:val="center"/>
        </w:trPr>
        <w:tc>
          <w:tcPr>
            <w:tcW w:w="1340"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03</w:t>
            </w:r>
          </w:p>
        </w:tc>
        <w:tc>
          <w:tcPr>
            <w:tcW w:w="1954"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9224000</w:t>
            </w:r>
          </w:p>
        </w:tc>
        <w:tc>
          <w:tcPr>
            <w:tcW w:w="2051"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173750</w:t>
            </w:r>
          </w:p>
        </w:tc>
      </w:tr>
      <w:tr w:rsidR="002212AA" w:rsidTr="00216ED5">
        <w:trPr>
          <w:trHeight w:val="472"/>
          <w:jc w:val="center"/>
        </w:trPr>
        <w:tc>
          <w:tcPr>
            <w:tcW w:w="1340"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04</w:t>
            </w:r>
          </w:p>
        </w:tc>
        <w:tc>
          <w:tcPr>
            <w:tcW w:w="1954"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9224000</w:t>
            </w:r>
          </w:p>
        </w:tc>
        <w:tc>
          <w:tcPr>
            <w:tcW w:w="2051" w:type="dxa"/>
          </w:tcPr>
          <w:p w:rsidR="002212AA" w:rsidRDefault="002212AA" w:rsidP="00F37DA5">
            <w:pPr>
              <w:spacing w:line="360" w:lineRule="auto"/>
              <w:jc w:val="center"/>
              <w:rPr>
                <w:rFonts w:ascii="Times New Roman" w:hAnsi="Times New Roman" w:cs="Times New Roman"/>
                <w:sz w:val="24"/>
                <w:szCs w:val="24"/>
              </w:rPr>
            </w:pPr>
            <w:r>
              <w:rPr>
                <w:rFonts w:ascii="Times New Roman" w:hAnsi="Times New Roman" w:cs="Times New Roman"/>
                <w:sz w:val="24"/>
                <w:szCs w:val="24"/>
              </w:rPr>
              <w:t>176750</w:t>
            </w:r>
          </w:p>
        </w:tc>
      </w:tr>
    </w:tbl>
    <w:p w:rsidR="000E378E" w:rsidRDefault="002212AA" w:rsidP="000E378E">
      <w:pPr>
        <w:spacing w:before="240" w:after="240" w:line="360" w:lineRule="auto"/>
        <w:jc w:val="both"/>
        <w:rPr>
          <w:rFonts w:ascii="Times New Roman" w:hAnsi="Times New Roman" w:cs="Times New Roman"/>
          <w:sz w:val="24"/>
          <w:szCs w:val="24"/>
          <w:lang w:val="es-ES_tradnl"/>
        </w:rPr>
      </w:pPr>
      <w:proofErr w:type="spellStart"/>
      <w:r>
        <w:rPr>
          <w:rFonts w:ascii="Times New Roman" w:hAnsi="Times New Roman" w:cs="Times New Roman"/>
          <w:sz w:val="24"/>
          <w:szCs w:val="24"/>
          <w:lang w:val="es-ES_tradnl"/>
        </w:rPr>
        <w:t>Politicamente</w:t>
      </w:r>
      <w:proofErr w:type="spellEnd"/>
      <w:r>
        <w:rPr>
          <w:rFonts w:ascii="Times New Roman" w:hAnsi="Times New Roman" w:cs="Times New Roman"/>
          <w:sz w:val="24"/>
          <w:szCs w:val="24"/>
          <w:lang w:val="es-ES_tradnl"/>
        </w:rPr>
        <w:t xml:space="preserve"> se ubica </w:t>
      </w:r>
      <w:proofErr w:type="gramStart"/>
      <w:r>
        <w:rPr>
          <w:rFonts w:ascii="Times New Roman" w:hAnsi="Times New Roman" w:cs="Times New Roman"/>
          <w:sz w:val="24"/>
          <w:szCs w:val="24"/>
          <w:lang w:val="es-ES_tradnl"/>
        </w:rPr>
        <w:t>en :</w:t>
      </w:r>
      <w:proofErr w:type="gramEnd"/>
      <w:r>
        <w:rPr>
          <w:rFonts w:ascii="Times New Roman" w:hAnsi="Times New Roman" w:cs="Times New Roman"/>
          <w:sz w:val="24"/>
          <w:szCs w:val="24"/>
          <w:lang w:val="es-ES_tradnl"/>
        </w:rPr>
        <w:t xml:space="preserve"> </w:t>
      </w:r>
    </w:p>
    <w:p w:rsidR="000E378E" w:rsidRPr="000E378E" w:rsidRDefault="000E378E" w:rsidP="000E378E">
      <w:pPr>
        <w:pStyle w:val="Descripcin"/>
        <w:keepNext/>
        <w:rPr>
          <w:rFonts w:ascii="Times New Roman" w:hAnsi="Times New Roman" w:cs="Times New Roman"/>
          <w:b w:val="0"/>
          <w:color w:val="auto"/>
          <w:sz w:val="22"/>
          <w:szCs w:val="22"/>
        </w:rPr>
      </w:pPr>
      <w:bookmarkStart w:id="37" w:name="_Toc518916476"/>
      <w:r w:rsidRPr="000E378E">
        <w:rPr>
          <w:rFonts w:ascii="Times New Roman" w:hAnsi="Times New Roman" w:cs="Times New Roman"/>
          <w:b w:val="0"/>
          <w:color w:val="auto"/>
          <w:sz w:val="22"/>
          <w:szCs w:val="22"/>
        </w:rPr>
        <w:t xml:space="preserve">Tabla </w:t>
      </w:r>
      <w:r w:rsidRPr="000E378E">
        <w:rPr>
          <w:rFonts w:ascii="Times New Roman" w:hAnsi="Times New Roman" w:cs="Times New Roman"/>
          <w:b w:val="0"/>
          <w:color w:val="auto"/>
          <w:sz w:val="22"/>
          <w:szCs w:val="22"/>
        </w:rPr>
        <w:fldChar w:fldCharType="begin"/>
      </w:r>
      <w:r w:rsidRPr="000E378E">
        <w:rPr>
          <w:rFonts w:ascii="Times New Roman" w:hAnsi="Times New Roman" w:cs="Times New Roman"/>
          <w:b w:val="0"/>
          <w:color w:val="auto"/>
          <w:sz w:val="22"/>
          <w:szCs w:val="22"/>
        </w:rPr>
        <w:instrText xml:space="preserve"> SEQ Tabla \* ARABIC </w:instrText>
      </w:r>
      <w:r w:rsidRPr="000E378E">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6</w:t>
      </w:r>
      <w:r w:rsidRPr="000E378E">
        <w:rPr>
          <w:rFonts w:ascii="Times New Roman" w:hAnsi="Times New Roman" w:cs="Times New Roman"/>
          <w:b w:val="0"/>
          <w:color w:val="auto"/>
          <w:sz w:val="22"/>
          <w:szCs w:val="22"/>
        </w:rPr>
        <w:fldChar w:fldCharType="end"/>
      </w:r>
      <w:r w:rsidRPr="000E378E">
        <w:rPr>
          <w:rFonts w:ascii="Times New Roman" w:hAnsi="Times New Roman" w:cs="Times New Roman"/>
          <w:b w:val="0"/>
          <w:color w:val="auto"/>
          <w:sz w:val="22"/>
          <w:szCs w:val="22"/>
        </w:rPr>
        <w:t>. Ubicación Política.</w:t>
      </w:r>
      <w:bookmarkEnd w:id="37"/>
    </w:p>
    <w:tbl>
      <w:tblPr>
        <w:tblStyle w:val="Tablanormal21"/>
        <w:tblW w:w="0" w:type="auto"/>
        <w:jc w:val="center"/>
        <w:tblLook w:val="04A0" w:firstRow="1" w:lastRow="0" w:firstColumn="1" w:lastColumn="0" w:noHBand="0" w:noVBand="1"/>
      </w:tblPr>
      <w:tblGrid>
        <w:gridCol w:w="1946"/>
        <w:gridCol w:w="3016"/>
      </w:tblGrid>
      <w:tr w:rsidR="000E378E" w:rsidTr="000E378E">
        <w:trPr>
          <w:cnfStyle w:val="100000000000" w:firstRow="1" w:lastRow="0" w:firstColumn="0" w:lastColumn="0" w:oddVBand="0" w:evenVBand="0" w:oddHBand="0"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946" w:type="dxa"/>
          </w:tcPr>
          <w:p w:rsidR="000E378E" w:rsidRDefault="000E378E" w:rsidP="000E378E">
            <w:pPr>
              <w:spacing w:after="240" w:line="360" w:lineRule="auto"/>
              <w:jc w:val="center"/>
              <w:rPr>
                <w:rFonts w:ascii="Times New Roman" w:hAnsi="Times New Roman" w:cs="Times New Roman"/>
                <w:sz w:val="24"/>
                <w:szCs w:val="24"/>
                <w:lang w:val="es-ES_tradnl"/>
              </w:rPr>
            </w:pPr>
            <w:r>
              <w:rPr>
                <w:rFonts w:ascii="Times New Roman" w:hAnsi="Times New Roman" w:cs="Times New Roman"/>
                <w:sz w:val="24"/>
                <w:szCs w:val="24"/>
                <w:lang w:val="es-ES_tradnl"/>
              </w:rPr>
              <w:t>REGIÓN</w:t>
            </w:r>
          </w:p>
        </w:tc>
        <w:tc>
          <w:tcPr>
            <w:tcW w:w="3016" w:type="dxa"/>
          </w:tcPr>
          <w:p w:rsidR="000E378E" w:rsidRPr="000E378E" w:rsidRDefault="000E378E" w:rsidP="000E378E">
            <w:pPr>
              <w:spacing w:after="24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s-ES_tradnl"/>
              </w:rPr>
            </w:pPr>
            <w:r w:rsidRPr="000E378E">
              <w:rPr>
                <w:rFonts w:ascii="Times New Roman" w:hAnsi="Times New Roman" w:cs="Times New Roman"/>
                <w:b w:val="0"/>
                <w:sz w:val="24"/>
                <w:szCs w:val="24"/>
                <w:lang w:val="es-ES_tradnl"/>
              </w:rPr>
              <w:t>La libertad</w:t>
            </w:r>
          </w:p>
        </w:tc>
      </w:tr>
      <w:tr w:rsidR="000E378E" w:rsidTr="000E37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6" w:type="dxa"/>
          </w:tcPr>
          <w:p w:rsidR="000E378E" w:rsidRDefault="000E378E" w:rsidP="000E378E">
            <w:pPr>
              <w:spacing w:after="240" w:line="360" w:lineRule="auto"/>
              <w:jc w:val="center"/>
              <w:rPr>
                <w:rFonts w:ascii="Times New Roman" w:hAnsi="Times New Roman" w:cs="Times New Roman"/>
                <w:sz w:val="24"/>
                <w:szCs w:val="24"/>
                <w:lang w:val="es-ES_tradnl"/>
              </w:rPr>
            </w:pPr>
            <w:r>
              <w:rPr>
                <w:rFonts w:ascii="Times New Roman" w:hAnsi="Times New Roman" w:cs="Times New Roman"/>
                <w:sz w:val="24"/>
                <w:szCs w:val="24"/>
                <w:lang w:val="es-ES_tradnl"/>
              </w:rPr>
              <w:t>PROVINCIA</w:t>
            </w:r>
          </w:p>
        </w:tc>
        <w:tc>
          <w:tcPr>
            <w:tcW w:w="3016" w:type="dxa"/>
          </w:tcPr>
          <w:p w:rsidR="000E378E" w:rsidRDefault="000E378E" w:rsidP="000E378E">
            <w:pPr>
              <w:spacing w:after="24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_tradnl"/>
              </w:rPr>
            </w:pPr>
            <w:r>
              <w:rPr>
                <w:rFonts w:ascii="Times New Roman" w:hAnsi="Times New Roman" w:cs="Times New Roman"/>
                <w:sz w:val="24"/>
                <w:szCs w:val="24"/>
                <w:lang w:val="es-ES_tradnl"/>
              </w:rPr>
              <w:t>Bolívar</w:t>
            </w:r>
          </w:p>
        </w:tc>
      </w:tr>
      <w:tr w:rsidR="000E378E" w:rsidTr="000E378E">
        <w:trPr>
          <w:jc w:val="center"/>
        </w:trPr>
        <w:tc>
          <w:tcPr>
            <w:cnfStyle w:val="001000000000" w:firstRow="0" w:lastRow="0" w:firstColumn="1" w:lastColumn="0" w:oddVBand="0" w:evenVBand="0" w:oddHBand="0" w:evenHBand="0" w:firstRowFirstColumn="0" w:firstRowLastColumn="0" w:lastRowFirstColumn="0" w:lastRowLastColumn="0"/>
            <w:tcW w:w="1946" w:type="dxa"/>
          </w:tcPr>
          <w:p w:rsidR="000E378E" w:rsidRDefault="000E378E" w:rsidP="000E378E">
            <w:pPr>
              <w:spacing w:after="240" w:line="360" w:lineRule="auto"/>
              <w:jc w:val="center"/>
              <w:rPr>
                <w:rFonts w:ascii="Times New Roman" w:hAnsi="Times New Roman" w:cs="Times New Roman"/>
                <w:sz w:val="24"/>
                <w:szCs w:val="24"/>
                <w:lang w:val="es-ES_tradnl"/>
              </w:rPr>
            </w:pPr>
            <w:r>
              <w:rPr>
                <w:rFonts w:ascii="Times New Roman" w:hAnsi="Times New Roman" w:cs="Times New Roman"/>
                <w:sz w:val="24"/>
                <w:szCs w:val="24"/>
                <w:lang w:val="es-ES_tradnl"/>
              </w:rPr>
              <w:t>DISTRITOS</w:t>
            </w:r>
          </w:p>
        </w:tc>
        <w:tc>
          <w:tcPr>
            <w:tcW w:w="3016" w:type="dxa"/>
          </w:tcPr>
          <w:p w:rsidR="000E378E" w:rsidRDefault="000E378E" w:rsidP="000E378E">
            <w:pPr>
              <w:spacing w:after="24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_tradnl"/>
              </w:rPr>
            </w:pPr>
            <w:r>
              <w:rPr>
                <w:rFonts w:ascii="Times New Roman" w:hAnsi="Times New Roman" w:cs="Times New Roman"/>
                <w:sz w:val="24"/>
                <w:szCs w:val="24"/>
                <w:lang w:val="es-ES_tradnl"/>
              </w:rPr>
              <w:t>Longotea y Uchucmarca</w:t>
            </w:r>
          </w:p>
        </w:tc>
      </w:tr>
      <w:tr w:rsidR="000E378E" w:rsidTr="000E378E">
        <w:trPr>
          <w:cnfStyle w:val="000000100000" w:firstRow="0" w:lastRow="0" w:firstColumn="0" w:lastColumn="0" w:oddVBand="0" w:evenVBand="0" w:oddHBand="1" w:evenHBand="0" w:firstRowFirstColumn="0" w:firstRowLastColumn="0" w:lastRowFirstColumn="0" w:lastRowLastColumn="0"/>
          <w:trHeight w:val="1041"/>
          <w:jc w:val="center"/>
        </w:trPr>
        <w:tc>
          <w:tcPr>
            <w:cnfStyle w:val="001000000000" w:firstRow="0" w:lastRow="0" w:firstColumn="1" w:lastColumn="0" w:oddVBand="0" w:evenVBand="0" w:oddHBand="0" w:evenHBand="0" w:firstRowFirstColumn="0" w:firstRowLastColumn="0" w:lastRowFirstColumn="0" w:lastRowLastColumn="0"/>
            <w:tcW w:w="1946" w:type="dxa"/>
          </w:tcPr>
          <w:p w:rsidR="000E378E" w:rsidRDefault="000E378E" w:rsidP="000E378E">
            <w:pPr>
              <w:spacing w:after="240" w:line="360" w:lineRule="auto"/>
              <w:jc w:val="center"/>
              <w:rPr>
                <w:rFonts w:ascii="Times New Roman" w:hAnsi="Times New Roman" w:cs="Times New Roman"/>
                <w:sz w:val="24"/>
                <w:szCs w:val="24"/>
                <w:lang w:val="es-ES_tradnl"/>
              </w:rPr>
            </w:pPr>
            <w:r>
              <w:rPr>
                <w:rFonts w:ascii="Times New Roman" w:hAnsi="Times New Roman" w:cs="Times New Roman"/>
                <w:sz w:val="24"/>
                <w:szCs w:val="24"/>
                <w:lang w:val="es-ES_tradnl"/>
              </w:rPr>
              <w:t>POBLADOS</w:t>
            </w:r>
          </w:p>
        </w:tc>
        <w:tc>
          <w:tcPr>
            <w:tcW w:w="3016" w:type="dxa"/>
          </w:tcPr>
          <w:p w:rsidR="000E378E" w:rsidRDefault="000E378E" w:rsidP="000E378E">
            <w:pPr>
              <w:spacing w:after="24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_tradnl"/>
              </w:rPr>
            </w:pPr>
            <w:r>
              <w:rPr>
                <w:rFonts w:ascii="Times New Roman" w:hAnsi="Times New Roman" w:cs="Times New Roman"/>
                <w:sz w:val="24"/>
                <w:szCs w:val="24"/>
                <w:lang w:val="es-ES_tradnl"/>
              </w:rPr>
              <w:t>Púsac, San Vicente de Paúl, entre otros</w:t>
            </w:r>
          </w:p>
        </w:tc>
      </w:tr>
    </w:tbl>
    <w:p w:rsidR="002C6B19" w:rsidRDefault="002C6B19" w:rsidP="00CE2012">
      <w:pPr>
        <w:pStyle w:val="Ttulo2"/>
        <w:rPr>
          <w:lang w:val="es-ES_tradnl"/>
        </w:rPr>
      </w:pPr>
      <w:bookmarkStart w:id="38" w:name="_Toc518232325"/>
      <w:r>
        <w:rPr>
          <w:lang w:val="es-ES_tradnl"/>
        </w:rPr>
        <w:lastRenderedPageBreak/>
        <w:t>3.2</w:t>
      </w:r>
      <w:r w:rsidR="007024AC">
        <w:rPr>
          <w:lang w:val="es-ES_tradnl"/>
        </w:rPr>
        <w:t>.</w:t>
      </w:r>
      <w:r w:rsidR="007024AC">
        <w:rPr>
          <w:lang w:val="es-ES_tradnl"/>
        </w:rPr>
        <w:tab/>
      </w:r>
      <w:r w:rsidR="00C91063">
        <w:rPr>
          <w:lang w:val="es-ES_tradnl"/>
        </w:rPr>
        <w:t>ACCESIBILIDAD</w:t>
      </w:r>
      <w:bookmarkEnd w:id="38"/>
    </w:p>
    <w:p w:rsidR="002C6B19" w:rsidRDefault="002C6B19" w:rsidP="002C6B19">
      <w:pPr>
        <w:spacing w:line="360" w:lineRule="auto"/>
        <w:jc w:val="both"/>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La principal vía de acceso al área de investigación se describe en la siguiente tabla:</w:t>
      </w:r>
    </w:p>
    <w:p w:rsidR="002C6B19" w:rsidRPr="00FE7244" w:rsidRDefault="002C6B19" w:rsidP="002C6B19">
      <w:pPr>
        <w:pStyle w:val="Descripcin"/>
        <w:keepNext/>
        <w:rPr>
          <w:rFonts w:ascii="Times New Roman" w:hAnsi="Times New Roman" w:cs="Times New Roman"/>
          <w:b w:val="0"/>
          <w:color w:val="auto"/>
          <w:sz w:val="22"/>
          <w:szCs w:val="22"/>
        </w:rPr>
      </w:pPr>
      <w:bookmarkStart w:id="39" w:name="_Toc518916477"/>
      <w:r>
        <w:rPr>
          <w:rFonts w:ascii="Times New Roman" w:hAnsi="Times New Roman" w:cs="Times New Roman"/>
          <w:b w:val="0"/>
          <w:color w:val="auto"/>
          <w:sz w:val="22"/>
          <w:szCs w:val="22"/>
        </w:rPr>
        <w:t>T</w:t>
      </w:r>
      <w:r w:rsidRPr="00FE7244">
        <w:rPr>
          <w:rFonts w:ascii="Times New Roman" w:hAnsi="Times New Roman" w:cs="Times New Roman"/>
          <w:b w:val="0"/>
          <w:color w:val="auto"/>
          <w:sz w:val="22"/>
          <w:szCs w:val="22"/>
        </w:rPr>
        <w:t xml:space="preserve">abla </w:t>
      </w:r>
      <w:r>
        <w:rPr>
          <w:rFonts w:ascii="Times New Roman" w:hAnsi="Times New Roman" w:cs="Times New Roman"/>
          <w:b w:val="0"/>
          <w:color w:val="auto"/>
          <w:sz w:val="22"/>
          <w:szCs w:val="22"/>
        </w:rPr>
        <w:fldChar w:fldCharType="begin"/>
      </w:r>
      <w:r>
        <w:rPr>
          <w:rFonts w:ascii="Times New Roman" w:hAnsi="Times New Roman" w:cs="Times New Roman"/>
          <w:b w:val="0"/>
          <w:color w:val="auto"/>
          <w:sz w:val="22"/>
          <w:szCs w:val="22"/>
        </w:rPr>
        <w:instrText xml:space="preserve"> SEQ tabla \* ARABIC </w:instrText>
      </w:r>
      <w:r>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7</w:t>
      </w:r>
      <w:r>
        <w:rPr>
          <w:rFonts w:ascii="Times New Roman" w:hAnsi="Times New Roman" w:cs="Times New Roman"/>
          <w:b w:val="0"/>
          <w:color w:val="auto"/>
          <w:sz w:val="22"/>
          <w:szCs w:val="22"/>
        </w:rPr>
        <w:fldChar w:fldCharType="end"/>
      </w:r>
      <w:r w:rsidRPr="00FE7244">
        <w:rPr>
          <w:rFonts w:ascii="Times New Roman" w:hAnsi="Times New Roman" w:cs="Times New Roman"/>
          <w:b w:val="0"/>
          <w:color w:val="auto"/>
          <w:sz w:val="22"/>
          <w:szCs w:val="22"/>
        </w:rPr>
        <w:t>. Vía de Acceso principal a la zona.</w:t>
      </w:r>
      <w:bookmarkEnd w:id="39"/>
    </w:p>
    <w:tbl>
      <w:tblPr>
        <w:tblStyle w:val="Tablaconcuadrcula"/>
        <w:tblW w:w="0" w:type="auto"/>
        <w:tblLook w:val="04A0" w:firstRow="1" w:lastRow="0" w:firstColumn="1" w:lastColumn="0" w:noHBand="0" w:noVBand="1"/>
      </w:tblPr>
      <w:tblGrid>
        <w:gridCol w:w="2223"/>
        <w:gridCol w:w="2705"/>
        <w:gridCol w:w="1781"/>
        <w:gridCol w:w="2011"/>
      </w:tblGrid>
      <w:tr w:rsidR="002C6B19" w:rsidTr="00230AF2">
        <w:tc>
          <w:tcPr>
            <w:tcW w:w="2223"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RUTA</w:t>
            </w:r>
          </w:p>
        </w:tc>
        <w:tc>
          <w:tcPr>
            <w:tcW w:w="2705"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TIPO</w:t>
            </w:r>
          </w:p>
        </w:tc>
        <w:tc>
          <w:tcPr>
            <w:tcW w:w="1781"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TIEMPO</w:t>
            </w:r>
          </w:p>
        </w:tc>
        <w:tc>
          <w:tcPr>
            <w:tcW w:w="2011" w:type="dxa"/>
          </w:tcPr>
          <w:p w:rsidR="002C6B19" w:rsidRDefault="00451044"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DISTANCIA</w:t>
            </w:r>
          </w:p>
        </w:tc>
      </w:tr>
      <w:tr w:rsidR="002C6B19" w:rsidTr="00230AF2">
        <w:tc>
          <w:tcPr>
            <w:tcW w:w="2223"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Cajamarca-Celendín</w:t>
            </w:r>
          </w:p>
        </w:tc>
        <w:tc>
          <w:tcPr>
            <w:tcW w:w="2705"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Asfaltado (doble vía), estado bueno.</w:t>
            </w:r>
          </w:p>
        </w:tc>
        <w:tc>
          <w:tcPr>
            <w:tcW w:w="1781" w:type="dxa"/>
          </w:tcPr>
          <w:p w:rsidR="00230AF2" w:rsidRDefault="00230AF2" w:rsidP="00230AF2">
            <w:pPr>
              <w:spacing w:line="360" w:lineRule="auto"/>
              <w:jc w:val="center"/>
              <w:rPr>
                <w:rFonts w:ascii="Times New Roman" w:eastAsiaTheme="minorEastAsia" w:hAnsi="Times New Roman" w:cs="Times New Roman"/>
                <w:sz w:val="24"/>
                <w:szCs w:val="24"/>
                <w:lang w:val="es-ES_tradnl"/>
              </w:rPr>
            </w:pPr>
          </w:p>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 xml:space="preserve">2.5 horas </w:t>
            </w:r>
            <w:proofErr w:type="spellStart"/>
            <w:r>
              <w:rPr>
                <w:rFonts w:ascii="Times New Roman" w:eastAsiaTheme="minorEastAsia" w:hAnsi="Times New Roman" w:cs="Times New Roman"/>
                <w:sz w:val="24"/>
                <w:szCs w:val="24"/>
                <w:lang w:val="es-ES_tradnl"/>
              </w:rPr>
              <w:t>aprox</w:t>
            </w:r>
            <w:proofErr w:type="spellEnd"/>
          </w:p>
        </w:tc>
        <w:tc>
          <w:tcPr>
            <w:tcW w:w="2011" w:type="dxa"/>
          </w:tcPr>
          <w:p w:rsidR="00230AF2" w:rsidRDefault="00230AF2" w:rsidP="00230AF2">
            <w:pPr>
              <w:spacing w:line="360" w:lineRule="auto"/>
              <w:jc w:val="center"/>
              <w:rPr>
                <w:rFonts w:ascii="Times New Roman" w:eastAsiaTheme="minorEastAsia" w:hAnsi="Times New Roman" w:cs="Times New Roman"/>
                <w:sz w:val="24"/>
                <w:szCs w:val="24"/>
                <w:lang w:val="es-ES_tradnl"/>
              </w:rPr>
            </w:pPr>
          </w:p>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102.5 km</w:t>
            </w:r>
          </w:p>
        </w:tc>
      </w:tr>
      <w:tr w:rsidR="002C6B19" w:rsidTr="00230AF2">
        <w:tc>
          <w:tcPr>
            <w:tcW w:w="2223"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Celendín-Chacanto (Balsas)</w:t>
            </w:r>
          </w:p>
        </w:tc>
        <w:tc>
          <w:tcPr>
            <w:tcW w:w="2705"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Pavimentado (</w:t>
            </w:r>
            <w:proofErr w:type="spellStart"/>
            <w:r>
              <w:rPr>
                <w:rFonts w:ascii="Times New Roman" w:eastAsiaTheme="minorEastAsia" w:hAnsi="Times New Roman" w:cs="Times New Roman"/>
                <w:sz w:val="24"/>
                <w:szCs w:val="24"/>
                <w:lang w:val="es-ES_tradnl"/>
              </w:rPr>
              <w:t>t.s</w:t>
            </w:r>
            <w:proofErr w:type="spellEnd"/>
            <w:r>
              <w:rPr>
                <w:rFonts w:ascii="Times New Roman" w:eastAsiaTheme="minorEastAsia" w:hAnsi="Times New Roman" w:cs="Times New Roman"/>
                <w:sz w:val="24"/>
                <w:szCs w:val="24"/>
                <w:lang w:val="es-ES_tradnl"/>
              </w:rPr>
              <w:t>. monocapa), regular</w:t>
            </w:r>
          </w:p>
        </w:tc>
        <w:tc>
          <w:tcPr>
            <w:tcW w:w="1781" w:type="dxa"/>
          </w:tcPr>
          <w:p w:rsidR="00230AF2" w:rsidRDefault="00230AF2" w:rsidP="00230AF2">
            <w:pPr>
              <w:spacing w:line="360" w:lineRule="auto"/>
              <w:jc w:val="center"/>
              <w:rPr>
                <w:rFonts w:ascii="Times New Roman" w:eastAsiaTheme="minorEastAsia" w:hAnsi="Times New Roman" w:cs="Times New Roman"/>
                <w:sz w:val="24"/>
                <w:szCs w:val="24"/>
                <w:lang w:val="es-ES_tradnl"/>
              </w:rPr>
            </w:pPr>
          </w:p>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 xml:space="preserve">2.0 horas </w:t>
            </w:r>
            <w:proofErr w:type="spellStart"/>
            <w:r>
              <w:rPr>
                <w:rFonts w:ascii="Times New Roman" w:eastAsiaTheme="minorEastAsia" w:hAnsi="Times New Roman" w:cs="Times New Roman"/>
                <w:sz w:val="24"/>
                <w:szCs w:val="24"/>
                <w:lang w:val="es-ES_tradnl"/>
              </w:rPr>
              <w:t>aprox</w:t>
            </w:r>
            <w:proofErr w:type="spellEnd"/>
          </w:p>
        </w:tc>
        <w:tc>
          <w:tcPr>
            <w:tcW w:w="2011" w:type="dxa"/>
          </w:tcPr>
          <w:p w:rsidR="00230AF2" w:rsidRDefault="00230AF2" w:rsidP="00230AF2">
            <w:pPr>
              <w:spacing w:line="360" w:lineRule="auto"/>
              <w:jc w:val="center"/>
              <w:rPr>
                <w:rFonts w:ascii="Times New Roman" w:eastAsiaTheme="minorEastAsia" w:hAnsi="Times New Roman" w:cs="Times New Roman"/>
                <w:sz w:val="24"/>
                <w:szCs w:val="24"/>
                <w:lang w:val="es-ES_tradnl"/>
              </w:rPr>
            </w:pPr>
          </w:p>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57.5 km</w:t>
            </w:r>
          </w:p>
        </w:tc>
      </w:tr>
      <w:tr w:rsidR="002C6B19" w:rsidTr="00230AF2">
        <w:trPr>
          <w:trHeight w:val="608"/>
        </w:trPr>
        <w:tc>
          <w:tcPr>
            <w:tcW w:w="2223" w:type="dxa"/>
          </w:tcPr>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Chacanto (Balsas)-Valle San Vicente y Púsac</w:t>
            </w:r>
          </w:p>
        </w:tc>
        <w:tc>
          <w:tcPr>
            <w:tcW w:w="2705" w:type="dxa"/>
          </w:tcPr>
          <w:p w:rsidR="00230AF2" w:rsidRDefault="00230AF2" w:rsidP="00230AF2">
            <w:pPr>
              <w:spacing w:line="360" w:lineRule="auto"/>
              <w:jc w:val="center"/>
              <w:rPr>
                <w:rFonts w:ascii="Times New Roman" w:eastAsiaTheme="minorEastAsia" w:hAnsi="Times New Roman" w:cs="Times New Roman"/>
                <w:sz w:val="24"/>
                <w:szCs w:val="24"/>
                <w:lang w:val="es-ES_tradnl"/>
              </w:rPr>
            </w:pPr>
          </w:p>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Afirmado (Trocha ), estado malo</w:t>
            </w:r>
          </w:p>
        </w:tc>
        <w:tc>
          <w:tcPr>
            <w:tcW w:w="1781" w:type="dxa"/>
          </w:tcPr>
          <w:p w:rsidR="00230AF2" w:rsidRDefault="00230AF2" w:rsidP="00230AF2">
            <w:pPr>
              <w:spacing w:line="360" w:lineRule="auto"/>
              <w:jc w:val="center"/>
              <w:rPr>
                <w:rFonts w:ascii="Times New Roman" w:eastAsiaTheme="minorEastAsia" w:hAnsi="Times New Roman" w:cs="Times New Roman"/>
                <w:sz w:val="24"/>
                <w:szCs w:val="24"/>
                <w:lang w:val="es-ES_tradnl"/>
              </w:rPr>
            </w:pPr>
          </w:p>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 xml:space="preserve">1.0 hora </w:t>
            </w:r>
            <w:proofErr w:type="spellStart"/>
            <w:r>
              <w:rPr>
                <w:rFonts w:ascii="Times New Roman" w:eastAsiaTheme="minorEastAsia" w:hAnsi="Times New Roman" w:cs="Times New Roman"/>
                <w:sz w:val="24"/>
                <w:szCs w:val="24"/>
                <w:lang w:val="es-ES_tradnl"/>
              </w:rPr>
              <w:t>aprox</w:t>
            </w:r>
            <w:proofErr w:type="spellEnd"/>
          </w:p>
        </w:tc>
        <w:tc>
          <w:tcPr>
            <w:tcW w:w="2011" w:type="dxa"/>
          </w:tcPr>
          <w:p w:rsidR="00230AF2" w:rsidRDefault="00230AF2" w:rsidP="00230AF2">
            <w:pPr>
              <w:spacing w:line="360" w:lineRule="auto"/>
              <w:jc w:val="center"/>
              <w:rPr>
                <w:rFonts w:ascii="Times New Roman" w:eastAsiaTheme="minorEastAsia" w:hAnsi="Times New Roman" w:cs="Times New Roman"/>
                <w:sz w:val="24"/>
                <w:szCs w:val="24"/>
                <w:lang w:val="es-ES_tradnl"/>
              </w:rPr>
            </w:pPr>
          </w:p>
          <w:p w:rsidR="002C6B19" w:rsidRDefault="002C6B19" w:rsidP="00230AF2">
            <w:pPr>
              <w:spacing w:line="360" w:lineRule="auto"/>
              <w:jc w:val="center"/>
              <w:rPr>
                <w:rFonts w:ascii="Times New Roman" w:eastAsiaTheme="minorEastAsia" w:hAnsi="Times New Roman" w:cs="Times New Roman"/>
                <w:sz w:val="24"/>
                <w:szCs w:val="24"/>
                <w:lang w:val="es-ES_tradnl"/>
              </w:rPr>
            </w:pPr>
            <w:r>
              <w:rPr>
                <w:rFonts w:ascii="Times New Roman" w:eastAsiaTheme="minorEastAsia" w:hAnsi="Times New Roman" w:cs="Times New Roman"/>
                <w:sz w:val="24"/>
                <w:szCs w:val="24"/>
                <w:lang w:val="es-ES_tradnl"/>
              </w:rPr>
              <w:t>38 km</w:t>
            </w:r>
          </w:p>
        </w:tc>
      </w:tr>
    </w:tbl>
    <w:p w:rsidR="00230AF2" w:rsidRDefault="00230AF2" w:rsidP="00230AF2">
      <w:pPr>
        <w:spacing w:after="0"/>
        <w:rPr>
          <w:lang w:val="es-ES_tradnl"/>
        </w:rPr>
      </w:pPr>
    </w:p>
    <w:p w:rsidR="007024AC" w:rsidRDefault="00230AF2" w:rsidP="00CE2012">
      <w:pPr>
        <w:pStyle w:val="Ttulo2"/>
        <w:rPr>
          <w:lang w:val="es-ES_tradnl"/>
        </w:rPr>
      </w:pPr>
      <w:bookmarkStart w:id="40" w:name="_Toc518232326"/>
      <w:r>
        <w:rPr>
          <w:lang w:val="es-ES_tradnl"/>
        </w:rPr>
        <w:t>3.3</w:t>
      </w:r>
      <w:r w:rsidR="007024AC">
        <w:rPr>
          <w:lang w:val="es-ES_tradnl"/>
        </w:rPr>
        <w:t>.</w:t>
      </w:r>
      <w:r w:rsidR="007024AC">
        <w:rPr>
          <w:lang w:val="es-ES_tradnl"/>
        </w:rPr>
        <w:tab/>
      </w:r>
      <w:r w:rsidR="00C91063">
        <w:rPr>
          <w:lang w:val="es-ES_tradnl"/>
        </w:rPr>
        <w:t>METODOLOGÍA DE LA INVESTIGACIÓN</w:t>
      </w:r>
      <w:bookmarkEnd w:id="40"/>
    </w:p>
    <w:p w:rsidR="007024AC" w:rsidRPr="00004AF9" w:rsidRDefault="00230AF2" w:rsidP="00230AF2">
      <w:pPr>
        <w:pStyle w:val="Ttulo3"/>
        <w:spacing w:line="360" w:lineRule="auto"/>
      </w:pPr>
      <w:bookmarkStart w:id="41" w:name="_Toc518232327"/>
      <w:r>
        <w:t>3.3.1.</w:t>
      </w:r>
      <w:r w:rsidR="007024AC">
        <w:t xml:space="preserve"> </w:t>
      </w:r>
      <w:r w:rsidR="007024AC" w:rsidRPr="00004AF9">
        <w:t>Tipo, Nivel, Diseño y Método de Investigación.</w:t>
      </w:r>
      <w:bookmarkEnd w:id="41"/>
    </w:p>
    <w:p w:rsidR="007024AC" w:rsidRPr="00E51018" w:rsidRDefault="007024AC" w:rsidP="00230AF2">
      <w:pPr>
        <w:pStyle w:val="Default"/>
        <w:spacing w:line="360" w:lineRule="auto"/>
        <w:jc w:val="both"/>
        <w:rPr>
          <w:rFonts w:ascii="Times New Roman" w:hAnsi="Times New Roman" w:cs="Times New Roman"/>
        </w:rPr>
      </w:pPr>
      <w:r w:rsidRPr="00E51018">
        <w:rPr>
          <w:rFonts w:ascii="Times New Roman" w:hAnsi="Times New Roman" w:cs="Times New Roman"/>
          <w:b/>
        </w:rPr>
        <w:t xml:space="preserve">Tipo de investigación. </w:t>
      </w:r>
      <w:r w:rsidRPr="00E51018">
        <w:rPr>
          <w:rFonts w:ascii="Times New Roman" w:hAnsi="Times New Roman" w:cs="Times New Roman"/>
        </w:rPr>
        <w:t>El tipo de investigación es Básica de tipo Cuantitativa y Cualitativa, con Temporalidad Transversal.</w:t>
      </w:r>
    </w:p>
    <w:p w:rsidR="007024AC" w:rsidRPr="00E51018" w:rsidRDefault="007024AC" w:rsidP="007024AC">
      <w:pPr>
        <w:pStyle w:val="Default"/>
        <w:spacing w:line="360" w:lineRule="auto"/>
        <w:jc w:val="both"/>
        <w:rPr>
          <w:rFonts w:ascii="Times New Roman" w:hAnsi="Times New Roman" w:cs="Times New Roman"/>
          <w:b/>
        </w:rPr>
      </w:pPr>
      <w:r w:rsidRPr="00E51018">
        <w:rPr>
          <w:rFonts w:ascii="Times New Roman" w:hAnsi="Times New Roman" w:cs="Times New Roman"/>
          <w:b/>
        </w:rPr>
        <w:t xml:space="preserve">Nivel de investigación. </w:t>
      </w:r>
      <w:r w:rsidRPr="00E51018">
        <w:rPr>
          <w:rFonts w:ascii="Times New Roman" w:hAnsi="Times New Roman" w:cs="Times New Roman"/>
        </w:rPr>
        <w:t>El nivel de investigación es cuantitativo, cualitativo y explicativo.</w:t>
      </w:r>
    </w:p>
    <w:p w:rsidR="007024AC" w:rsidRPr="00E51018" w:rsidRDefault="007024AC" w:rsidP="007024AC">
      <w:pPr>
        <w:pStyle w:val="Default"/>
        <w:spacing w:line="360" w:lineRule="auto"/>
        <w:jc w:val="both"/>
        <w:rPr>
          <w:rFonts w:ascii="Times New Roman" w:hAnsi="Times New Roman" w:cs="Times New Roman"/>
          <w:b/>
        </w:rPr>
      </w:pPr>
      <w:r w:rsidRPr="00E51018">
        <w:rPr>
          <w:rFonts w:ascii="Times New Roman" w:hAnsi="Times New Roman" w:cs="Times New Roman"/>
          <w:b/>
        </w:rPr>
        <w:t xml:space="preserve">Diseño de investigación. </w:t>
      </w:r>
      <w:r w:rsidRPr="00E51018">
        <w:rPr>
          <w:rFonts w:ascii="Times New Roman" w:hAnsi="Times New Roman" w:cs="Times New Roman"/>
        </w:rPr>
        <w:t>El diseño aplicado es descriptivo, correlacional, explicativo.</w:t>
      </w:r>
    </w:p>
    <w:p w:rsidR="007024AC" w:rsidRPr="00E51018" w:rsidRDefault="007024AC" w:rsidP="00230AF2">
      <w:pPr>
        <w:pStyle w:val="Default"/>
        <w:spacing w:line="360" w:lineRule="auto"/>
        <w:jc w:val="both"/>
        <w:rPr>
          <w:rFonts w:ascii="Times New Roman" w:hAnsi="Times New Roman" w:cs="Times New Roman"/>
          <w:b/>
        </w:rPr>
      </w:pPr>
      <w:r w:rsidRPr="00E51018">
        <w:rPr>
          <w:rFonts w:ascii="Times New Roman" w:hAnsi="Times New Roman" w:cs="Times New Roman"/>
          <w:b/>
        </w:rPr>
        <w:t xml:space="preserve">Método de investigación. </w:t>
      </w:r>
      <w:r w:rsidRPr="00E51018">
        <w:rPr>
          <w:rFonts w:ascii="Times New Roman" w:hAnsi="Times New Roman" w:cs="Times New Roman"/>
        </w:rPr>
        <w:t>El método de investigación se ha agrupado en dos categorías, los métodos lógicos (deducción, análisis, sistémico) y los métodos empíricos (observación, experimentación)</w:t>
      </w:r>
      <w:r>
        <w:rPr>
          <w:rFonts w:ascii="Times New Roman" w:hAnsi="Times New Roman" w:cs="Times New Roman"/>
        </w:rPr>
        <w:t xml:space="preserve"> </w:t>
      </w:r>
      <w:sdt>
        <w:sdtPr>
          <w:rPr>
            <w:rFonts w:ascii="Times New Roman" w:hAnsi="Times New Roman" w:cs="Times New Roman"/>
          </w:rPr>
          <w:id w:val="-1129784345"/>
          <w:citation/>
        </w:sdtPr>
        <w:sdtEndPr/>
        <w:sdtContent>
          <w:r>
            <w:rPr>
              <w:rFonts w:ascii="Times New Roman" w:hAnsi="Times New Roman" w:cs="Times New Roman"/>
            </w:rPr>
            <w:fldChar w:fldCharType="begin"/>
          </w:r>
          <w:r>
            <w:rPr>
              <w:rFonts w:ascii="Times New Roman" w:hAnsi="Times New Roman" w:cs="Times New Roman"/>
            </w:rPr>
            <w:instrText xml:space="preserve"> CITATION Mar03 \l 10250 </w:instrText>
          </w:r>
          <w:r>
            <w:rPr>
              <w:rFonts w:ascii="Times New Roman" w:hAnsi="Times New Roman" w:cs="Times New Roman"/>
            </w:rPr>
            <w:fldChar w:fldCharType="separate"/>
          </w:r>
          <w:r w:rsidR="006826D0" w:rsidRPr="006826D0">
            <w:rPr>
              <w:rFonts w:ascii="Times New Roman" w:hAnsi="Times New Roman" w:cs="Times New Roman"/>
              <w:noProof/>
            </w:rPr>
            <w:t>(Cuesta, 2003)</w:t>
          </w:r>
          <w:r>
            <w:rPr>
              <w:rFonts w:ascii="Times New Roman" w:hAnsi="Times New Roman" w:cs="Times New Roman"/>
            </w:rPr>
            <w:fldChar w:fldCharType="end"/>
          </w:r>
        </w:sdtContent>
      </w:sdt>
    </w:p>
    <w:p w:rsidR="007024AC" w:rsidRPr="00004AF9" w:rsidRDefault="00230AF2" w:rsidP="00230AF2">
      <w:pPr>
        <w:pStyle w:val="Ttulo3"/>
        <w:spacing w:line="360" w:lineRule="auto"/>
      </w:pPr>
      <w:bookmarkStart w:id="42" w:name="_Toc518232328"/>
      <w:r>
        <w:t>3.3.</w:t>
      </w:r>
      <w:r w:rsidR="007024AC">
        <w:t xml:space="preserve">2 </w:t>
      </w:r>
      <w:r w:rsidR="007024AC" w:rsidRPr="00004AF9">
        <w:t>Población de estudio</w:t>
      </w:r>
      <w:bookmarkEnd w:id="42"/>
    </w:p>
    <w:p w:rsidR="007024AC" w:rsidRPr="00E51018" w:rsidRDefault="007024AC" w:rsidP="00230AF2">
      <w:pPr>
        <w:pStyle w:val="Default"/>
        <w:tabs>
          <w:tab w:val="left" w:pos="142"/>
        </w:tabs>
        <w:spacing w:line="360" w:lineRule="auto"/>
        <w:jc w:val="both"/>
        <w:rPr>
          <w:rFonts w:ascii="Times New Roman" w:hAnsi="Times New Roman" w:cs="Times New Roman"/>
        </w:rPr>
      </w:pPr>
      <w:r w:rsidRPr="00E51018">
        <w:rPr>
          <w:rFonts w:ascii="Times New Roman" w:hAnsi="Times New Roman" w:cs="Times New Roman"/>
        </w:rPr>
        <w:t xml:space="preserve">Área delimitada </w:t>
      </w:r>
      <w:r>
        <w:rPr>
          <w:rFonts w:ascii="Times New Roman" w:hAnsi="Times New Roman" w:cs="Times New Roman"/>
        </w:rPr>
        <w:t xml:space="preserve">de estudio, </w:t>
      </w:r>
      <w:r w:rsidRPr="00E51018">
        <w:rPr>
          <w:rFonts w:ascii="Times New Roman" w:eastAsiaTheme="minorEastAsia" w:hAnsi="Times New Roman" w:cs="Times New Roman"/>
        </w:rPr>
        <w:t>valle San Vicente-Púsac y zonas aledañas. Establecida por todas las mediciones en trabajo de campo y laboratorio</w:t>
      </w:r>
      <w:r>
        <w:rPr>
          <w:rFonts w:ascii="Times New Roman" w:eastAsiaTheme="minorEastAsia" w:hAnsi="Times New Roman" w:cs="Times New Roman"/>
        </w:rPr>
        <w:t>.</w:t>
      </w:r>
    </w:p>
    <w:p w:rsidR="007024AC" w:rsidRPr="00004AF9" w:rsidRDefault="00230AF2" w:rsidP="00230AF2">
      <w:pPr>
        <w:pStyle w:val="Ttulo3"/>
        <w:spacing w:line="360" w:lineRule="auto"/>
      </w:pPr>
      <w:bookmarkStart w:id="43" w:name="_Toc518232329"/>
      <w:r>
        <w:t>3.3.</w:t>
      </w:r>
      <w:r w:rsidR="007024AC">
        <w:t xml:space="preserve">3 </w:t>
      </w:r>
      <w:r w:rsidR="007024AC" w:rsidRPr="00004AF9">
        <w:t>Muestra</w:t>
      </w:r>
      <w:bookmarkEnd w:id="43"/>
    </w:p>
    <w:p w:rsidR="007024AC" w:rsidRPr="007E2871" w:rsidRDefault="007024AC" w:rsidP="00230AF2">
      <w:pPr>
        <w:pStyle w:val="Default"/>
        <w:spacing w:line="360" w:lineRule="auto"/>
        <w:jc w:val="both"/>
        <w:rPr>
          <w:rFonts w:ascii="Times New Roman" w:hAnsi="Times New Roman" w:cs="Times New Roman"/>
        </w:rPr>
      </w:pPr>
      <w:r>
        <w:rPr>
          <w:rFonts w:ascii="Times New Roman" w:hAnsi="Times New Roman" w:cs="Times New Roman"/>
        </w:rPr>
        <w:t>Las diferentes mediciones que se realizarán durante el período de investigación.</w:t>
      </w:r>
    </w:p>
    <w:p w:rsidR="007024AC" w:rsidRPr="00004AF9" w:rsidRDefault="00230AF2" w:rsidP="00230AF2">
      <w:pPr>
        <w:pStyle w:val="Ttulo3"/>
        <w:spacing w:line="360" w:lineRule="auto"/>
      </w:pPr>
      <w:bookmarkStart w:id="44" w:name="_Toc518232330"/>
      <w:r>
        <w:t>3.3.</w:t>
      </w:r>
      <w:r w:rsidR="007024AC">
        <w:t xml:space="preserve">4 </w:t>
      </w:r>
      <w:r w:rsidR="007024AC" w:rsidRPr="00004AF9">
        <w:t>Unidad de Análisis</w:t>
      </w:r>
      <w:bookmarkEnd w:id="44"/>
    </w:p>
    <w:p w:rsidR="007024AC" w:rsidRDefault="007024AC" w:rsidP="00230AF2">
      <w:pPr>
        <w:pStyle w:val="Default"/>
        <w:spacing w:line="360" w:lineRule="auto"/>
        <w:jc w:val="both"/>
        <w:rPr>
          <w:rFonts w:ascii="Times New Roman" w:hAnsi="Times New Roman" w:cs="Times New Roman"/>
        </w:rPr>
      </w:pPr>
      <w:r>
        <w:rPr>
          <w:rFonts w:ascii="Times New Roman" w:hAnsi="Times New Roman" w:cs="Times New Roman"/>
        </w:rPr>
        <w:t>Cada uno de los peligros geológicos encontrados en el área del valle y alrededores representados mediante zonificación de susceptibilidad “in situ”. Litología, pendientes, cobertura vegetal, hidrogeología, geomorfología.</w:t>
      </w:r>
    </w:p>
    <w:p w:rsidR="00230AF2" w:rsidRPr="004A5371" w:rsidRDefault="00230AF2" w:rsidP="007024AC">
      <w:pPr>
        <w:pStyle w:val="Default"/>
        <w:spacing w:line="360" w:lineRule="auto"/>
        <w:jc w:val="both"/>
        <w:rPr>
          <w:rFonts w:ascii="Times New Roman" w:hAnsi="Times New Roman" w:cs="Times New Roman"/>
        </w:rPr>
      </w:pPr>
    </w:p>
    <w:p w:rsidR="007024AC" w:rsidRDefault="00230AF2" w:rsidP="007024AC">
      <w:pPr>
        <w:pStyle w:val="Ttulo3"/>
        <w:spacing w:line="360" w:lineRule="auto"/>
        <w:jc w:val="both"/>
      </w:pPr>
      <w:bookmarkStart w:id="45" w:name="_Toc518232331"/>
      <w:r>
        <w:lastRenderedPageBreak/>
        <w:t>3.3.5</w:t>
      </w:r>
      <w:r w:rsidR="007024AC">
        <w:tab/>
        <w:t>Definición de variables</w:t>
      </w:r>
      <w:bookmarkEnd w:id="45"/>
    </w:p>
    <w:p w:rsidR="007024AC" w:rsidRDefault="007024AC" w:rsidP="007024AC">
      <w:pPr>
        <w:spacing w:line="360" w:lineRule="auto"/>
        <w:jc w:val="both"/>
        <w:rPr>
          <w:rFonts w:ascii="Times New Roman" w:hAnsi="Times New Roman" w:cs="Times New Roman"/>
          <w:b/>
          <w:sz w:val="24"/>
          <w:szCs w:val="24"/>
        </w:rPr>
      </w:pPr>
      <w:r>
        <w:rPr>
          <w:rFonts w:ascii="Times New Roman" w:hAnsi="Times New Roman" w:cs="Times New Roman"/>
          <w:b/>
          <w:sz w:val="24"/>
          <w:szCs w:val="24"/>
        </w:rPr>
        <w:t>Variables Independientes</w:t>
      </w:r>
    </w:p>
    <w:p w:rsidR="007024AC" w:rsidRPr="00EF7EBE" w:rsidRDefault="007024AC" w:rsidP="007024AC">
      <w:pPr>
        <w:pStyle w:val="Prrafodelista"/>
        <w:numPr>
          <w:ilvl w:val="0"/>
          <w:numId w:val="3"/>
        </w:num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Peligros Geológicos</w:t>
      </w:r>
    </w:p>
    <w:p w:rsidR="007024AC" w:rsidRDefault="007024AC" w:rsidP="007024AC">
      <w:pPr>
        <w:spacing w:line="360" w:lineRule="auto"/>
        <w:jc w:val="both"/>
        <w:rPr>
          <w:rFonts w:ascii="Times New Roman" w:hAnsi="Times New Roman" w:cs="Times New Roman"/>
          <w:b/>
          <w:sz w:val="24"/>
          <w:szCs w:val="24"/>
        </w:rPr>
      </w:pPr>
      <w:r>
        <w:rPr>
          <w:rFonts w:ascii="Times New Roman" w:hAnsi="Times New Roman" w:cs="Times New Roman"/>
          <w:b/>
          <w:sz w:val="24"/>
          <w:szCs w:val="24"/>
        </w:rPr>
        <w:t>Variables Dependientes</w:t>
      </w:r>
    </w:p>
    <w:p w:rsidR="007024AC" w:rsidRDefault="007024AC" w:rsidP="007024AC">
      <w:pPr>
        <w:pStyle w:val="Prrafodelista"/>
        <w:numPr>
          <w:ilvl w:val="0"/>
          <w:numId w:val="2"/>
        </w:num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Unidades Geomorfológicas, Unidades Litológicas, Influencia de la actividad antrópica en la inestabilidad, Condiciones Hidrológicas y Atmosféricas.</w:t>
      </w:r>
    </w:p>
    <w:p w:rsidR="007024AC" w:rsidRDefault="00230AF2" w:rsidP="00CE2012">
      <w:pPr>
        <w:pStyle w:val="Ttulo2"/>
      </w:pPr>
      <w:bookmarkStart w:id="46" w:name="_Toc518232332"/>
      <w:r>
        <w:t>3.4</w:t>
      </w:r>
      <w:r w:rsidR="007024AC">
        <w:tab/>
      </w:r>
      <w:r w:rsidR="00C91063">
        <w:t>TÉCNICAS DE LA INVESTIGACIÓN</w:t>
      </w:r>
      <w:bookmarkEnd w:id="46"/>
    </w:p>
    <w:p w:rsidR="007024AC" w:rsidRPr="00575AAE" w:rsidRDefault="007024AC" w:rsidP="007024AC">
      <w:pPr>
        <w:rPr>
          <w:rFonts w:ascii="Times New Roman" w:hAnsi="Times New Roman" w:cs="Times New Roman"/>
          <w:sz w:val="24"/>
          <w:szCs w:val="24"/>
        </w:rPr>
      </w:pPr>
      <w:r>
        <w:rPr>
          <w:rFonts w:ascii="Times New Roman" w:hAnsi="Times New Roman" w:cs="Times New Roman"/>
          <w:sz w:val="24"/>
          <w:szCs w:val="24"/>
        </w:rPr>
        <w:t>La metodología seguida, ha constado de tres etapas:</w:t>
      </w:r>
    </w:p>
    <w:p w:rsidR="007024AC" w:rsidRDefault="007024AC" w:rsidP="007024AC">
      <w:pPr>
        <w:pStyle w:val="Default"/>
        <w:spacing w:line="360" w:lineRule="auto"/>
        <w:jc w:val="both"/>
        <w:rPr>
          <w:rFonts w:ascii="Times New Roman" w:hAnsi="Times New Roman" w:cs="Times New Roman"/>
          <w:b/>
        </w:rPr>
      </w:pPr>
      <w:r>
        <w:rPr>
          <w:rFonts w:ascii="Times New Roman" w:hAnsi="Times New Roman" w:cs="Times New Roman"/>
          <w:b/>
        </w:rPr>
        <w:t>Etapa de Gabinete I</w:t>
      </w:r>
    </w:p>
    <w:p w:rsidR="007024AC" w:rsidRPr="005D4F63" w:rsidRDefault="007024AC" w:rsidP="007024AC">
      <w:pPr>
        <w:spacing w:line="360" w:lineRule="auto"/>
        <w:jc w:val="both"/>
        <w:rPr>
          <w:rFonts w:ascii="Times New Roman" w:hAnsi="Times New Roman" w:cs="Times New Roman"/>
          <w:sz w:val="24"/>
          <w:szCs w:val="24"/>
        </w:rPr>
      </w:pPr>
      <w:r>
        <w:rPr>
          <w:rFonts w:ascii="Times New Roman" w:hAnsi="Times New Roman" w:cs="Times New Roman"/>
          <w:sz w:val="24"/>
          <w:szCs w:val="24"/>
        </w:rPr>
        <w:t>En la que se recopiló información, se interpretó fotografías aéreas e imágenes satelitales, se elaboró mapas preliminares y bases de datos, En esta etapa se seleccionaron los puntos específicos a recorrer en la etapa de campo.</w:t>
      </w:r>
    </w:p>
    <w:p w:rsidR="007024AC" w:rsidRDefault="007024AC" w:rsidP="007024AC">
      <w:pPr>
        <w:pStyle w:val="Default"/>
        <w:spacing w:line="360" w:lineRule="auto"/>
        <w:jc w:val="both"/>
        <w:rPr>
          <w:rFonts w:ascii="Times New Roman" w:hAnsi="Times New Roman" w:cs="Times New Roman"/>
          <w:b/>
        </w:rPr>
      </w:pPr>
      <w:r>
        <w:rPr>
          <w:rFonts w:ascii="Times New Roman" w:hAnsi="Times New Roman" w:cs="Times New Roman"/>
          <w:b/>
        </w:rPr>
        <w:t>Etapa de Campo</w:t>
      </w:r>
    </w:p>
    <w:p w:rsidR="007024AC" w:rsidRPr="00004AF9" w:rsidRDefault="007024AC" w:rsidP="007024AC">
      <w:pPr>
        <w:spacing w:line="360" w:lineRule="auto"/>
        <w:jc w:val="both"/>
        <w:rPr>
          <w:rFonts w:ascii="Times New Roman" w:hAnsi="Times New Roman" w:cs="Times New Roman"/>
          <w:sz w:val="24"/>
          <w:szCs w:val="24"/>
        </w:rPr>
      </w:pPr>
      <w:r>
        <w:rPr>
          <w:rFonts w:ascii="Times New Roman" w:hAnsi="Times New Roman" w:cs="Times New Roman"/>
          <w:sz w:val="24"/>
          <w:szCs w:val="24"/>
        </w:rPr>
        <w:t>Se recopiló la información necesaria para realizar el inventariado y cartografiado de peligros geológicos que causan desastres naturales, así como trabajos de comunicación con los pobladores de la zona. Por medio del trabajo de campo se efectuó un reconocimiento del área de investigación y se recolectaron datos geológicos, geomorfológicos y geotécnicos que permitieron definir la geodinámica existente, zonas que probablemente puedan ser vulnerables a estos peligros, y las posibles áreas de expansión urbana.</w:t>
      </w:r>
    </w:p>
    <w:p w:rsidR="007024AC" w:rsidRDefault="007024AC" w:rsidP="007024AC">
      <w:pPr>
        <w:pStyle w:val="Default"/>
        <w:spacing w:line="360" w:lineRule="auto"/>
        <w:jc w:val="both"/>
        <w:rPr>
          <w:rFonts w:ascii="Times New Roman" w:hAnsi="Times New Roman" w:cs="Times New Roman"/>
          <w:b/>
        </w:rPr>
      </w:pPr>
      <w:r>
        <w:rPr>
          <w:rFonts w:ascii="Times New Roman" w:hAnsi="Times New Roman" w:cs="Times New Roman"/>
          <w:b/>
        </w:rPr>
        <w:t>Etapa de Gabinete II</w:t>
      </w:r>
      <w:r w:rsidRPr="007E2871">
        <w:rPr>
          <w:rFonts w:ascii="Times New Roman" w:hAnsi="Times New Roman" w:cs="Times New Roman"/>
          <w:b/>
        </w:rPr>
        <w:tab/>
      </w:r>
    </w:p>
    <w:p w:rsidR="007024AC" w:rsidRPr="00BE366F" w:rsidRDefault="007024AC" w:rsidP="007024AC">
      <w:pPr>
        <w:pStyle w:val="Default"/>
        <w:spacing w:line="360" w:lineRule="auto"/>
        <w:jc w:val="both"/>
        <w:rPr>
          <w:rFonts w:ascii="Times New Roman" w:hAnsi="Times New Roman" w:cs="Times New Roman"/>
        </w:rPr>
      </w:pPr>
      <w:r w:rsidRPr="00BE366F">
        <w:rPr>
          <w:rFonts w:ascii="Times New Roman" w:hAnsi="Times New Roman" w:cs="Times New Roman"/>
        </w:rPr>
        <w:t>Todos los datos recopilados en campo son trasladados a una base de datos y tra</w:t>
      </w:r>
      <w:r>
        <w:rPr>
          <w:rFonts w:ascii="Times New Roman" w:hAnsi="Times New Roman" w:cs="Times New Roman"/>
        </w:rPr>
        <w:t xml:space="preserve">bajados con </w:t>
      </w:r>
      <w:proofErr w:type="spellStart"/>
      <w:r>
        <w:rPr>
          <w:rFonts w:ascii="Times New Roman" w:hAnsi="Times New Roman" w:cs="Times New Roman"/>
        </w:rPr>
        <w:t>sofwares</w:t>
      </w:r>
      <w:proofErr w:type="spellEnd"/>
      <w:r>
        <w:rPr>
          <w:rFonts w:ascii="Times New Roman" w:hAnsi="Times New Roman" w:cs="Times New Roman"/>
        </w:rPr>
        <w:t>-programas específicos descritos en el apartado siguiente.</w:t>
      </w:r>
    </w:p>
    <w:p w:rsidR="007024AC" w:rsidRPr="00EF2F94" w:rsidRDefault="00BE7455" w:rsidP="00BE7455">
      <w:pPr>
        <w:pStyle w:val="Ttulo3"/>
        <w:spacing w:line="360" w:lineRule="auto"/>
        <w:jc w:val="both"/>
      </w:pPr>
      <w:bookmarkStart w:id="47" w:name="_Toc518232333"/>
      <w:r>
        <w:t>3.4.1</w:t>
      </w:r>
      <w:r w:rsidR="00230AF2">
        <w:tab/>
      </w:r>
      <w:r w:rsidR="007024AC" w:rsidRPr="00EF2F94">
        <w:t>Análisis e interpretación de Datos</w:t>
      </w:r>
      <w:bookmarkEnd w:id="47"/>
    </w:p>
    <w:p w:rsidR="00CE2012" w:rsidRPr="005D4F63" w:rsidRDefault="007024AC" w:rsidP="00BE7455">
      <w:pPr>
        <w:spacing w:line="360" w:lineRule="auto"/>
        <w:jc w:val="both"/>
        <w:rPr>
          <w:rFonts w:ascii="Times New Roman" w:hAnsi="Times New Roman" w:cs="Times New Roman"/>
          <w:sz w:val="24"/>
          <w:szCs w:val="24"/>
        </w:rPr>
      </w:pPr>
      <w:r w:rsidRPr="00BE366F">
        <w:rPr>
          <w:rFonts w:ascii="Times New Roman" w:hAnsi="Times New Roman" w:cs="Times New Roman"/>
          <w:sz w:val="24"/>
          <w:szCs w:val="24"/>
        </w:rPr>
        <w:t>Se aplicar</w:t>
      </w:r>
      <w:r>
        <w:rPr>
          <w:rFonts w:ascii="Times New Roman" w:hAnsi="Times New Roman" w:cs="Times New Roman"/>
          <w:sz w:val="24"/>
          <w:szCs w:val="24"/>
        </w:rPr>
        <w:t>á A</w:t>
      </w:r>
      <w:r w:rsidRPr="00BE366F">
        <w:rPr>
          <w:rFonts w:ascii="Times New Roman" w:hAnsi="Times New Roman" w:cs="Times New Roman"/>
          <w:sz w:val="24"/>
          <w:szCs w:val="24"/>
        </w:rPr>
        <w:t>n</w:t>
      </w:r>
      <w:r>
        <w:rPr>
          <w:rFonts w:ascii="Times New Roman" w:hAnsi="Times New Roman" w:cs="Times New Roman"/>
          <w:sz w:val="24"/>
          <w:szCs w:val="24"/>
        </w:rPr>
        <w:t>álisis E</w:t>
      </w:r>
      <w:r w:rsidRPr="00BE366F">
        <w:rPr>
          <w:rFonts w:ascii="Times New Roman" w:hAnsi="Times New Roman" w:cs="Times New Roman"/>
          <w:sz w:val="24"/>
          <w:szCs w:val="24"/>
        </w:rPr>
        <w:t xml:space="preserve">stadístico para la evaluación de </w:t>
      </w:r>
      <w:r>
        <w:rPr>
          <w:rFonts w:ascii="Times New Roman" w:hAnsi="Times New Roman" w:cs="Times New Roman"/>
          <w:sz w:val="24"/>
          <w:szCs w:val="24"/>
        </w:rPr>
        <w:t>vulnerabilidad y riesgo de la población</w:t>
      </w:r>
      <w:r w:rsidRPr="00BE366F">
        <w:rPr>
          <w:rFonts w:ascii="Times New Roman" w:hAnsi="Times New Roman" w:cs="Times New Roman"/>
          <w:sz w:val="24"/>
          <w:szCs w:val="24"/>
        </w:rPr>
        <w:t>, mediante los métodos</w:t>
      </w:r>
      <w:r>
        <w:rPr>
          <w:rFonts w:ascii="Times New Roman" w:hAnsi="Times New Roman" w:cs="Times New Roman"/>
          <w:sz w:val="24"/>
          <w:szCs w:val="24"/>
        </w:rPr>
        <w:t xml:space="preserve"> Heurístico y Probabilístico. Se realizará un control de calidad de los Datos.</w:t>
      </w:r>
    </w:p>
    <w:p w:rsidR="007024AC" w:rsidRDefault="00BE7455" w:rsidP="00BE7455">
      <w:pPr>
        <w:pStyle w:val="Ttulo3"/>
        <w:spacing w:line="360" w:lineRule="auto"/>
        <w:jc w:val="both"/>
      </w:pPr>
      <w:bookmarkStart w:id="48" w:name="_Toc518232334"/>
      <w:r>
        <w:t>3.4.2</w:t>
      </w:r>
      <w:r w:rsidR="007024AC">
        <w:tab/>
        <w:t xml:space="preserve">Instrumentos y </w:t>
      </w:r>
      <w:r w:rsidR="00CE2012">
        <w:t>Materiales</w:t>
      </w:r>
      <w:bookmarkEnd w:id="48"/>
    </w:p>
    <w:p w:rsidR="00CE2012" w:rsidRDefault="00CE2012" w:rsidP="00BE7455">
      <w:pPr>
        <w:pStyle w:val="Prrafodelista"/>
        <w:numPr>
          <w:ilvl w:val="0"/>
          <w:numId w:val="41"/>
        </w:numPr>
        <w:spacing w:line="360" w:lineRule="auto"/>
        <w:ind w:left="284" w:hanging="284"/>
        <w:jc w:val="both"/>
        <w:rPr>
          <w:rFonts w:ascii="Times New Roman" w:hAnsi="Times New Roman" w:cs="Times New Roman"/>
          <w:sz w:val="24"/>
          <w:szCs w:val="24"/>
        </w:rPr>
      </w:pPr>
      <w:r w:rsidRPr="00CE2012">
        <w:rPr>
          <w:rFonts w:ascii="Times New Roman" w:hAnsi="Times New Roman" w:cs="Times New Roman"/>
          <w:sz w:val="24"/>
          <w:szCs w:val="24"/>
        </w:rPr>
        <w:t>Picota</w:t>
      </w:r>
      <w:r>
        <w:rPr>
          <w:rFonts w:ascii="Times New Roman" w:hAnsi="Times New Roman" w:cs="Times New Roman"/>
          <w:sz w:val="24"/>
          <w:szCs w:val="24"/>
        </w:rPr>
        <w:t xml:space="preserve"> marca </w:t>
      </w:r>
      <w:proofErr w:type="spellStart"/>
      <w:r>
        <w:rPr>
          <w:rFonts w:ascii="Times New Roman" w:hAnsi="Times New Roman" w:cs="Times New Roman"/>
          <w:sz w:val="24"/>
          <w:szCs w:val="24"/>
        </w:rPr>
        <w:t>estwing</w:t>
      </w:r>
      <w:proofErr w:type="spellEnd"/>
      <w:r>
        <w:rPr>
          <w:rFonts w:ascii="Times New Roman" w:hAnsi="Times New Roman" w:cs="Times New Roman"/>
          <w:sz w:val="24"/>
          <w:szCs w:val="24"/>
        </w:rPr>
        <w:t xml:space="preserve"> mango largo: Herramienta necesaria para extraer muestras de roca y probar la resistencia de las mismas en campo.</w:t>
      </w:r>
    </w:p>
    <w:p w:rsidR="00CE2012" w:rsidRDefault="00CE2012"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Lápiz Rayador 88CM General Tools: Herramienta utilizada para identificar minerales por medio de su dureza relativa.</w:t>
      </w:r>
    </w:p>
    <w:p w:rsidR="00CE2012" w:rsidRDefault="00CE2012"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Lupa de 10x </w:t>
      </w:r>
      <w:proofErr w:type="spellStart"/>
      <w:r>
        <w:rPr>
          <w:rFonts w:ascii="Times New Roman" w:hAnsi="Times New Roman" w:cs="Times New Roman"/>
          <w:sz w:val="24"/>
          <w:szCs w:val="24"/>
        </w:rPr>
        <w:t>Baush</w:t>
      </w:r>
      <w:proofErr w:type="spellEnd"/>
      <w:r>
        <w:rPr>
          <w:rFonts w:ascii="Times New Roman" w:hAnsi="Times New Roman" w:cs="Times New Roman"/>
          <w:sz w:val="24"/>
          <w:szCs w:val="24"/>
        </w:rPr>
        <w:t xml:space="preserve"> &amp; </w:t>
      </w:r>
      <w:proofErr w:type="spellStart"/>
      <w:r>
        <w:rPr>
          <w:rFonts w:ascii="Times New Roman" w:hAnsi="Times New Roman" w:cs="Times New Roman"/>
          <w:sz w:val="24"/>
          <w:szCs w:val="24"/>
        </w:rPr>
        <w:t>Lamp</w:t>
      </w:r>
      <w:proofErr w:type="spellEnd"/>
      <w:r>
        <w:rPr>
          <w:rFonts w:ascii="Times New Roman" w:hAnsi="Times New Roman" w:cs="Times New Roman"/>
          <w:sz w:val="24"/>
          <w:szCs w:val="24"/>
        </w:rPr>
        <w:t>: Herramienta óptica utilizada para visualizar mejor los cristales de una roca.</w:t>
      </w:r>
    </w:p>
    <w:p w:rsidR="00CE2012" w:rsidRDefault="00CE2012"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Lápices y lapiceros: Utilizados para anotaciones y cartografiado.</w:t>
      </w:r>
    </w:p>
    <w:p w:rsidR="00CE2012" w:rsidRDefault="00CE2012"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Cámara digital </w:t>
      </w:r>
      <w:proofErr w:type="spellStart"/>
      <w:r>
        <w:rPr>
          <w:rFonts w:ascii="Times New Roman" w:hAnsi="Times New Roman" w:cs="Times New Roman"/>
          <w:sz w:val="24"/>
          <w:szCs w:val="24"/>
        </w:rPr>
        <w:t>PowerShot</w:t>
      </w:r>
      <w:proofErr w:type="spellEnd"/>
      <w:r>
        <w:rPr>
          <w:rFonts w:ascii="Times New Roman" w:hAnsi="Times New Roman" w:cs="Times New Roman"/>
          <w:sz w:val="24"/>
          <w:szCs w:val="24"/>
        </w:rPr>
        <w:t>: Instrumento utilizado para el registro fotográfico.</w:t>
      </w:r>
    </w:p>
    <w:p w:rsidR="00CE2012" w:rsidRDefault="00CE2012"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Protactor Escala 1/1000: Utilizado para el cartografiado local.</w:t>
      </w:r>
    </w:p>
    <w:p w:rsidR="00CE2012" w:rsidRDefault="00CE2012"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Brújula </w:t>
      </w:r>
      <w:proofErr w:type="spellStart"/>
      <w:r>
        <w:rPr>
          <w:rFonts w:ascii="Times New Roman" w:hAnsi="Times New Roman" w:cs="Times New Roman"/>
          <w:sz w:val="24"/>
          <w:szCs w:val="24"/>
        </w:rPr>
        <w:t>Brunton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mod</w:t>
      </w:r>
      <w:proofErr w:type="spellEnd"/>
      <w:r>
        <w:rPr>
          <w:rFonts w:ascii="Times New Roman" w:hAnsi="Times New Roman" w:cs="Times New Roman"/>
          <w:sz w:val="24"/>
          <w:szCs w:val="24"/>
        </w:rPr>
        <w:t>. 5006: Utilizado para la toma de datos de direcciones de discontinuidades</w:t>
      </w:r>
      <w:r w:rsidR="005A15EB">
        <w:rPr>
          <w:rFonts w:ascii="Times New Roman" w:hAnsi="Times New Roman" w:cs="Times New Roman"/>
          <w:sz w:val="24"/>
          <w:szCs w:val="24"/>
        </w:rPr>
        <w:t xml:space="preserve"> y planos de estratificación.</w:t>
      </w:r>
    </w:p>
    <w:p w:rsidR="005A15EB" w:rsidRDefault="005A15EB"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GPD Garmin </w:t>
      </w:r>
      <w:proofErr w:type="spellStart"/>
      <w:r>
        <w:rPr>
          <w:rFonts w:ascii="Times New Roman" w:hAnsi="Times New Roman" w:cs="Times New Roman"/>
          <w:sz w:val="24"/>
          <w:szCs w:val="24"/>
        </w:rPr>
        <w:t>eTrex</w:t>
      </w:r>
      <w:proofErr w:type="spellEnd"/>
      <w:r>
        <w:rPr>
          <w:rFonts w:ascii="Times New Roman" w:hAnsi="Times New Roman" w:cs="Times New Roman"/>
          <w:sz w:val="24"/>
          <w:szCs w:val="24"/>
        </w:rPr>
        <w:t xml:space="preserve"> 20: Instrumento utilizado para la obtención de las coordenadas para la ubicación de puntos.</w:t>
      </w:r>
    </w:p>
    <w:p w:rsidR="005A15EB" w:rsidRDefault="005A15EB"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Tablas Geomecánicas y de registro: Utilizados como guías para la documentación de las propiedades de resistencia de los macizos rocosos.</w:t>
      </w:r>
    </w:p>
    <w:p w:rsidR="005A15EB" w:rsidRPr="00CE2012" w:rsidRDefault="005A15EB" w:rsidP="00CE2012">
      <w:pPr>
        <w:pStyle w:val="Prrafodelista"/>
        <w:numPr>
          <w:ilvl w:val="0"/>
          <w:numId w:val="41"/>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Laptop Lenovo: Instrumento utilizado para el procesamiento de los datos y redacción de los informes.</w:t>
      </w:r>
    </w:p>
    <w:p w:rsidR="007024AC" w:rsidRDefault="00BE7455" w:rsidP="00C91063">
      <w:pPr>
        <w:pStyle w:val="Ttulo3"/>
        <w:spacing w:after="240"/>
      </w:pPr>
      <w:bookmarkStart w:id="49" w:name="_Toc518232335"/>
      <w:r>
        <w:t>3.4.3</w:t>
      </w:r>
      <w:r w:rsidR="005A15EB">
        <w:tab/>
        <w:t>Softwares</w:t>
      </w:r>
      <w:bookmarkEnd w:id="49"/>
    </w:p>
    <w:p w:rsidR="007024AC" w:rsidRPr="005A15EB" w:rsidRDefault="007024AC" w:rsidP="00C91063">
      <w:pPr>
        <w:pStyle w:val="Prrafodelista"/>
        <w:numPr>
          <w:ilvl w:val="0"/>
          <w:numId w:val="42"/>
        </w:numPr>
        <w:spacing w:after="240" w:line="360" w:lineRule="auto"/>
        <w:ind w:left="284" w:hanging="284"/>
        <w:jc w:val="both"/>
        <w:rPr>
          <w:rFonts w:ascii="Times New Roman" w:hAnsi="Times New Roman" w:cs="Times New Roman"/>
          <w:sz w:val="24"/>
          <w:szCs w:val="24"/>
        </w:rPr>
      </w:pPr>
      <w:r w:rsidRPr="005A15EB">
        <w:rPr>
          <w:rFonts w:ascii="Times New Roman" w:hAnsi="Times New Roman" w:cs="Times New Roman"/>
          <w:sz w:val="24"/>
          <w:szCs w:val="24"/>
        </w:rPr>
        <w:t>ArcGIS</w:t>
      </w:r>
      <w:r w:rsidR="005A15EB" w:rsidRPr="005A15EB">
        <w:rPr>
          <w:rFonts w:ascii="Times New Roman" w:hAnsi="Times New Roman" w:cs="Times New Roman"/>
          <w:sz w:val="24"/>
          <w:szCs w:val="24"/>
        </w:rPr>
        <w:t xml:space="preserve"> </w:t>
      </w:r>
      <w:r w:rsidR="002F1822">
        <w:rPr>
          <w:rFonts w:ascii="Times New Roman" w:hAnsi="Times New Roman" w:cs="Times New Roman"/>
          <w:sz w:val="24"/>
          <w:szCs w:val="24"/>
        </w:rPr>
        <w:t>v</w:t>
      </w:r>
      <w:r w:rsidR="005A15EB" w:rsidRPr="005A15EB">
        <w:rPr>
          <w:rFonts w:ascii="Times New Roman" w:hAnsi="Times New Roman" w:cs="Times New Roman"/>
          <w:sz w:val="24"/>
          <w:szCs w:val="24"/>
        </w:rPr>
        <w:t>10.3</w:t>
      </w:r>
      <w:r w:rsidRPr="005A15EB">
        <w:rPr>
          <w:rFonts w:ascii="Times New Roman" w:hAnsi="Times New Roman" w:cs="Times New Roman"/>
          <w:sz w:val="24"/>
          <w:szCs w:val="24"/>
        </w:rPr>
        <w:t>:</w:t>
      </w:r>
      <w:r w:rsidRPr="005A15EB">
        <w:rPr>
          <w:rFonts w:ascii="Times New Roman" w:hAnsi="Times New Roman" w:cs="Times New Roman"/>
          <w:b/>
          <w:sz w:val="24"/>
          <w:szCs w:val="24"/>
        </w:rPr>
        <w:t xml:space="preserve"> </w:t>
      </w:r>
      <w:r w:rsidR="002F1822">
        <w:rPr>
          <w:rFonts w:ascii="Times New Roman" w:hAnsi="Times New Roman" w:cs="Times New Roman"/>
          <w:sz w:val="24"/>
          <w:szCs w:val="24"/>
        </w:rPr>
        <w:t>Software utilizado para la creación de los planos.</w:t>
      </w:r>
    </w:p>
    <w:p w:rsidR="007024AC" w:rsidRPr="005A15EB" w:rsidRDefault="002F1822" w:rsidP="005A15EB">
      <w:pPr>
        <w:pStyle w:val="Prrafodelista"/>
        <w:numPr>
          <w:ilvl w:val="0"/>
          <w:numId w:val="4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Envi</w:t>
      </w:r>
      <w:r w:rsidR="005A15EB" w:rsidRPr="005A15EB">
        <w:rPr>
          <w:rFonts w:ascii="Times New Roman" w:hAnsi="Times New Roman" w:cs="Times New Roman"/>
          <w:sz w:val="24"/>
          <w:szCs w:val="24"/>
        </w:rPr>
        <w:t xml:space="preserve"> </w:t>
      </w:r>
      <w:r>
        <w:rPr>
          <w:rFonts w:ascii="Times New Roman" w:hAnsi="Times New Roman" w:cs="Times New Roman"/>
          <w:sz w:val="24"/>
          <w:szCs w:val="24"/>
        </w:rPr>
        <w:t>v</w:t>
      </w:r>
      <w:r w:rsidR="005A15EB" w:rsidRPr="005A15EB">
        <w:rPr>
          <w:rFonts w:ascii="Times New Roman" w:hAnsi="Times New Roman" w:cs="Times New Roman"/>
          <w:sz w:val="24"/>
          <w:szCs w:val="24"/>
        </w:rPr>
        <w:t>5.3</w:t>
      </w:r>
      <w:r w:rsidR="007024AC" w:rsidRPr="005A15EB">
        <w:rPr>
          <w:rFonts w:ascii="Times New Roman" w:hAnsi="Times New Roman" w:cs="Times New Roman"/>
          <w:sz w:val="24"/>
          <w:szCs w:val="24"/>
        </w:rPr>
        <w:t>:</w:t>
      </w:r>
      <w:r w:rsidR="007024AC" w:rsidRPr="005A15EB">
        <w:rPr>
          <w:rFonts w:ascii="Times New Roman" w:hAnsi="Times New Roman" w:cs="Times New Roman"/>
          <w:b/>
          <w:sz w:val="24"/>
          <w:szCs w:val="24"/>
        </w:rPr>
        <w:t xml:space="preserve"> </w:t>
      </w:r>
      <w:r w:rsidR="007024AC" w:rsidRPr="005A15EB">
        <w:rPr>
          <w:rFonts w:ascii="Times New Roman" w:hAnsi="Times New Roman" w:cs="Times New Roman"/>
          <w:sz w:val="24"/>
          <w:szCs w:val="24"/>
        </w:rPr>
        <w:t>Es un programa construido sobre un lenguaje (IDL) especializado en el manejo de datos multidimensionales y su visualización. Se diferencia de otros programas similares (MATLAB) en que contiene funciones especialmente adaptadas al trabajo con información territorial o geográfica.</w:t>
      </w:r>
    </w:p>
    <w:p w:rsidR="007024AC" w:rsidRPr="005A15EB" w:rsidRDefault="002F1822" w:rsidP="005A15EB">
      <w:pPr>
        <w:pStyle w:val="Prrafodelista"/>
        <w:numPr>
          <w:ilvl w:val="0"/>
          <w:numId w:val="4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AutoCAD y AutoCAD CIVIL 3D v2016</w:t>
      </w:r>
      <w:r w:rsidR="007024AC" w:rsidRPr="005A15EB">
        <w:rPr>
          <w:rFonts w:ascii="Times New Roman" w:hAnsi="Times New Roman" w:cs="Times New Roman"/>
          <w:sz w:val="24"/>
          <w:szCs w:val="24"/>
        </w:rPr>
        <w:t>:</w:t>
      </w:r>
      <w:r w:rsidR="007024AC" w:rsidRPr="005A15EB">
        <w:rPr>
          <w:rFonts w:ascii="Times New Roman" w:hAnsi="Times New Roman" w:cs="Times New Roman"/>
          <w:b/>
          <w:sz w:val="24"/>
          <w:szCs w:val="24"/>
        </w:rPr>
        <w:t xml:space="preserve"> </w:t>
      </w:r>
      <w:r>
        <w:rPr>
          <w:rFonts w:ascii="Times New Roman" w:hAnsi="Times New Roman" w:cs="Times New Roman"/>
          <w:sz w:val="24"/>
          <w:szCs w:val="24"/>
        </w:rPr>
        <w:t>Utilizados para la creación de los perfiles.</w:t>
      </w:r>
    </w:p>
    <w:p w:rsidR="007024AC" w:rsidRPr="005A15EB" w:rsidRDefault="007024AC" w:rsidP="005A15EB">
      <w:pPr>
        <w:pStyle w:val="Prrafodelista"/>
        <w:numPr>
          <w:ilvl w:val="0"/>
          <w:numId w:val="42"/>
        </w:numPr>
        <w:spacing w:line="360" w:lineRule="auto"/>
        <w:ind w:left="284" w:hanging="284"/>
        <w:jc w:val="both"/>
        <w:rPr>
          <w:rFonts w:ascii="Times New Roman" w:hAnsi="Times New Roman" w:cs="Times New Roman"/>
          <w:sz w:val="24"/>
          <w:szCs w:val="24"/>
        </w:rPr>
      </w:pPr>
      <w:r w:rsidRPr="005A15EB">
        <w:rPr>
          <w:rFonts w:ascii="Times New Roman" w:hAnsi="Times New Roman" w:cs="Times New Roman"/>
          <w:sz w:val="24"/>
          <w:szCs w:val="24"/>
        </w:rPr>
        <w:t>SAS Planet</w:t>
      </w:r>
      <w:r w:rsidR="005A15EB" w:rsidRPr="005A15EB">
        <w:rPr>
          <w:rFonts w:ascii="Times New Roman" w:hAnsi="Times New Roman" w:cs="Times New Roman"/>
          <w:sz w:val="24"/>
          <w:szCs w:val="24"/>
        </w:rPr>
        <w:t xml:space="preserve"> </w:t>
      </w:r>
      <w:r w:rsidR="002F1822">
        <w:rPr>
          <w:rFonts w:ascii="Times New Roman" w:hAnsi="Times New Roman" w:cs="Times New Roman"/>
          <w:sz w:val="24"/>
          <w:szCs w:val="24"/>
        </w:rPr>
        <w:t>v</w:t>
      </w:r>
      <w:r w:rsidR="005A15EB" w:rsidRPr="005A15EB">
        <w:rPr>
          <w:rFonts w:ascii="Times New Roman" w:hAnsi="Times New Roman" w:cs="Times New Roman"/>
          <w:sz w:val="24"/>
          <w:szCs w:val="24"/>
        </w:rPr>
        <w:t>2016</w:t>
      </w:r>
      <w:r w:rsidRPr="005A15EB">
        <w:rPr>
          <w:rFonts w:ascii="Times New Roman" w:hAnsi="Times New Roman" w:cs="Times New Roman"/>
          <w:sz w:val="24"/>
          <w:szCs w:val="24"/>
        </w:rPr>
        <w:t>:</w:t>
      </w:r>
      <w:r w:rsidRPr="005A15EB">
        <w:rPr>
          <w:rFonts w:ascii="Times New Roman" w:hAnsi="Times New Roman" w:cs="Times New Roman"/>
          <w:b/>
          <w:sz w:val="24"/>
          <w:szCs w:val="24"/>
        </w:rPr>
        <w:t xml:space="preserve"> </w:t>
      </w:r>
      <w:r w:rsidRPr="005A15EB">
        <w:rPr>
          <w:rFonts w:ascii="Times New Roman" w:hAnsi="Times New Roman" w:cs="Times New Roman"/>
          <w:sz w:val="24"/>
          <w:szCs w:val="24"/>
        </w:rPr>
        <w:t>Programa servidor de cartografía de origen ruso. Éste consiste en esencia en la descarga de mosaicos de cartografía desde una lista de proveedoras predeterminada.</w:t>
      </w:r>
    </w:p>
    <w:p w:rsidR="005A15EB" w:rsidRDefault="005A15EB" w:rsidP="005A15EB">
      <w:pPr>
        <w:pStyle w:val="Prrafodelista"/>
        <w:numPr>
          <w:ilvl w:val="0"/>
          <w:numId w:val="42"/>
        </w:numPr>
        <w:spacing w:line="360" w:lineRule="auto"/>
        <w:ind w:left="284" w:hanging="284"/>
        <w:jc w:val="both"/>
        <w:rPr>
          <w:rFonts w:ascii="Times New Roman" w:hAnsi="Times New Roman" w:cs="Times New Roman"/>
          <w:sz w:val="24"/>
          <w:szCs w:val="24"/>
        </w:rPr>
      </w:pPr>
      <w:r w:rsidRPr="005A15EB">
        <w:rPr>
          <w:rFonts w:ascii="Times New Roman" w:hAnsi="Times New Roman" w:cs="Times New Roman"/>
          <w:sz w:val="24"/>
          <w:szCs w:val="24"/>
        </w:rPr>
        <w:t>RocData v5.006: Utilizado para la obtención de las propiedades Geomecánicas de los materiales geológicos necesarios para el modelamiento de estabilidad.</w:t>
      </w:r>
    </w:p>
    <w:p w:rsidR="002F1822" w:rsidRDefault="002F1822" w:rsidP="005A15EB">
      <w:pPr>
        <w:pStyle w:val="Prrafodelista"/>
        <w:numPr>
          <w:ilvl w:val="0"/>
          <w:numId w:val="4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Slide v7.017: Software utilizado para el cálculo del factor de seguridad utilizando la metodología de equilibrio límite.</w:t>
      </w:r>
    </w:p>
    <w:p w:rsidR="007024AC" w:rsidRPr="002F1822" w:rsidRDefault="007024AC" w:rsidP="002F1822">
      <w:pPr>
        <w:pStyle w:val="Prrafodelista"/>
        <w:numPr>
          <w:ilvl w:val="0"/>
          <w:numId w:val="42"/>
        </w:numPr>
        <w:spacing w:line="360" w:lineRule="auto"/>
        <w:ind w:left="284" w:hanging="284"/>
        <w:jc w:val="both"/>
        <w:rPr>
          <w:rFonts w:ascii="Times New Roman" w:hAnsi="Times New Roman" w:cs="Times New Roman"/>
          <w:sz w:val="24"/>
          <w:szCs w:val="24"/>
        </w:rPr>
      </w:pPr>
      <w:r w:rsidRPr="002F1822">
        <w:rPr>
          <w:rFonts w:ascii="Times New Roman" w:hAnsi="Times New Roman" w:cs="Times New Roman"/>
          <w:sz w:val="24"/>
          <w:szCs w:val="24"/>
        </w:rPr>
        <w:t>Google Earth:</w:t>
      </w:r>
      <w:r w:rsidRPr="002F1822">
        <w:rPr>
          <w:rFonts w:ascii="Times New Roman" w:hAnsi="Times New Roman" w:cs="Times New Roman"/>
          <w:b/>
          <w:sz w:val="24"/>
          <w:szCs w:val="24"/>
        </w:rPr>
        <w:t xml:space="preserve"> </w:t>
      </w:r>
      <w:r w:rsidRPr="002F1822">
        <w:rPr>
          <w:rFonts w:ascii="Times New Roman" w:hAnsi="Times New Roman" w:cs="Times New Roman"/>
          <w:sz w:val="24"/>
          <w:szCs w:val="24"/>
        </w:rPr>
        <w:t>Programa que te permite explorar el mundo para ver imágenes satelitales, mapas, imágenes de relieve y edificios tanto en 2D como en 3D.</w:t>
      </w:r>
    </w:p>
    <w:p w:rsidR="007024AC" w:rsidRDefault="002F1822" w:rsidP="002F1822">
      <w:pPr>
        <w:pStyle w:val="Prrafodelista"/>
        <w:numPr>
          <w:ilvl w:val="0"/>
          <w:numId w:val="42"/>
        </w:numPr>
        <w:spacing w:line="360" w:lineRule="auto"/>
        <w:ind w:left="284" w:hanging="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CorelDraw vX8: Software utilizado para la creación de gráficos.</w:t>
      </w:r>
    </w:p>
    <w:p w:rsidR="00BE7455" w:rsidRPr="00C91063" w:rsidRDefault="002F1822" w:rsidP="00C91063">
      <w:pPr>
        <w:pStyle w:val="Prrafodelista"/>
        <w:numPr>
          <w:ilvl w:val="0"/>
          <w:numId w:val="42"/>
        </w:numPr>
        <w:spacing w:line="360" w:lineRule="auto"/>
        <w:ind w:left="284" w:hanging="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Microsoft Office v2015: Para el desarrollo de textos y creación de gráficas y tablas.</w:t>
      </w:r>
    </w:p>
    <w:p w:rsidR="002C6B19" w:rsidRDefault="00F37DA5" w:rsidP="00F37DA5">
      <w:pPr>
        <w:pStyle w:val="Ttulo2"/>
        <w:rPr>
          <w:rFonts w:eastAsiaTheme="minorEastAsia"/>
        </w:rPr>
      </w:pPr>
      <w:bookmarkStart w:id="50" w:name="_Toc518232336"/>
      <w:r>
        <w:rPr>
          <w:rFonts w:eastAsiaTheme="minorEastAsia"/>
        </w:rPr>
        <w:lastRenderedPageBreak/>
        <w:t>3.5</w:t>
      </w:r>
      <w:r>
        <w:rPr>
          <w:rFonts w:eastAsiaTheme="minorEastAsia"/>
        </w:rPr>
        <w:tab/>
      </w:r>
      <w:r w:rsidR="00C91063">
        <w:rPr>
          <w:rFonts w:eastAsiaTheme="minorEastAsia"/>
        </w:rPr>
        <w:t>PROCEDIMIENTO Y TÉCNICA DE RECOLECCIÓN DE DATOS</w:t>
      </w:r>
      <w:bookmarkEnd w:id="50"/>
    </w:p>
    <w:p w:rsidR="00F37DA5" w:rsidRDefault="00F37DA5" w:rsidP="00F37DA5">
      <w:pPr>
        <w:spacing w:line="360" w:lineRule="auto"/>
        <w:jc w:val="both"/>
        <w:rPr>
          <w:rFonts w:ascii="Times New Roman" w:hAnsi="Times New Roman" w:cs="Times New Roman"/>
          <w:sz w:val="24"/>
          <w:szCs w:val="24"/>
        </w:rPr>
      </w:pPr>
      <w:r w:rsidRPr="00F37DA5">
        <w:rPr>
          <w:rFonts w:ascii="Times New Roman" w:hAnsi="Times New Roman" w:cs="Times New Roman"/>
          <w:sz w:val="24"/>
          <w:szCs w:val="24"/>
        </w:rPr>
        <w:t>Se</w:t>
      </w:r>
      <w:r>
        <w:rPr>
          <w:rFonts w:ascii="Times New Roman" w:hAnsi="Times New Roman" w:cs="Times New Roman"/>
          <w:sz w:val="24"/>
          <w:szCs w:val="24"/>
        </w:rPr>
        <w:t xml:space="preserve"> realizó el recorrido de</w:t>
      </w:r>
      <w:r w:rsidR="00173A69">
        <w:rPr>
          <w:rFonts w:ascii="Times New Roman" w:hAnsi="Times New Roman" w:cs="Times New Roman"/>
          <w:sz w:val="24"/>
          <w:szCs w:val="24"/>
        </w:rPr>
        <w:t>l área de Inventariado y se trabajó los siguientes puntos. Cabe recalcar que la zona de estudio forma parte de esta área de Inventario.</w:t>
      </w:r>
    </w:p>
    <w:p w:rsidR="00F37DA5" w:rsidRDefault="00F37DA5" w:rsidP="00F37DA5">
      <w:pPr>
        <w:pStyle w:val="Prrafodelista"/>
        <w:numPr>
          <w:ilvl w:val="0"/>
          <w:numId w:val="4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Clima y Vegetación.</w:t>
      </w:r>
    </w:p>
    <w:p w:rsidR="00F37DA5" w:rsidRDefault="00F37DA5" w:rsidP="00F37DA5">
      <w:pPr>
        <w:pStyle w:val="Prrafodelista"/>
        <w:numPr>
          <w:ilvl w:val="0"/>
          <w:numId w:val="4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Hidrografía.</w:t>
      </w:r>
    </w:p>
    <w:p w:rsidR="00F37DA5" w:rsidRDefault="00F37DA5" w:rsidP="00F37DA5">
      <w:pPr>
        <w:pStyle w:val="Prrafodelista"/>
        <w:numPr>
          <w:ilvl w:val="0"/>
          <w:numId w:val="4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Geomorfología y Fisiografía.</w:t>
      </w:r>
    </w:p>
    <w:p w:rsidR="00F37DA5" w:rsidRDefault="00F37DA5" w:rsidP="00F37DA5">
      <w:pPr>
        <w:pStyle w:val="Prrafodelista"/>
        <w:numPr>
          <w:ilvl w:val="0"/>
          <w:numId w:val="4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Geología Local.</w:t>
      </w:r>
    </w:p>
    <w:p w:rsidR="00F37DA5" w:rsidRDefault="00F37DA5" w:rsidP="00F37DA5">
      <w:pPr>
        <w:pStyle w:val="Prrafodelista"/>
        <w:numPr>
          <w:ilvl w:val="0"/>
          <w:numId w:val="4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Geología Estructural.</w:t>
      </w:r>
    </w:p>
    <w:p w:rsidR="00F37DA5" w:rsidRDefault="00F37DA5" w:rsidP="00F37DA5">
      <w:pPr>
        <w:pStyle w:val="Prrafodelista"/>
        <w:numPr>
          <w:ilvl w:val="0"/>
          <w:numId w:val="4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Geología Económica.</w:t>
      </w:r>
    </w:p>
    <w:p w:rsidR="00F37DA5" w:rsidRPr="00F37DA5" w:rsidRDefault="00F37DA5" w:rsidP="00F37DA5">
      <w:pPr>
        <w:pStyle w:val="Prrafodelista"/>
        <w:numPr>
          <w:ilvl w:val="0"/>
          <w:numId w:val="4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Geología Histórica.</w:t>
      </w:r>
    </w:p>
    <w:p w:rsidR="002C6B19" w:rsidRDefault="002C6B19" w:rsidP="002C6B19">
      <w:pPr>
        <w:pStyle w:val="Ttulo3"/>
        <w:spacing w:line="360" w:lineRule="auto"/>
        <w:jc w:val="both"/>
        <w:rPr>
          <w:lang w:val="es-ES_tradnl"/>
        </w:rPr>
      </w:pPr>
      <w:bookmarkStart w:id="51" w:name="_Toc518232337"/>
      <w:r>
        <w:rPr>
          <w:lang w:val="es-ES_tradnl"/>
        </w:rPr>
        <w:t>3</w:t>
      </w:r>
      <w:r w:rsidR="00F37DA5">
        <w:rPr>
          <w:lang w:val="es-ES_tradnl"/>
        </w:rPr>
        <w:t>.5.1</w:t>
      </w:r>
      <w:r>
        <w:rPr>
          <w:lang w:val="es-ES_tradnl"/>
        </w:rPr>
        <w:tab/>
        <w:t>Clima y Vegetación</w:t>
      </w:r>
      <w:bookmarkEnd w:id="51"/>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clima es cálido y semilluvioso, pero varía conforme las cotas suben hacia las partes altas. La temperatura varía moderadamente, con temperaturas que oscilan entre los 15 °C hasta los 35 °C y con una temperatura promedio de 23 °C. La humedad promedio es de 60 %, con precipitaciones escasas a lo largo del año con un rango de precipitación de 375 a 924 mm </w:t>
      </w:r>
      <w:sdt>
        <w:sdtPr>
          <w:rPr>
            <w:rFonts w:ascii="Times New Roman" w:hAnsi="Times New Roman" w:cs="Times New Roman"/>
            <w:sz w:val="24"/>
            <w:szCs w:val="24"/>
          </w:rPr>
          <w:id w:val="-1931038155"/>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Ode15 \l 10250 </w:instrText>
          </w:r>
          <w:r>
            <w:rPr>
              <w:rFonts w:ascii="Times New Roman" w:hAnsi="Times New Roman" w:cs="Times New Roman"/>
              <w:sz w:val="24"/>
              <w:szCs w:val="24"/>
            </w:rPr>
            <w:fldChar w:fldCharType="separate"/>
          </w:r>
          <w:r w:rsidR="006826D0" w:rsidRPr="006826D0">
            <w:rPr>
              <w:rFonts w:ascii="Times New Roman" w:hAnsi="Times New Roman" w:cs="Times New Roman"/>
              <w:noProof/>
              <w:sz w:val="24"/>
              <w:szCs w:val="24"/>
            </w:rPr>
            <w:t>(Wheeler, 2015)</w:t>
          </w:r>
          <w:r>
            <w:rPr>
              <w:rFonts w:ascii="Times New Roman" w:hAnsi="Times New Roman" w:cs="Times New Roman"/>
              <w:sz w:val="24"/>
              <w:szCs w:val="24"/>
            </w:rPr>
            <w:fldChar w:fldCharType="end"/>
          </w:r>
        </w:sdtContent>
      </w:sdt>
      <w:r>
        <w:rPr>
          <w:rFonts w:ascii="Times New Roman" w:hAnsi="Times New Roman" w:cs="Times New Roman"/>
          <w:sz w:val="24"/>
          <w:szCs w:val="24"/>
        </w:rPr>
        <w:t>. Los períodos lluviosos son entre Noviembre a  Marzo, y se acentúan hacia las zonas más altas.</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cuanto a vegetación, destacan: </w:t>
      </w:r>
      <w:proofErr w:type="spellStart"/>
      <w:r>
        <w:rPr>
          <w:rFonts w:ascii="Times New Roman" w:hAnsi="Times New Roman" w:cs="Times New Roman"/>
          <w:sz w:val="24"/>
          <w:szCs w:val="24"/>
        </w:rPr>
        <w:t>huayo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huarango</w:t>
      </w:r>
      <w:proofErr w:type="spellEnd"/>
      <w:r>
        <w:rPr>
          <w:rFonts w:ascii="Times New Roman" w:hAnsi="Times New Roman" w:cs="Times New Roman"/>
          <w:sz w:val="24"/>
          <w:szCs w:val="24"/>
        </w:rPr>
        <w:t>, espino, sauce, entre otras variedades. La actividad agrícola es importante, donde los principales productos cultivados son: Naranjo, Ciruelo, Mango, Palto, caña de azúcar, mandarina, Uva, Papaya, Plátano, Granadilla, Tumbo, Guaba, etc.</w:t>
      </w:r>
    </w:p>
    <w:p w:rsidR="002C6B19" w:rsidRDefault="00C91063" w:rsidP="002C6B19">
      <w:pPr>
        <w:pStyle w:val="Ttulo3"/>
        <w:spacing w:line="360" w:lineRule="auto"/>
      </w:pPr>
      <w:bookmarkStart w:id="52" w:name="_Toc518232338"/>
      <w:r>
        <w:t>3.5.2</w:t>
      </w:r>
      <w:r w:rsidR="002C6B19">
        <w:tab/>
        <w:t>Hidrografía</w:t>
      </w:r>
      <w:bookmarkEnd w:id="52"/>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Es muy común encontrar drenajes en zona de cárcavas que ayudan a drenar el agua en época de lluvias y que mantienen el equilibrio hídrico. Este proceso ocasiona escorrentía y erosión hacia las partes bajas que provoca remoción en masas y otros peligros (huaycos e inundaciones) en algunas zonas con características favorables. Entre los drenajes principales tenemos:</w:t>
      </w:r>
    </w:p>
    <w:p w:rsidR="002C6B19" w:rsidRPr="004E0FEE" w:rsidRDefault="002C6B19" w:rsidP="002C6B19">
      <w:pPr>
        <w:spacing w:line="360" w:lineRule="auto"/>
        <w:jc w:val="both"/>
        <w:rPr>
          <w:rFonts w:ascii="Times New Roman" w:hAnsi="Times New Roman" w:cs="Times New Roman"/>
          <w:sz w:val="24"/>
          <w:szCs w:val="24"/>
        </w:rPr>
      </w:pPr>
      <w:r w:rsidRPr="00F56827">
        <w:rPr>
          <w:rFonts w:ascii="Times New Roman" w:hAnsi="Times New Roman" w:cs="Times New Roman"/>
          <w:b/>
          <w:sz w:val="24"/>
          <w:szCs w:val="24"/>
        </w:rPr>
        <w:t>Río Púsac:</w:t>
      </w:r>
      <w:r w:rsidRPr="004E0FEE">
        <w:rPr>
          <w:rFonts w:ascii="Times New Roman" w:hAnsi="Times New Roman" w:cs="Times New Roman"/>
          <w:i/>
          <w:sz w:val="24"/>
          <w:szCs w:val="24"/>
        </w:rPr>
        <w:t xml:space="preserve"> </w:t>
      </w:r>
      <w:r>
        <w:rPr>
          <w:rFonts w:ascii="Times New Roman" w:hAnsi="Times New Roman" w:cs="Times New Roman"/>
          <w:sz w:val="24"/>
          <w:szCs w:val="24"/>
        </w:rPr>
        <w:t>Nace de 8 vertientes a 3 km al este del caserío de Púsac, su cauce se desarrolla en zona de valle con escasa pendiente y conforme avanza hacia el Marañón ésta pendiente aumenta. Es el río principal debido a que este mantiene su régimen regular todo el año con descensos en épocas de sequía, es el generador principal de la e</w:t>
      </w:r>
      <w:r w:rsidR="007638B6">
        <w:rPr>
          <w:rFonts w:ascii="Times New Roman" w:hAnsi="Times New Roman" w:cs="Times New Roman"/>
          <w:sz w:val="24"/>
          <w:szCs w:val="24"/>
        </w:rPr>
        <w:t xml:space="preserve">xistencia del valle </w:t>
      </w:r>
      <w:r>
        <w:rPr>
          <w:rFonts w:ascii="Times New Roman" w:hAnsi="Times New Roman" w:cs="Times New Roman"/>
          <w:sz w:val="24"/>
          <w:szCs w:val="24"/>
        </w:rPr>
        <w:t>Púsac; su recorrido es de 14 km</w:t>
      </w:r>
      <w:r w:rsidR="00F56827">
        <w:rPr>
          <w:rFonts w:ascii="Times New Roman" w:hAnsi="Times New Roman" w:cs="Times New Roman"/>
          <w:sz w:val="24"/>
          <w:szCs w:val="24"/>
        </w:rPr>
        <w:t>.</w:t>
      </w:r>
      <w:r>
        <w:rPr>
          <w:rFonts w:ascii="Times New Roman" w:hAnsi="Times New Roman" w:cs="Times New Roman"/>
          <w:sz w:val="24"/>
          <w:szCs w:val="24"/>
        </w:rPr>
        <w:t xml:space="preserve"> aproximadamente. </w:t>
      </w:r>
    </w:p>
    <w:p w:rsidR="002C6B19" w:rsidRPr="002A4EF9" w:rsidRDefault="002C6B19" w:rsidP="002C6B19">
      <w:pPr>
        <w:spacing w:line="360" w:lineRule="auto"/>
        <w:jc w:val="both"/>
        <w:rPr>
          <w:rFonts w:ascii="Times New Roman" w:hAnsi="Times New Roman" w:cs="Times New Roman"/>
          <w:sz w:val="24"/>
          <w:szCs w:val="24"/>
        </w:rPr>
      </w:pPr>
      <w:r w:rsidRPr="00F56827">
        <w:rPr>
          <w:rFonts w:ascii="Times New Roman" w:hAnsi="Times New Roman" w:cs="Times New Roman"/>
          <w:b/>
          <w:sz w:val="24"/>
          <w:szCs w:val="24"/>
        </w:rPr>
        <w:lastRenderedPageBreak/>
        <w:t>Río Chuquibamba:</w:t>
      </w:r>
      <w:r>
        <w:rPr>
          <w:rFonts w:ascii="Times New Roman" w:hAnsi="Times New Roman" w:cs="Times New Roman"/>
          <w:i/>
          <w:sz w:val="24"/>
          <w:szCs w:val="24"/>
        </w:rPr>
        <w:t xml:space="preserve"> </w:t>
      </w:r>
      <w:r>
        <w:rPr>
          <w:rFonts w:ascii="Times New Roman" w:hAnsi="Times New Roman" w:cs="Times New Roman"/>
          <w:sz w:val="24"/>
          <w:szCs w:val="24"/>
        </w:rPr>
        <w:t>Nace en las alturas del distrito de Chuquibamba, su cauce se desarrolla con mayor pendiente que todos los demás ríos, y en valle cerrado. Se une con el río Púsac aguas abajo del caserío Púsac y discurren hacia el río Marañón.</w:t>
      </w:r>
    </w:p>
    <w:p w:rsidR="002C6B19" w:rsidRPr="002A4EF9" w:rsidRDefault="002C6B19" w:rsidP="002C6B19">
      <w:pPr>
        <w:spacing w:line="360" w:lineRule="auto"/>
        <w:jc w:val="both"/>
        <w:rPr>
          <w:rFonts w:ascii="Times New Roman" w:hAnsi="Times New Roman" w:cs="Times New Roman"/>
          <w:sz w:val="24"/>
          <w:szCs w:val="24"/>
        </w:rPr>
      </w:pPr>
      <w:r w:rsidRPr="00F56827">
        <w:rPr>
          <w:rFonts w:ascii="Times New Roman" w:hAnsi="Times New Roman" w:cs="Times New Roman"/>
          <w:b/>
          <w:sz w:val="24"/>
          <w:szCs w:val="24"/>
        </w:rPr>
        <w:t>Quebrada Páchac:</w:t>
      </w:r>
      <w:r w:rsidRPr="004E0FEE">
        <w:rPr>
          <w:rFonts w:ascii="Times New Roman" w:hAnsi="Times New Roman" w:cs="Times New Roman"/>
          <w:i/>
          <w:sz w:val="24"/>
          <w:szCs w:val="24"/>
        </w:rPr>
        <w:t xml:space="preserve"> </w:t>
      </w:r>
      <w:r w:rsidRPr="002A4EF9">
        <w:rPr>
          <w:rFonts w:ascii="Times New Roman" w:hAnsi="Times New Roman" w:cs="Times New Roman"/>
          <w:sz w:val="24"/>
          <w:szCs w:val="24"/>
        </w:rPr>
        <w:t xml:space="preserve">Nace </w:t>
      </w:r>
      <w:r>
        <w:rPr>
          <w:rFonts w:ascii="Times New Roman" w:hAnsi="Times New Roman" w:cs="Times New Roman"/>
          <w:sz w:val="24"/>
          <w:szCs w:val="24"/>
        </w:rPr>
        <w:t>en la confluencia del drenaje de las quebradas Duendehuayco y Chahuín. Este drenaje es muy importante en el análisis de peligros geológicos y se hablará de ello en los acápites siguientes.</w:t>
      </w:r>
    </w:p>
    <w:p w:rsidR="002C6B19" w:rsidRDefault="002C6B19" w:rsidP="002C6B19">
      <w:pPr>
        <w:spacing w:line="360" w:lineRule="auto"/>
        <w:jc w:val="both"/>
        <w:rPr>
          <w:rFonts w:ascii="Times New Roman" w:hAnsi="Times New Roman" w:cs="Times New Roman"/>
          <w:sz w:val="24"/>
          <w:szCs w:val="24"/>
        </w:rPr>
      </w:pPr>
      <w:r w:rsidRPr="00F56827">
        <w:rPr>
          <w:rFonts w:ascii="Times New Roman" w:hAnsi="Times New Roman" w:cs="Times New Roman"/>
          <w:b/>
          <w:sz w:val="24"/>
          <w:szCs w:val="24"/>
        </w:rPr>
        <w:t>Quebrada Duendehuayco:</w:t>
      </w:r>
      <w:r w:rsidRPr="004E0FEE">
        <w:rPr>
          <w:rFonts w:ascii="Times New Roman" w:hAnsi="Times New Roman" w:cs="Times New Roman"/>
          <w:i/>
          <w:sz w:val="24"/>
          <w:szCs w:val="24"/>
        </w:rPr>
        <w:t xml:space="preserve"> </w:t>
      </w:r>
      <w:r w:rsidRPr="004E0FEE">
        <w:rPr>
          <w:rFonts w:ascii="Times New Roman" w:hAnsi="Times New Roman" w:cs="Times New Roman"/>
          <w:sz w:val="24"/>
          <w:szCs w:val="24"/>
        </w:rPr>
        <w:t xml:space="preserve">Sus aguas </w:t>
      </w:r>
      <w:r>
        <w:rPr>
          <w:rFonts w:ascii="Times New Roman" w:hAnsi="Times New Roman" w:cs="Times New Roman"/>
          <w:sz w:val="24"/>
          <w:szCs w:val="24"/>
        </w:rPr>
        <w:t>fluyen desde el sector Pucallpa, en la parte alta del distrito de Longotea.</w:t>
      </w:r>
    </w:p>
    <w:p w:rsidR="002C6B19" w:rsidRPr="00164B33" w:rsidRDefault="00C91063" w:rsidP="002C6B19">
      <w:pPr>
        <w:pStyle w:val="Ttulo3"/>
        <w:spacing w:line="360" w:lineRule="auto"/>
        <w:jc w:val="both"/>
        <w:rPr>
          <w:rFonts w:cs="Times New Roman"/>
        </w:rPr>
      </w:pPr>
      <w:bookmarkStart w:id="53" w:name="_Toc518232339"/>
      <w:r>
        <w:rPr>
          <w:rFonts w:cs="Times New Roman"/>
        </w:rPr>
        <w:t>3.5.3</w:t>
      </w:r>
      <w:r w:rsidR="002C6B19" w:rsidRPr="00164B33">
        <w:rPr>
          <w:rFonts w:cs="Times New Roman"/>
        </w:rPr>
        <w:tab/>
        <w:t>Geomorfología y Fisiografía</w:t>
      </w:r>
      <w:bookmarkEnd w:id="53"/>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Se pueden diferenciar las siguientes unidades geomorfológicas a escala regional.</w:t>
      </w:r>
    </w:p>
    <w:p w:rsidR="002C6B19" w:rsidRDefault="002C6B19" w:rsidP="002C6B19">
      <w:pPr>
        <w:spacing w:line="360" w:lineRule="auto"/>
        <w:jc w:val="both"/>
        <w:rPr>
          <w:rFonts w:ascii="Times New Roman" w:hAnsi="Times New Roman" w:cs="Times New Roman"/>
          <w:b/>
          <w:sz w:val="24"/>
          <w:szCs w:val="24"/>
        </w:rPr>
      </w:pPr>
      <w:r>
        <w:rPr>
          <w:rFonts w:ascii="Times New Roman" w:hAnsi="Times New Roman" w:cs="Times New Roman"/>
          <w:b/>
          <w:sz w:val="24"/>
          <w:szCs w:val="24"/>
        </w:rPr>
        <w:t>Ladera Cordillerana</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Las rocas que constituyen el basamento de estas geoformas; son metamórficas,</w:t>
      </w:r>
      <w:r w:rsidR="00E03E0C">
        <w:rPr>
          <w:rFonts w:ascii="Times New Roman" w:hAnsi="Times New Roman" w:cs="Times New Roman"/>
          <w:sz w:val="24"/>
          <w:szCs w:val="24"/>
        </w:rPr>
        <w:t xml:space="preserve"> e incluyen además</w:t>
      </w:r>
      <w:r>
        <w:rPr>
          <w:rFonts w:ascii="Times New Roman" w:hAnsi="Times New Roman" w:cs="Times New Roman"/>
          <w:sz w:val="24"/>
          <w:szCs w:val="24"/>
        </w:rPr>
        <w:t xml:space="preserve"> ígneas y sedimentarias, que generan una cobertura de suelo areno-arcillosos el cual es fácilmente transportado pendiente abajo por las corrientes de agua, originando flujos de lodo y detritos, deslizamientos, aluviones, etc.</w:t>
      </w:r>
    </w:p>
    <w:p w:rsidR="002C6B19" w:rsidRDefault="002C6B19" w:rsidP="002C6B19">
      <w:pPr>
        <w:spacing w:line="360" w:lineRule="auto"/>
        <w:jc w:val="both"/>
        <w:rPr>
          <w:rFonts w:ascii="Times New Roman" w:hAnsi="Times New Roman" w:cs="Times New Roman"/>
          <w:b/>
          <w:sz w:val="24"/>
          <w:szCs w:val="24"/>
        </w:rPr>
      </w:pPr>
      <w:r w:rsidRPr="001E3E5D">
        <w:rPr>
          <w:rFonts w:ascii="Times New Roman" w:hAnsi="Times New Roman" w:cs="Times New Roman"/>
          <w:b/>
          <w:sz w:val="24"/>
          <w:szCs w:val="24"/>
        </w:rPr>
        <w:t>Cordillera Oriental</w:t>
      </w:r>
    </w:p>
    <w:p w:rsidR="002C6B19" w:rsidRDefault="008F1AD1" w:rsidP="002C6B19">
      <w:pPr>
        <w:spacing w:line="360" w:lineRule="auto"/>
        <w:jc w:val="both"/>
        <w:rPr>
          <w:rFonts w:ascii="Times New Roman" w:hAnsi="Times New Roman" w:cs="Times New Roman"/>
          <w:sz w:val="24"/>
          <w:szCs w:val="24"/>
        </w:rPr>
      </w:pPr>
      <w:r>
        <w:rPr>
          <w:noProof/>
          <w:lang w:eastAsia="es-PE"/>
        </w:rPr>
        <mc:AlternateContent>
          <mc:Choice Requires="wps">
            <w:drawing>
              <wp:anchor distT="0" distB="0" distL="114300" distR="114300" simplePos="0" relativeHeight="251762688" behindDoc="0" locked="0" layoutInCell="1" allowOverlap="1" wp14:anchorId="31D13FE2" wp14:editId="438C9D0A">
                <wp:simplePos x="0" y="0"/>
                <wp:positionH relativeFrom="column">
                  <wp:posOffset>-203835</wp:posOffset>
                </wp:positionH>
                <wp:positionV relativeFrom="paragraph">
                  <wp:posOffset>2469515</wp:posOffset>
                </wp:positionV>
                <wp:extent cx="381000" cy="295275"/>
                <wp:effectExtent l="0" t="0" r="0" b="0"/>
                <wp:wrapNone/>
                <wp:docPr id="23" name="Rectángulo 23"/>
                <wp:cNvGraphicFramePr/>
                <a:graphic xmlns:a="http://schemas.openxmlformats.org/drawingml/2006/main">
                  <a:graphicData uri="http://schemas.microsoft.com/office/word/2010/wordprocessingShape">
                    <wps:wsp>
                      <wps:cNvSpPr/>
                      <wps:spPr>
                        <a:xfrm>
                          <a:off x="0" y="0"/>
                          <a:ext cx="381000" cy="2952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8F1AD1" w:rsidRDefault="00364D71" w:rsidP="008F1AD1">
                            <w:pPr>
                              <w:jc w:val="center"/>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F1AD1">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13FE2" id="Rectángulo 23" o:spid="_x0000_s1027" style="position:absolute;left:0;text-align:left;margin-left:-16.05pt;margin-top:194.45pt;width:30pt;height:23.25pt;z-index:25194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" filled="f" stroked="f" strokeweight="1pt">
                <v:textbox>
                  <w:txbxContent>
                    <w:p w:rsidR="00364D71" w:rsidRPr="008F1AD1" w:rsidRDefault="00364D71" w:rsidP="008F1AD1">
                      <w:pPr>
                        <w:jc w:val="center"/>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F1AD1">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txbxContent>
                </v:textbox>
              </v:rect>
            </w:pict>
          </mc:Fallback>
        </mc:AlternateContent>
      </w:r>
      <w:r>
        <w:rPr>
          <w:noProof/>
          <w:lang w:eastAsia="es-PE"/>
        </w:rPr>
        <mc:AlternateContent>
          <mc:Choice Requires="wps">
            <w:drawing>
              <wp:anchor distT="0" distB="0" distL="114300" distR="114300" simplePos="0" relativeHeight="251764736" behindDoc="0" locked="0" layoutInCell="1" allowOverlap="1" wp14:anchorId="0596E656" wp14:editId="090F216D">
                <wp:simplePos x="0" y="0"/>
                <wp:positionH relativeFrom="column">
                  <wp:posOffset>2625725</wp:posOffset>
                </wp:positionH>
                <wp:positionV relativeFrom="paragraph">
                  <wp:posOffset>2469515</wp:posOffset>
                </wp:positionV>
                <wp:extent cx="381000" cy="295275"/>
                <wp:effectExtent l="0" t="0" r="0" b="0"/>
                <wp:wrapNone/>
                <wp:docPr id="24" name="Rectángulo 24"/>
                <wp:cNvGraphicFramePr/>
                <a:graphic xmlns:a="http://schemas.openxmlformats.org/drawingml/2006/main">
                  <a:graphicData uri="http://schemas.microsoft.com/office/word/2010/wordprocessingShape">
                    <wps:wsp>
                      <wps:cNvSpPr/>
                      <wps:spPr>
                        <a:xfrm>
                          <a:off x="0" y="0"/>
                          <a:ext cx="381000" cy="2952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8F1AD1" w:rsidRDefault="00364D71" w:rsidP="008F1AD1">
                            <w:pPr>
                              <w:jc w:val="center"/>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F1AD1">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96E656" id="Rectángulo 24" o:spid="_x0000_s1028" style="position:absolute;left:0;text-align:left;margin-left:206.75pt;margin-top:194.45pt;width:30pt;height:23.25pt;z-index:25194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" filled="f" stroked="f" strokeweight="1pt">
                <v:textbox>
                  <w:txbxContent>
                    <w:p w:rsidR="00364D71" w:rsidRPr="008F1AD1" w:rsidRDefault="00364D71" w:rsidP="008F1AD1">
                      <w:pPr>
                        <w:jc w:val="center"/>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F1AD1">
                        <w:rPr>
                          <w:b/>
                          <w:color w:val="E7E6E6" w:themeColor="background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B</w:t>
                      </w:r>
                    </w:p>
                  </w:txbxContent>
                </v:textbox>
              </v:rect>
            </w:pict>
          </mc:Fallback>
        </mc:AlternateContent>
      </w:r>
      <w:r w:rsidR="002C6B19">
        <w:rPr>
          <w:noProof/>
          <w:lang w:eastAsia="es-PE"/>
        </w:rPr>
        <mc:AlternateContent>
          <mc:Choice Requires="wps">
            <w:drawing>
              <wp:anchor distT="0" distB="0" distL="114300" distR="114300" simplePos="0" relativeHeight="251776000" behindDoc="0" locked="0" layoutInCell="1" allowOverlap="1" wp14:anchorId="12144A4B" wp14:editId="2F72D02D">
                <wp:simplePos x="0" y="0"/>
                <wp:positionH relativeFrom="column">
                  <wp:posOffset>5092065</wp:posOffset>
                </wp:positionH>
                <wp:positionV relativeFrom="paragraph">
                  <wp:posOffset>926465</wp:posOffset>
                </wp:positionV>
                <wp:extent cx="428625" cy="228600"/>
                <wp:effectExtent l="0" t="0" r="28575" b="19050"/>
                <wp:wrapNone/>
                <wp:docPr id="189320" name="Rectángulo 189320"/>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144A4B" id="Rectángulo 189320" o:spid="_x0000_s1029" style="position:absolute;left:0;text-align:left;margin-left:400.95pt;margin-top:72.95pt;width:33.75pt;height:18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2C6B19">
        <w:rPr>
          <w:noProof/>
          <w:lang w:eastAsia="es-PE"/>
        </w:rPr>
        <mc:AlternateContent>
          <mc:Choice Requires="wps">
            <w:drawing>
              <wp:anchor distT="0" distB="0" distL="114300" distR="114300" simplePos="0" relativeHeight="251767808" behindDoc="0" locked="0" layoutInCell="1" allowOverlap="1" wp14:anchorId="62A91946" wp14:editId="0C3B84D9">
                <wp:simplePos x="0" y="0"/>
                <wp:positionH relativeFrom="column">
                  <wp:posOffset>2710815</wp:posOffset>
                </wp:positionH>
                <wp:positionV relativeFrom="paragraph">
                  <wp:posOffset>926465</wp:posOffset>
                </wp:positionV>
                <wp:extent cx="428625" cy="228600"/>
                <wp:effectExtent l="0" t="0" r="28575" b="19050"/>
                <wp:wrapNone/>
                <wp:docPr id="189321" name="Rectángulo 189321"/>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A91946" id="Rectángulo 189321" o:spid="_x0000_s1030" style="position:absolute;left:0;text-align:left;margin-left:213.45pt;margin-top:72.95pt;width:33.75pt;height:18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w:t>
                      </w:r>
                    </w:p>
                  </w:txbxContent>
                </v:textbox>
              </v:rect>
            </w:pict>
          </mc:Fallback>
        </mc:AlternateContent>
      </w:r>
      <w:r w:rsidR="002C6B19">
        <w:rPr>
          <w:noProof/>
          <w:lang w:eastAsia="es-PE"/>
        </w:rPr>
        <mc:AlternateContent>
          <mc:Choice Requires="wps">
            <w:drawing>
              <wp:anchor distT="0" distB="0" distL="114300" distR="114300" simplePos="0" relativeHeight="251763712" behindDoc="0" locked="0" layoutInCell="1" allowOverlap="1" wp14:anchorId="62643A51" wp14:editId="3A1E2C30">
                <wp:simplePos x="0" y="0"/>
                <wp:positionH relativeFrom="column">
                  <wp:posOffset>2178050</wp:posOffset>
                </wp:positionH>
                <wp:positionV relativeFrom="paragraph">
                  <wp:posOffset>926465</wp:posOffset>
                </wp:positionV>
                <wp:extent cx="428625" cy="228600"/>
                <wp:effectExtent l="0" t="0" r="28575" b="19050"/>
                <wp:wrapNone/>
                <wp:docPr id="189322" name="Rectángulo 189322"/>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643A51" id="Rectángulo 189322" o:spid="_x0000_s1031" style="position:absolute;left:0;text-align:left;margin-left:171.5pt;margin-top:72.95pt;width:33.75pt;height:18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2C6B19">
        <w:rPr>
          <w:noProof/>
          <w:lang w:eastAsia="es-PE"/>
        </w:rPr>
        <mc:AlternateContent>
          <mc:Choice Requires="wps">
            <w:drawing>
              <wp:anchor distT="0" distB="0" distL="114300" distR="114300" simplePos="0" relativeHeight="251761664" behindDoc="0" locked="0" layoutInCell="1" allowOverlap="1" wp14:anchorId="32920375" wp14:editId="269B6710">
                <wp:simplePos x="0" y="0"/>
                <wp:positionH relativeFrom="column">
                  <wp:posOffset>-127635</wp:posOffset>
                </wp:positionH>
                <wp:positionV relativeFrom="paragraph">
                  <wp:posOffset>926465</wp:posOffset>
                </wp:positionV>
                <wp:extent cx="428625" cy="228600"/>
                <wp:effectExtent l="0" t="0" r="28575" b="19050"/>
                <wp:wrapNone/>
                <wp:docPr id="49" name="Rectángulo 49"/>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920375" id="Rectángulo 49" o:spid="_x0000_s1032" style="position:absolute;left:0;text-align:left;margin-left:-10.05pt;margin-top:72.95pt;width:33.75pt;height:18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w:t>
                      </w:r>
                    </w:p>
                  </w:txbxContent>
                </v:textbox>
              </v:rect>
            </w:pict>
          </mc:Fallback>
        </mc:AlternateContent>
      </w:r>
      <w:r w:rsidR="002C6B19" w:rsidRPr="00F64BC1">
        <w:rPr>
          <w:rFonts w:ascii="Times New Roman" w:hAnsi="Times New Roman" w:cs="Times New Roman"/>
          <w:noProof/>
          <w:sz w:val="24"/>
          <w:szCs w:val="24"/>
          <w:lang w:eastAsia="es-PE"/>
        </w:rPr>
        <w:drawing>
          <wp:anchor distT="0" distB="0" distL="114300" distR="114300" simplePos="0" relativeHeight="251756544" behindDoc="0" locked="0" layoutInCell="1" allowOverlap="1" wp14:anchorId="32CD9632" wp14:editId="1407DDA6">
            <wp:simplePos x="0" y="0"/>
            <wp:positionH relativeFrom="column">
              <wp:posOffset>2710180</wp:posOffset>
            </wp:positionH>
            <wp:positionV relativeFrom="paragraph">
              <wp:posOffset>926465</wp:posOffset>
            </wp:positionV>
            <wp:extent cx="2809875" cy="1838325"/>
            <wp:effectExtent l="0" t="0" r="9525" b="9525"/>
            <wp:wrapTopAndBottom/>
            <wp:docPr id="189267" name="Imagen 189267" descr="C:\Users\Luis\Pictures\TESIS\IMG_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094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987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B19" w:rsidRPr="007A42A6">
        <w:rPr>
          <w:rFonts w:ascii="Times New Roman" w:hAnsi="Times New Roman" w:cs="Times New Roman"/>
          <w:noProof/>
          <w:sz w:val="24"/>
          <w:szCs w:val="24"/>
          <w:lang w:eastAsia="es-PE"/>
        </w:rPr>
        <w:drawing>
          <wp:anchor distT="0" distB="0" distL="114300" distR="114300" simplePos="0" relativeHeight="251755520" behindDoc="0" locked="0" layoutInCell="1" allowOverlap="1" wp14:anchorId="0CCEE8D9" wp14:editId="78C78181">
            <wp:simplePos x="0" y="0"/>
            <wp:positionH relativeFrom="column">
              <wp:posOffset>-127635</wp:posOffset>
            </wp:positionH>
            <wp:positionV relativeFrom="paragraph">
              <wp:posOffset>926465</wp:posOffset>
            </wp:positionV>
            <wp:extent cx="2734310" cy="1838325"/>
            <wp:effectExtent l="0" t="0" r="8890" b="9525"/>
            <wp:wrapTopAndBottom/>
            <wp:docPr id="189268" name="Imagen 189268" descr="C:\Users\Luis\Pictures\TESIS\IMG_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096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431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B19">
        <w:rPr>
          <w:rFonts w:ascii="Times New Roman" w:hAnsi="Times New Roman" w:cs="Times New Roman"/>
          <w:sz w:val="24"/>
          <w:szCs w:val="24"/>
        </w:rPr>
        <w:t xml:space="preserve">Según </w:t>
      </w:r>
      <w:sdt>
        <w:sdtPr>
          <w:rPr>
            <w:rFonts w:ascii="Times New Roman" w:hAnsi="Times New Roman" w:cs="Times New Roman"/>
            <w:sz w:val="24"/>
            <w:szCs w:val="24"/>
          </w:rPr>
          <w:id w:val="55911341"/>
          <w:citation/>
        </w:sdtPr>
        <w:sdtEndPr/>
        <w:sdtContent>
          <w:r w:rsidR="002C6B19">
            <w:rPr>
              <w:rFonts w:ascii="Times New Roman" w:hAnsi="Times New Roman" w:cs="Times New Roman"/>
              <w:sz w:val="24"/>
              <w:szCs w:val="24"/>
            </w:rPr>
            <w:fldChar w:fldCharType="begin"/>
          </w:r>
          <w:r w:rsidR="002C6B19">
            <w:rPr>
              <w:rFonts w:ascii="Times New Roman" w:hAnsi="Times New Roman" w:cs="Times New Roman"/>
              <w:sz w:val="24"/>
              <w:szCs w:val="24"/>
            </w:rPr>
            <w:instrText xml:space="preserve"> CITATION Aga95 \l 10250 </w:instrText>
          </w:r>
          <w:r w:rsidR="002C6B19">
            <w:rPr>
              <w:rFonts w:ascii="Times New Roman" w:hAnsi="Times New Roman" w:cs="Times New Roman"/>
              <w:sz w:val="24"/>
              <w:szCs w:val="24"/>
            </w:rPr>
            <w:fldChar w:fldCharType="separate"/>
          </w:r>
          <w:r w:rsidR="006826D0" w:rsidRPr="006826D0">
            <w:rPr>
              <w:rFonts w:ascii="Times New Roman" w:hAnsi="Times New Roman" w:cs="Times New Roman"/>
              <w:noProof/>
              <w:sz w:val="24"/>
              <w:szCs w:val="24"/>
            </w:rPr>
            <w:t>(Sánchez F, 1995)</w:t>
          </w:r>
          <w:r w:rsidR="002C6B19">
            <w:rPr>
              <w:rFonts w:ascii="Times New Roman" w:hAnsi="Times New Roman" w:cs="Times New Roman"/>
              <w:sz w:val="24"/>
              <w:szCs w:val="24"/>
            </w:rPr>
            <w:fldChar w:fldCharType="end"/>
          </w:r>
        </w:sdtContent>
      </w:sdt>
      <w:r w:rsidR="002C6B19">
        <w:rPr>
          <w:rFonts w:ascii="Times New Roman" w:hAnsi="Times New Roman" w:cs="Times New Roman"/>
          <w:sz w:val="24"/>
          <w:szCs w:val="24"/>
        </w:rPr>
        <w:t xml:space="preserve"> el origen de esta cordillera se relaciona a la formación de bloques </w:t>
      </w:r>
      <w:proofErr w:type="spellStart"/>
      <w:r w:rsidR="002C6B19">
        <w:rPr>
          <w:rFonts w:ascii="Times New Roman" w:hAnsi="Times New Roman" w:cs="Times New Roman"/>
          <w:sz w:val="24"/>
          <w:szCs w:val="24"/>
        </w:rPr>
        <w:t>premesozoicos</w:t>
      </w:r>
      <w:proofErr w:type="spellEnd"/>
      <w:r w:rsidR="002C6B19">
        <w:rPr>
          <w:rFonts w:ascii="Times New Roman" w:hAnsi="Times New Roman" w:cs="Times New Roman"/>
          <w:sz w:val="24"/>
          <w:szCs w:val="24"/>
        </w:rPr>
        <w:t xml:space="preserve"> levantados y hundidos, limitados por fallas que inicialmente fueron normales y que finalmente han actuado como fallas inversas durante el Neógeno.</w:t>
      </w:r>
    </w:p>
    <w:p w:rsidR="002C6B19" w:rsidRDefault="002C6B19" w:rsidP="002C6B19">
      <w:pPr>
        <w:pStyle w:val="Descripcin"/>
        <w:jc w:val="center"/>
        <w:rPr>
          <w:rFonts w:ascii="Times New Roman" w:hAnsi="Times New Roman" w:cs="Times New Roman"/>
          <w:b w:val="0"/>
          <w:color w:val="auto"/>
          <w:sz w:val="22"/>
          <w:szCs w:val="22"/>
        </w:rPr>
      </w:pPr>
    </w:p>
    <w:p w:rsidR="002C6B19" w:rsidRPr="00F64BC1" w:rsidRDefault="002C6B19" w:rsidP="00F37DA5">
      <w:pPr>
        <w:pStyle w:val="Descripcin"/>
        <w:jc w:val="both"/>
        <w:rPr>
          <w:rFonts w:ascii="Times New Roman" w:hAnsi="Times New Roman" w:cs="Times New Roman"/>
          <w:b w:val="0"/>
          <w:color w:val="auto"/>
          <w:sz w:val="22"/>
          <w:szCs w:val="22"/>
        </w:rPr>
      </w:pPr>
      <w:bookmarkStart w:id="54" w:name="_Toc518236525"/>
      <w:r w:rsidRPr="00F64BC1">
        <w:rPr>
          <w:rFonts w:ascii="Times New Roman" w:hAnsi="Times New Roman" w:cs="Times New Roman"/>
          <w:b w:val="0"/>
          <w:color w:val="auto"/>
          <w:sz w:val="22"/>
          <w:szCs w:val="22"/>
        </w:rPr>
        <w:t xml:space="preserve">Foto </w:t>
      </w:r>
      <w:r w:rsidRPr="00F64BC1">
        <w:rPr>
          <w:rFonts w:ascii="Times New Roman" w:hAnsi="Times New Roman" w:cs="Times New Roman"/>
          <w:b w:val="0"/>
          <w:color w:val="auto"/>
          <w:sz w:val="22"/>
          <w:szCs w:val="22"/>
        </w:rPr>
        <w:fldChar w:fldCharType="begin"/>
      </w:r>
      <w:r w:rsidRPr="00F64BC1">
        <w:rPr>
          <w:rFonts w:ascii="Times New Roman" w:hAnsi="Times New Roman" w:cs="Times New Roman"/>
          <w:b w:val="0"/>
          <w:color w:val="auto"/>
          <w:sz w:val="22"/>
          <w:szCs w:val="22"/>
        </w:rPr>
        <w:instrText xml:space="preserve"> SEQ Foto \* ARABIC </w:instrText>
      </w:r>
      <w:r w:rsidRPr="00F64BC1">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w:t>
      </w:r>
      <w:r w:rsidRPr="00F64BC1">
        <w:rPr>
          <w:rFonts w:ascii="Times New Roman" w:hAnsi="Times New Roman" w:cs="Times New Roman"/>
          <w:b w:val="0"/>
          <w:color w:val="auto"/>
          <w:sz w:val="22"/>
          <w:szCs w:val="22"/>
        </w:rPr>
        <w:fldChar w:fldCharType="end"/>
      </w:r>
      <w:r w:rsidRPr="00F64BC1">
        <w:rPr>
          <w:rFonts w:ascii="Times New Roman" w:hAnsi="Times New Roman" w:cs="Times New Roman"/>
          <w:b w:val="0"/>
          <w:color w:val="auto"/>
          <w:sz w:val="22"/>
          <w:szCs w:val="22"/>
        </w:rPr>
        <w:t xml:space="preserve">. </w:t>
      </w:r>
      <w:r w:rsidR="008F1AD1">
        <w:rPr>
          <w:rFonts w:ascii="Times New Roman" w:hAnsi="Times New Roman" w:cs="Times New Roman"/>
          <w:b w:val="0"/>
          <w:color w:val="auto"/>
          <w:sz w:val="22"/>
          <w:szCs w:val="22"/>
        </w:rPr>
        <w:t xml:space="preserve">A. </w:t>
      </w:r>
      <w:r>
        <w:rPr>
          <w:rFonts w:ascii="Times New Roman" w:hAnsi="Times New Roman" w:cs="Times New Roman"/>
          <w:b w:val="0"/>
          <w:color w:val="auto"/>
          <w:sz w:val="22"/>
          <w:szCs w:val="22"/>
        </w:rPr>
        <w:t xml:space="preserve">Laderas Cordilleranas vista desde Atumpampa-Longotea, </w:t>
      </w:r>
      <w:r w:rsidR="008F1AD1">
        <w:rPr>
          <w:rFonts w:ascii="Times New Roman" w:hAnsi="Times New Roman" w:cs="Times New Roman"/>
          <w:b w:val="0"/>
          <w:color w:val="auto"/>
          <w:sz w:val="22"/>
          <w:szCs w:val="22"/>
        </w:rPr>
        <w:t xml:space="preserve">B. </w:t>
      </w:r>
      <w:r>
        <w:rPr>
          <w:rFonts w:ascii="Times New Roman" w:hAnsi="Times New Roman" w:cs="Times New Roman"/>
          <w:b w:val="0"/>
          <w:color w:val="auto"/>
          <w:sz w:val="22"/>
          <w:szCs w:val="22"/>
        </w:rPr>
        <w:t xml:space="preserve">Extremo de la cordillera Oriental </w:t>
      </w:r>
      <w:r w:rsidR="008F1AD1">
        <w:rPr>
          <w:rFonts w:ascii="Times New Roman" w:hAnsi="Times New Roman" w:cs="Times New Roman"/>
          <w:b w:val="0"/>
          <w:color w:val="auto"/>
          <w:sz w:val="22"/>
          <w:szCs w:val="22"/>
        </w:rPr>
        <w:t>en el sector Pucallpa.</w:t>
      </w:r>
      <w:bookmarkEnd w:id="54"/>
    </w:p>
    <w:p w:rsidR="002C6B19" w:rsidRDefault="002C6B19" w:rsidP="002C6B19">
      <w:pPr>
        <w:tabs>
          <w:tab w:val="left" w:pos="1985"/>
        </w:tabs>
        <w:spacing w:line="360" w:lineRule="auto"/>
        <w:jc w:val="both"/>
        <w:rPr>
          <w:rFonts w:ascii="Times New Roman" w:hAnsi="Times New Roman" w:cs="Times New Roman"/>
          <w:sz w:val="24"/>
          <w:szCs w:val="24"/>
        </w:rPr>
      </w:pPr>
      <w:r>
        <w:rPr>
          <w:rFonts w:ascii="Times New Roman" w:hAnsi="Times New Roman" w:cs="Times New Roman"/>
          <w:sz w:val="24"/>
          <w:szCs w:val="24"/>
        </w:rPr>
        <w:t>A escala local la geomorfología es muy variada, y tenemos las siguientes unidades:</w:t>
      </w:r>
    </w:p>
    <w:p w:rsidR="002C6B19" w:rsidRPr="004B26EF" w:rsidRDefault="002C6B19" w:rsidP="002C6B19">
      <w:pPr>
        <w:spacing w:line="360" w:lineRule="auto"/>
        <w:jc w:val="both"/>
        <w:rPr>
          <w:rFonts w:ascii="Times New Roman" w:hAnsi="Times New Roman" w:cs="Times New Roman"/>
          <w:sz w:val="24"/>
          <w:szCs w:val="24"/>
        </w:rPr>
        <w:sectPr w:rsidR="002C6B19" w:rsidRPr="004B26EF" w:rsidSect="00B2402F">
          <w:footerReference w:type="first" r:id="rId17"/>
          <w:type w:val="continuous"/>
          <w:pgSz w:w="11906" w:h="16838" w:code="9"/>
          <w:pgMar w:top="1418" w:right="1701" w:bottom="1418" w:left="1701" w:header="708" w:footer="708" w:gutter="0"/>
          <w:cols w:space="708"/>
          <w:docGrid w:linePitch="360"/>
        </w:sectPr>
      </w:pPr>
    </w:p>
    <w:p w:rsidR="002C6B19" w:rsidRPr="00622E83" w:rsidRDefault="002C6B19" w:rsidP="002C6B19">
      <w:pPr>
        <w:spacing w:line="360" w:lineRule="auto"/>
        <w:jc w:val="both"/>
        <w:rPr>
          <w:rFonts w:ascii="Times New Roman" w:hAnsi="Times New Roman" w:cs="Times New Roman"/>
          <w:b/>
          <w:sz w:val="24"/>
          <w:szCs w:val="24"/>
        </w:rPr>
      </w:pPr>
      <w:r w:rsidRPr="00622E83">
        <w:rPr>
          <w:rFonts w:ascii="Times New Roman" w:hAnsi="Times New Roman" w:cs="Times New Roman"/>
          <w:b/>
          <w:sz w:val="24"/>
          <w:szCs w:val="24"/>
        </w:rPr>
        <w:lastRenderedPageBreak/>
        <w:t>Quebradas</w:t>
      </w:r>
      <w:r>
        <w:rPr>
          <w:rFonts w:ascii="Times New Roman" w:hAnsi="Times New Roman" w:cs="Times New Roman"/>
          <w:b/>
          <w:sz w:val="24"/>
          <w:szCs w:val="24"/>
        </w:rPr>
        <w:t xml:space="preserve"> y Ríos</w:t>
      </w:r>
    </w:p>
    <w:p w:rsidR="002C6B19" w:rsidRPr="00F73DC7" w:rsidRDefault="007638B6" w:rsidP="002C6B19">
      <w:pPr>
        <w:spacing w:line="360" w:lineRule="auto"/>
        <w:jc w:val="both"/>
        <w:rPr>
          <w:rFonts w:ascii="Times New Roman" w:hAnsi="Times New Roman" w:cs="Times New Roman"/>
          <w:sz w:val="24"/>
          <w:szCs w:val="24"/>
        </w:rPr>
      </w:pPr>
      <w:r>
        <w:rPr>
          <w:noProof/>
          <w:lang w:eastAsia="es-PE"/>
        </w:rPr>
        <mc:AlternateContent>
          <mc:Choice Requires="wps">
            <w:drawing>
              <wp:anchor distT="0" distB="0" distL="114300" distR="114300" simplePos="0" relativeHeight="251724800" behindDoc="0" locked="0" layoutInCell="1" allowOverlap="1" wp14:anchorId="7862AFBD" wp14:editId="7CFCEF87">
                <wp:simplePos x="0" y="0"/>
                <wp:positionH relativeFrom="column">
                  <wp:posOffset>4882515</wp:posOffset>
                </wp:positionH>
                <wp:positionV relativeFrom="paragraph">
                  <wp:posOffset>2078355</wp:posOffset>
                </wp:positionV>
                <wp:extent cx="400050" cy="333375"/>
                <wp:effectExtent l="0" t="0" r="0" b="0"/>
                <wp:wrapNone/>
                <wp:docPr id="28" name="Rectángulo 28"/>
                <wp:cNvGraphicFramePr/>
                <a:graphic xmlns:a="http://schemas.openxmlformats.org/drawingml/2006/main">
                  <a:graphicData uri="http://schemas.microsoft.com/office/word/2010/wordprocessingShape">
                    <wps:wsp>
                      <wps:cNvSpPr/>
                      <wps:spPr>
                        <a:xfrm>
                          <a:off x="0" y="0"/>
                          <a:ext cx="400050"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7638B6" w:rsidRDefault="00364D71" w:rsidP="007638B6">
                            <w:pPr>
                              <w:jc w:val="cente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62AFBD" id="Rectángulo 28" o:spid="_x0000_s1033" style="position:absolute;left:0;text-align:left;margin-left:384.45pt;margin-top:163.65pt;width:31.5pt;height:26.2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" filled="f" stroked="f" strokeweight="1pt">
                <v:textbox>
                  <w:txbxContent>
                    <w:p w:rsidR="00364D71" w:rsidRPr="007638B6" w:rsidRDefault="00364D71" w:rsidP="007638B6">
                      <w:pPr>
                        <w:jc w:val="cente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B</w:t>
                      </w:r>
                    </w:p>
                  </w:txbxContent>
                </v:textbox>
              </v:rect>
            </w:pict>
          </mc:Fallback>
        </mc:AlternateContent>
      </w:r>
      <w:r>
        <w:rPr>
          <w:noProof/>
          <w:lang w:eastAsia="es-PE"/>
        </w:rPr>
        <mc:AlternateContent>
          <mc:Choice Requires="wps">
            <w:drawing>
              <wp:anchor distT="0" distB="0" distL="114300" distR="114300" simplePos="0" relativeHeight="251718656" behindDoc="0" locked="0" layoutInCell="1" allowOverlap="1" wp14:anchorId="72E76303" wp14:editId="31CE52D7">
                <wp:simplePos x="0" y="0"/>
                <wp:positionH relativeFrom="column">
                  <wp:posOffset>-175260</wp:posOffset>
                </wp:positionH>
                <wp:positionV relativeFrom="paragraph">
                  <wp:posOffset>2078355</wp:posOffset>
                </wp:positionV>
                <wp:extent cx="400050" cy="333375"/>
                <wp:effectExtent l="0" t="0" r="0" b="0"/>
                <wp:wrapNone/>
                <wp:docPr id="27" name="Rectángulo 27"/>
                <wp:cNvGraphicFramePr/>
                <a:graphic xmlns:a="http://schemas.openxmlformats.org/drawingml/2006/main">
                  <a:graphicData uri="http://schemas.microsoft.com/office/word/2010/wordprocessingShape">
                    <wps:wsp>
                      <wps:cNvSpPr/>
                      <wps:spPr>
                        <a:xfrm>
                          <a:off x="0" y="0"/>
                          <a:ext cx="400050"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7638B6" w:rsidRDefault="00364D71" w:rsidP="007638B6">
                            <w:pPr>
                              <w:jc w:val="cente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7638B6">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E76303" id="Rectángulo 27" o:spid="_x0000_s1034" style="position:absolute;left:0;text-align:left;margin-left:-13.8pt;margin-top:163.65pt;width:31.5pt;height:26.2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" filled="f" stroked="f" strokeweight="1pt">
                <v:textbox>
                  <w:txbxContent>
                    <w:p w:rsidR="00364D71" w:rsidRPr="007638B6" w:rsidRDefault="00364D71" w:rsidP="007638B6">
                      <w:pPr>
                        <w:jc w:val="cente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7638B6">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A</w:t>
                      </w:r>
                    </w:p>
                  </w:txbxContent>
                </v:textbox>
              </v:rect>
            </w:pict>
          </mc:Fallback>
        </mc:AlternateContent>
      </w:r>
      <w:r w:rsidR="002C6B19">
        <w:rPr>
          <w:noProof/>
          <w:lang w:eastAsia="es-PE"/>
        </w:rPr>
        <mc:AlternateContent>
          <mc:Choice Requires="wps">
            <w:drawing>
              <wp:anchor distT="0" distB="0" distL="114300" distR="114300" simplePos="0" relativeHeight="251712512" behindDoc="0" locked="0" layoutInCell="1" allowOverlap="1" wp14:anchorId="534CD98C" wp14:editId="4642A8B9">
                <wp:simplePos x="0" y="0"/>
                <wp:positionH relativeFrom="column">
                  <wp:posOffset>4853940</wp:posOffset>
                </wp:positionH>
                <wp:positionV relativeFrom="paragraph">
                  <wp:posOffset>659130</wp:posOffset>
                </wp:positionV>
                <wp:extent cx="428625" cy="228600"/>
                <wp:effectExtent l="0" t="0" r="28575" b="19050"/>
                <wp:wrapNone/>
                <wp:docPr id="189374" name="Rectángulo 189374"/>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4CD98C" id="Rectángulo 189374" o:spid="_x0000_s1035" style="position:absolute;left:0;text-align:left;margin-left:382.2pt;margin-top:51.9pt;width:33.75pt;height:18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NW</w:t>
                      </w:r>
                    </w:p>
                  </w:txbxContent>
                </v:textbox>
              </v:rect>
            </w:pict>
          </mc:Fallback>
        </mc:AlternateContent>
      </w:r>
      <w:r w:rsidR="002C6B19">
        <w:rPr>
          <w:noProof/>
          <w:lang w:eastAsia="es-PE"/>
        </w:rPr>
        <mc:AlternateContent>
          <mc:Choice Requires="wps">
            <w:drawing>
              <wp:anchor distT="0" distB="0" distL="114300" distR="114300" simplePos="0" relativeHeight="251705344" behindDoc="0" locked="0" layoutInCell="1" allowOverlap="1" wp14:anchorId="064FAB62" wp14:editId="396E90D7">
                <wp:simplePos x="0" y="0"/>
                <wp:positionH relativeFrom="column">
                  <wp:posOffset>2710815</wp:posOffset>
                </wp:positionH>
                <wp:positionV relativeFrom="paragraph">
                  <wp:posOffset>659130</wp:posOffset>
                </wp:positionV>
                <wp:extent cx="428625" cy="228600"/>
                <wp:effectExtent l="0" t="0" r="28575" b="19050"/>
                <wp:wrapNone/>
                <wp:docPr id="189378" name="Rectángulo 189378"/>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4FAB62" id="Rectángulo 189378" o:spid="_x0000_s1036" style="position:absolute;left:0;text-align:left;margin-left:213.45pt;margin-top:51.9pt;width:33.75pt;height:18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SE</w:t>
                      </w:r>
                    </w:p>
                  </w:txbxContent>
                </v:textbox>
              </v:rect>
            </w:pict>
          </mc:Fallback>
        </mc:AlternateContent>
      </w:r>
      <w:r w:rsidR="002C6B19" w:rsidRPr="00030FD7">
        <w:rPr>
          <w:rFonts w:ascii="Times New Roman" w:hAnsi="Times New Roman" w:cs="Times New Roman"/>
          <w:noProof/>
          <w:sz w:val="24"/>
          <w:szCs w:val="24"/>
          <w:lang w:eastAsia="es-PE"/>
        </w:rPr>
        <w:drawing>
          <wp:anchor distT="0" distB="0" distL="114300" distR="114300" simplePos="0" relativeHeight="251698176" behindDoc="0" locked="0" layoutInCell="1" allowOverlap="1" wp14:anchorId="61B75175" wp14:editId="50BCEF09">
            <wp:simplePos x="0" y="0"/>
            <wp:positionH relativeFrom="column">
              <wp:posOffset>2710815</wp:posOffset>
            </wp:positionH>
            <wp:positionV relativeFrom="paragraph">
              <wp:posOffset>659765</wp:posOffset>
            </wp:positionV>
            <wp:extent cx="2571750" cy="1752600"/>
            <wp:effectExtent l="0" t="0" r="0" b="0"/>
            <wp:wrapTopAndBottom/>
            <wp:docPr id="189269" name="Imagen 189269" descr="C:\Users\Luis\Pictures\TESIS\IMG_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08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175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6B19" w:rsidRPr="00622E83">
        <w:rPr>
          <w:rFonts w:ascii="Times New Roman" w:hAnsi="Times New Roman" w:cs="Times New Roman"/>
          <w:noProof/>
          <w:sz w:val="24"/>
          <w:szCs w:val="24"/>
          <w:lang w:eastAsia="es-PE"/>
        </w:rPr>
        <w:drawing>
          <wp:anchor distT="0" distB="0" distL="114300" distR="114300" simplePos="0" relativeHeight="251709440" behindDoc="0" locked="0" layoutInCell="1" allowOverlap="1" wp14:anchorId="7B2B1DEF" wp14:editId="402848B8">
            <wp:simplePos x="0" y="0"/>
            <wp:positionH relativeFrom="column">
              <wp:posOffset>-80010</wp:posOffset>
            </wp:positionH>
            <wp:positionV relativeFrom="paragraph">
              <wp:posOffset>659765</wp:posOffset>
            </wp:positionV>
            <wp:extent cx="2517140" cy="1752600"/>
            <wp:effectExtent l="0" t="0" r="0" b="0"/>
            <wp:wrapTopAndBottom/>
            <wp:docPr id="189270" name="Imagen 189270" descr="C:\Users\Luis\Pictures\TESIS\IM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13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714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6B19">
        <w:rPr>
          <w:rFonts w:ascii="Times New Roman" w:hAnsi="Times New Roman" w:cs="Times New Roman"/>
          <w:sz w:val="24"/>
          <w:szCs w:val="24"/>
        </w:rPr>
        <w:t>Destacan las quebradas Pácha</w:t>
      </w:r>
      <w:r>
        <w:rPr>
          <w:rFonts w:ascii="Times New Roman" w:hAnsi="Times New Roman" w:cs="Times New Roman"/>
          <w:sz w:val="24"/>
          <w:szCs w:val="24"/>
        </w:rPr>
        <w:t xml:space="preserve">c, Chahuín, </w:t>
      </w:r>
      <w:proofErr w:type="spellStart"/>
      <w:r>
        <w:rPr>
          <w:rFonts w:ascii="Times New Roman" w:hAnsi="Times New Roman" w:cs="Times New Roman"/>
          <w:sz w:val="24"/>
          <w:szCs w:val="24"/>
        </w:rPr>
        <w:t>Duendehuayco.En</w:t>
      </w:r>
      <w:proofErr w:type="spellEnd"/>
      <w:r>
        <w:rPr>
          <w:rFonts w:ascii="Times New Roman" w:hAnsi="Times New Roman" w:cs="Times New Roman"/>
          <w:sz w:val="24"/>
          <w:szCs w:val="24"/>
        </w:rPr>
        <w:t xml:space="preserve"> cuanto a ríos sobresalen Púsac y Chuquibamba.</w:t>
      </w:r>
    </w:p>
    <w:p w:rsidR="002C6B19" w:rsidRDefault="002C6B19" w:rsidP="00704D37">
      <w:pPr>
        <w:pStyle w:val="Descripcin"/>
        <w:spacing w:before="240"/>
        <w:jc w:val="both"/>
        <w:rPr>
          <w:rFonts w:ascii="Times New Roman" w:hAnsi="Times New Roman" w:cs="Times New Roman"/>
          <w:b w:val="0"/>
          <w:color w:val="auto"/>
          <w:sz w:val="22"/>
          <w:szCs w:val="22"/>
        </w:rPr>
      </w:pPr>
      <w:bookmarkStart w:id="55" w:name="_Toc518236526"/>
      <w:r w:rsidRPr="00030FD7">
        <w:rPr>
          <w:rFonts w:ascii="Times New Roman" w:hAnsi="Times New Roman" w:cs="Times New Roman"/>
          <w:b w:val="0"/>
          <w:color w:val="auto"/>
          <w:sz w:val="22"/>
          <w:szCs w:val="22"/>
        </w:rPr>
        <w:t xml:space="preserve">Foto </w:t>
      </w:r>
      <w:r w:rsidRPr="00030FD7">
        <w:rPr>
          <w:rFonts w:ascii="Times New Roman" w:hAnsi="Times New Roman" w:cs="Times New Roman"/>
          <w:b w:val="0"/>
          <w:color w:val="auto"/>
          <w:sz w:val="22"/>
          <w:szCs w:val="22"/>
        </w:rPr>
        <w:fldChar w:fldCharType="begin"/>
      </w:r>
      <w:r w:rsidRPr="00030FD7">
        <w:rPr>
          <w:rFonts w:ascii="Times New Roman" w:hAnsi="Times New Roman" w:cs="Times New Roman"/>
          <w:b w:val="0"/>
          <w:color w:val="auto"/>
          <w:sz w:val="22"/>
          <w:szCs w:val="22"/>
        </w:rPr>
        <w:instrText xml:space="preserve"> SEQ Foto \* ARABIC </w:instrText>
      </w:r>
      <w:r w:rsidRPr="00030FD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w:t>
      </w:r>
      <w:r w:rsidRPr="00030FD7">
        <w:rPr>
          <w:rFonts w:ascii="Times New Roman" w:hAnsi="Times New Roman" w:cs="Times New Roman"/>
          <w:b w:val="0"/>
          <w:color w:val="auto"/>
          <w:sz w:val="22"/>
          <w:szCs w:val="22"/>
        </w:rPr>
        <w:fldChar w:fldCharType="end"/>
      </w:r>
      <w:r w:rsidRPr="00030FD7">
        <w:rPr>
          <w:rFonts w:ascii="Times New Roman" w:hAnsi="Times New Roman" w:cs="Times New Roman"/>
          <w:b w:val="0"/>
          <w:color w:val="auto"/>
          <w:sz w:val="22"/>
          <w:szCs w:val="22"/>
        </w:rPr>
        <w:t xml:space="preserve">. </w:t>
      </w:r>
      <w:r w:rsidR="007638B6">
        <w:rPr>
          <w:rFonts w:ascii="Times New Roman" w:hAnsi="Times New Roman" w:cs="Times New Roman"/>
          <w:b w:val="0"/>
          <w:color w:val="auto"/>
          <w:sz w:val="22"/>
          <w:szCs w:val="22"/>
        </w:rPr>
        <w:t xml:space="preserve">A. Vista parcial quebrada Páchac, B. Caudal promedio del </w:t>
      </w:r>
      <w:r w:rsidR="00704D37">
        <w:rPr>
          <w:rFonts w:ascii="Times New Roman" w:hAnsi="Times New Roman" w:cs="Times New Roman"/>
          <w:b w:val="0"/>
          <w:color w:val="auto"/>
          <w:sz w:val="22"/>
          <w:szCs w:val="22"/>
        </w:rPr>
        <w:t>río Púsac.</w:t>
      </w:r>
      <w:bookmarkEnd w:id="55"/>
    </w:p>
    <w:p w:rsidR="002C6B19" w:rsidRDefault="002C6B19" w:rsidP="002C6B19">
      <w:pPr>
        <w:spacing w:line="360" w:lineRule="auto"/>
        <w:jc w:val="both"/>
        <w:rPr>
          <w:rFonts w:ascii="Times New Roman" w:hAnsi="Times New Roman" w:cs="Times New Roman"/>
          <w:b/>
          <w:sz w:val="24"/>
          <w:szCs w:val="24"/>
        </w:rPr>
      </w:pPr>
      <w:r w:rsidRPr="001D2D6D">
        <w:rPr>
          <w:rFonts w:ascii="Times New Roman" w:hAnsi="Times New Roman" w:cs="Times New Roman"/>
          <w:b/>
          <w:sz w:val="24"/>
          <w:szCs w:val="24"/>
        </w:rPr>
        <w:t>Valle</w:t>
      </w:r>
    </w:p>
    <w:p w:rsidR="002C6B19" w:rsidRDefault="002C6B19" w:rsidP="002C6B19">
      <w:pPr>
        <w:spacing w:line="360" w:lineRule="auto"/>
        <w:jc w:val="both"/>
        <w:rPr>
          <w:rFonts w:ascii="Times New Roman" w:hAnsi="Times New Roman" w:cs="Times New Roman"/>
          <w:sz w:val="24"/>
          <w:szCs w:val="24"/>
        </w:rPr>
      </w:pPr>
      <w:r>
        <w:rPr>
          <w:noProof/>
          <w:lang w:eastAsia="es-PE"/>
        </w:rPr>
        <mc:AlternateContent>
          <mc:Choice Requires="wps">
            <w:drawing>
              <wp:anchor distT="0" distB="0" distL="114300" distR="114300" simplePos="0" relativeHeight="251769856" behindDoc="0" locked="0" layoutInCell="1" allowOverlap="1" wp14:anchorId="48AD5CDF" wp14:editId="3DD0AA42">
                <wp:simplePos x="0" y="0"/>
                <wp:positionH relativeFrom="column">
                  <wp:posOffset>4720590</wp:posOffset>
                </wp:positionH>
                <wp:positionV relativeFrom="paragraph">
                  <wp:posOffset>880744</wp:posOffset>
                </wp:positionV>
                <wp:extent cx="219075" cy="238125"/>
                <wp:effectExtent l="0" t="0" r="28575" b="28575"/>
                <wp:wrapNone/>
                <wp:docPr id="189379" name="Rectángulo 189379"/>
                <wp:cNvGraphicFramePr/>
                <a:graphic xmlns:a="http://schemas.openxmlformats.org/drawingml/2006/main">
                  <a:graphicData uri="http://schemas.microsoft.com/office/word/2010/wordprocessingShape">
                    <wps:wsp>
                      <wps:cNvSpPr/>
                      <wps:spPr>
                        <a:xfrm>
                          <a:off x="0" y="0"/>
                          <a:ext cx="219075"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D5CDF" id="Rectángulo 189379" o:spid="_x0000_s1037" style="position:absolute;left:0;text-align:left;margin-left:371.7pt;margin-top:69.35pt;width:17.25pt;height:18.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t>
                      </w:r>
                    </w:p>
                  </w:txbxContent>
                </v:textbox>
              </v:rect>
            </w:pict>
          </mc:Fallback>
        </mc:AlternateContent>
      </w:r>
      <w:r>
        <w:rPr>
          <w:rFonts w:ascii="Times New Roman" w:hAnsi="Times New Roman" w:cs="Times New Roman"/>
          <w:sz w:val="24"/>
          <w:szCs w:val="24"/>
        </w:rPr>
        <w:t>El principal y donde se desarrolla la investigación,  valle San Vicente de Pául-Púsac. El valle abarca también poblados más pequeños: Chorobamba, el Jardín, Capillapampa, Patipampa, Barriocucho, entre otros.</w:t>
      </w:r>
    </w:p>
    <w:p w:rsidR="002C6B19" w:rsidRDefault="00EB4427" w:rsidP="002C6B19">
      <w:pPr>
        <w:keepNext/>
        <w:spacing w:line="360" w:lineRule="auto"/>
        <w:jc w:val="center"/>
      </w:pPr>
      <w:r>
        <w:rPr>
          <w:rFonts w:ascii="Times New Roman" w:hAnsi="Times New Roman" w:cs="Times New Roman"/>
          <w:noProof/>
          <w:sz w:val="24"/>
          <w:szCs w:val="24"/>
          <w:lang w:eastAsia="es-PE"/>
        </w:rPr>
        <mc:AlternateContent>
          <mc:Choice Requires="wps">
            <w:drawing>
              <wp:anchor distT="0" distB="0" distL="114300" distR="114300" simplePos="0" relativeHeight="251626496" behindDoc="0" locked="0" layoutInCell="1" allowOverlap="1" wp14:anchorId="3CDBB41A" wp14:editId="53991C04">
                <wp:simplePos x="0" y="0"/>
                <wp:positionH relativeFrom="column">
                  <wp:posOffset>1482090</wp:posOffset>
                </wp:positionH>
                <wp:positionV relativeFrom="paragraph">
                  <wp:posOffset>1026160</wp:posOffset>
                </wp:positionV>
                <wp:extent cx="228600" cy="219075"/>
                <wp:effectExtent l="0" t="0" r="76200" b="47625"/>
                <wp:wrapNone/>
                <wp:docPr id="189471" name="Conector recto de flecha 189471"/>
                <wp:cNvGraphicFramePr/>
                <a:graphic xmlns:a="http://schemas.openxmlformats.org/drawingml/2006/main">
                  <a:graphicData uri="http://schemas.microsoft.com/office/word/2010/wordprocessingShape">
                    <wps:wsp>
                      <wps:cNvCnPr/>
                      <wps:spPr>
                        <a:xfrm>
                          <a:off x="0" y="0"/>
                          <a:ext cx="228600" cy="219075"/>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D9EAFD0" id="_x0000_t32" coordsize="21600,21600" o:spt="32" o:oned="t" path="m,l21600,21600e" filled="f">
                <v:path arrowok="t" fillok="f" o:connecttype="none"/>
                <o:lock v:ext="edit" shapetype="t"/>
              </v:shapetype>
              <v:shape id="Conector recto de flecha 189471" o:spid="_x0000_s1026" type="#_x0000_t32" style="position:absolute;margin-left:116.7pt;margin-top:80.8pt;width:18pt;height:17.25pt;z-index:251597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" strokecolor="#f2f2f2 [3052]" strokeweight=".5pt">
                <v:stroke endarrow="block" joinstyle="miter"/>
              </v:shape>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628544" behindDoc="0" locked="0" layoutInCell="1" allowOverlap="1" wp14:anchorId="0F70D648" wp14:editId="76D93C14">
                <wp:simplePos x="0" y="0"/>
                <wp:positionH relativeFrom="column">
                  <wp:posOffset>2767965</wp:posOffset>
                </wp:positionH>
                <wp:positionV relativeFrom="paragraph">
                  <wp:posOffset>2387599</wp:posOffset>
                </wp:positionV>
                <wp:extent cx="971550" cy="295275"/>
                <wp:effectExtent l="0" t="0" r="0" b="0"/>
                <wp:wrapNone/>
                <wp:docPr id="189437" name="Rectángulo 189437"/>
                <wp:cNvGraphicFramePr/>
                <a:graphic xmlns:a="http://schemas.openxmlformats.org/drawingml/2006/main">
                  <a:graphicData uri="http://schemas.microsoft.com/office/word/2010/wordprocessingShape">
                    <wps:wsp>
                      <wps:cNvSpPr/>
                      <wps:spPr>
                        <a:xfrm>
                          <a:off x="0" y="0"/>
                          <a:ext cx="971550" cy="2952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San Vicente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0D648" id="Rectángulo 189437" o:spid="_x0000_s1038" style="position:absolute;left:0;text-align:left;margin-left:217.95pt;margin-top:188pt;width:76.5pt;height:23.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" filled="f" stroked="f" strokeweight="1pt">
                <v:textbo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San Vicente</w:t>
                      </w:r>
                    </w:p>
                  </w:txbxContent>
                </v:textbox>
              </v:rect>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625472" behindDoc="0" locked="0" layoutInCell="1" allowOverlap="1" wp14:anchorId="06E2C6C0" wp14:editId="44EF746A">
                <wp:simplePos x="0" y="0"/>
                <wp:positionH relativeFrom="column">
                  <wp:posOffset>872490</wp:posOffset>
                </wp:positionH>
                <wp:positionV relativeFrom="paragraph">
                  <wp:posOffset>825500</wp:posOffset>
                </wp:positionV>
                <wp:extent cx="762000" cy="238125"/>
                <wp:effectExtent l="0" t="0" r="0" b="0"/>
                <wp:wrapNone/>
                <wp:docPr id="189558" name="Rectángulo 189558"/>
                <wp:cNvGraphicFramePr/>
                <a:graphic xmlns:a="http://schemas.openxmlformats.org/drawingml/2006/main">
                  <a:graphicData uri="http://schemas.microsoft.com/office/word/2010/wordprocessingShape">
                    <wps:wsp>
                      <wps:cNvSpPr/>
                      <wps:spPr>
                        <a:xfrm>
                          <a:off x="0" y="0"/>
                          <a:ext cx="762000" cy="2381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Púsac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2C6C0" id="Rectángulo 189558" o:spid="_x0000_s1039" style="position:absolute;left:0;text-align:left;margin-left:68.7pt;margin-top:65pt;width:60pt;height:18.7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" filled="f" stroked="f" strokeweight="1pt">
                <v:textbo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Púsac</w:t>
                      </w:r>
                    </w:p>
                  </w:txbxContent>
                </v:textbox>
              </v:rect>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634688" behindDoc="0" locked="0" layoutInCell="1" allowOverlap="1" wp14:anchorId="3151D6FB" wp14:editId="2BB1382C">
                <wp:simplePos x="0" y="0"/>
                <wp:positionH relativeFrom="column">
                  <wp:posOffset>3206114</wp:posOffset>
                </wp:positionH>
                <wp:positionV relativeFrom="paragraph">
                  <wp:posOffset>1063625</wp:posOffset>
                </wp:positionV>
                <wp:extent cx="1019175" cy="277495"/>
                <wp:effectExtent l="0" t="0" r="0" b="0"/>
                <wp:wrapNone/>
                <wp:docPr id="189418" name="Rectángulo 189418"/>
                <wp:cNvGraphicFramePr/>
                <a:graphic xmlns:a="http://schemas.openxmlformats.org/drawingml/2006/main">
                  <a:graphicData uri="http://schemas.microsoft.com/office/word/2010/wordprocessingShape">
                    <wps:wsp>
                      <wps:cNvSpPr/>
                      <wps:spPr>
                        <a:xfrm>
                          <a:off x="0" y="0"/>
                          <a:ext cx="1019175" cy="27749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Q. Páchac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1D6FB" id="Rectángulo 189418" o:spid="_x0000_s1040" style="position:absolute;left:0;text-align:left;margin-left:252.45pt;margin-top:83.75pt;width:80.25pt;height:21.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" filled="f" stroked="f" strokeweight="1pt">
                <v:textbo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Q. Páchac</w:t>
                      </w:r>
                    </w:p>
                  </w:txbxContent>
                </v:textbox>
              </v:rect>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644928" behindDoc="0" locked="0" layoutInCell="1" allowOverlap="1" wp14:anchorId="48C4B36B" wp14:editId="3D23FBFE">
                <wp:simplePos x="0" y="0"/>
                <wp:positionH relativeFrom="column">
                  <wp:posOffset>1577340</wp:posOffset>
                </wp:positionH>
                <wp:positionV relativeFrom="paragraph">
                  <wp:posOffset>454025</wp:posOffset>
                </wp:positionV>
                <wp:extent cx="933450" cy="295275"/>
                <wp:effectExtent l="0" t="0" r="0" b="0"/>
                <wp:wrapNone/>
                <wp:docPr id="189413" name="Rectángulo 189413"/>
                <wp:cNvGraphicFramePr/>
                <a:graphic xmlns:a="http://schemas.openxmlformats.org/drawingml/2006/main">
                  <a:graphicData uri="http://schemas.microsoft.com/office/word/2010/wordprocessingShape">
                    <wps:wsp>
                      <wps:cNvSpPr/>
                      <wps:spPr>
                        <a:xfrm>
                          <a:off x="0" y="0"/>
                          <a:ext cx="933450" cy="2952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Río Púsac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4B36B" id="Rectángulo 189413" o:spid="_x0000_s1041" style="position:absolute;left:0;text-align:left;margin-left:124.2pt;margin-top:35.75pt;width:73.5pt;height:23.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" filled="f" stroked="f" strokeweight="1pt">
                <v:textbox>
                  <w:txbxContent>
                    <w:p w:rsidR="00364D71" w:rsidRPr="00EB4427" w:rsidRDefault="00364D71" w:rsidP="002C6B19">
                      <w:pPr>
                        <w:jc w:val="center"/>
                        <w:rPr>
                          <w:rFonts w:ascii="Times New Roman" w:hAnsi="Times New Roman" w:cs="Times New Roman"/>
                          <w:color w:val="FFFFFF" w:themeColor="background1"/>
                        </w:rPr>
                      </w:pPr>
                      <w:r w:rsidRPr="00EB4427">
                        <w:rPr>
                          <w:rFonts w:ascii="Times New Roman" w:hAnsi="Times New Roman" w:cs="Times New Roman"/>
                          <w:color w:val="FFFFFF" w:themeColor="background1"/>
                        </w:rPr>
                        <w:t>Río Púsac</w:t>
                      </w:r>
                    </w:p>
                  </w:txbxContent>
                </v:textbox>
              </v:rect>
            </w:pict>
          </mc:Fallback>
        </mc:AlternateContent>
      </w:r>
      <w:r w:rsidR="002C6B19">
        <w:rPr>
          <w:noProof/>
          <w:lang w:eastAsia="es-PE"/>
        </w:rPr>
        <mc:AlternateContent>
          <mc:Choice Requires="wps">
            <w:drawing>
              <wp:anchor distT="0" distB="0" distL="114300" distR="114300" simplePos="0" relativeHeight="251768832" behindDoc="0" locked="0" layoutInCell="1" allowOverlap="1" wp14:anchorId="28871D3C" wp14:editId="62795818">
                <wp:simplePos x="0" y="0"/>
                <wp:positionH relativeFrom="column">
                  <wp:posOffset>462916</wp:posOffset>
                </wp:positionH>
                <wp:positionV relativeFrom="paragraph">
                  <wp:posOffset>0</wp:posOffset>
                </wp:positionV>
                <wp:extent cx="266700" cy="228600"/>
                <wp:effectExtent l="0" t="0" r="19050" b="19050"/>
                <wp:wrapNone/>
                <wp:docPr id="189397" name="Rectángulo 189397"/>
                <wp:cNvGraphicFramePr/>
                <a:graphic xmlns:a="http://schemas.openxmlformats.org/drawingml/2006/main">
                  <a:graphicData uri="http://schemas.microsoft.com/office/word/2010/wordprocessingShape">
                    <wps:wsp>
                      <wps:cNvSpPr/>
                      <wps:spPr>
                        <a:xfrm>
                          <a:off x="0" y="0"/>
                          <a:ext cx="2667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871D3C" id="Rectángulo 189397" o:spid="_x0000_s1042" style="position:absolute;left:0;text-align:left;margin-left:36.45pt;margin-top:0;width:21pt;height:18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w:t>
                      </w:r>
                    </w:p>
                  </w:txbxContent>
                </v:textbox>
              </v:rect>
            </w:pict>
          </mc:Fallback>
        </mc:AlternateContent>
      </w:r>
      <w:r w:rsidR="002C6B19" w:rsidRPr="001D2D6D">
        <w:rPr>
          <w:rFonts w:ascii="Times New Roman" w:hAnsi="Times New Roman" w:cs="Times New Roman"/>
          <w:noProof/>
          <w:sz w:val="24"/>
          <w:szCs w:val="24"/>
          <w:lang w:eastAsia="es-PE"/>
        </w:rPr>
        <w:drawing>
          <wp:inline distT="0" distB="0" distL="0" distR="0" wp14:anchorId="64356DA1" wp14:editId="70BB9C51">
            <wp:extent cx="4483735" cy="2847916"/>
            <wp:effectExtent l="0" t="0" r="0" b="0"/>
            <wp:docPr id="189273" name="Imagen 189273" descr="C:\Users\Luis\Pictures\TESIS\IMG_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Pictures\TESIS\IMG_109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89146" cy="2851353"/>
                    </a:xfrm>
                    <a:prstGeom prst="rect">
                      <a:avLst/>
                    </a:prstGeom>
                    <a:noFill/>
                    <a:ln>
                      <a:noFill/>
                    </a:ln>
                  </pic:spPr>
                </pic:pic>
              </a:graphicData>
            </a:graphic>
          </wp:inline>
        </w:drawing>
      </w:r>
      <w:r w:rsidR="002C6B19" w:rsidRPr="00EB4427">
        <w:rPr>
          <w:rFonts w:ascii="Times New Roman" w:hAnsi="Times New Roman" w:cs="Times New Roman"/>
          <w:noProof/>
          <w:color w:val="FFFFFF" w:themeColor="background1"/>
          <w:sz w:val="24"/>
          <w:szCs w:val="24"/>
          <w:lang w:eastAsia="es-PE"/>
        </w:rPr>
        <mc:AlternateContent>
          <mc:Choice Requires="wps">
            <w:drawing>
              <wp:anchor distT="0" distB="0" distL="114300" distR="114300" simplePos="0" relativeHeight="251771904" behindDoc="0" locked="0" layoutInCell="1" allowOverlap="1" wp14:anchorId="6868BFAB" wp14:editId="158DE0DC">
                <wp:simplePos x="0" y="0"/>
                <wp:positionH relativeFrom="column">
                  <wp:posOffset>2139314</wp:posOffset>
                </wp:positionH>
                <wp:positionV relativeFrom="paragraph">
                  <wp:posOffset>673734</wp:posOffset>
                </wp:positionV>
                <wp:extent cx="47625" cy="257175"/>
                <wp:effectExtent l="38100" t="0" r="66675" b="47625"/>
                <wp:wrapNone/>
                <wp:docPr id="189412" name="Conector recto de flecha 189412"/>
                <wp:cNvGraphicFramePr/>
                <a:graphic xmlns:a="http://schemas.openxmlformats.org/drawingml/2006/main">
                  <a:graphicData uri="http://schemas.microsoft.com/office/word/2010/wordprocessingShape">
                    <wps:wsp>
                      <wps:cNvCnPr/>
                      <wps:spPr>
                        <a:xfrm>
                          <a:off x="0" y="0"/>
                          <a:ext cx="47625" cy="257175"/>
                        </a:xfrm>
                        <a:prstGeom prst="straightConnector1">
                          <a:avLst/>
                        </a:prstGeom>
                        <a:ln>
                          <a:solidFill>
                            <a:schemeClr val="bg1">
                              <a:lumMod val="95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F0AE27" id="Conector recto de flecha 189412" o:spid="_x0000_s1026" type="#_x0000_t32" style="position:absolute;margin-left:168.45pt;margin-top:53.05pt;width:3.75pt;height:20.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" strokecolor="#f2f2f2 [3052]" strokeweight="1.5pt">
                <v:stroke endarrow="block" joinstyle="miter"/>
              </v:shape>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641856" behindDoc="0" locked="0" layoutInCell="1" allowOverlap="1" wp14:anchorId="7EF81450" wp14:editId="0E302A57">
                <wp:simplePos x="0" y="0"/>
                <wp:positionH relativeFrom="column">
                  <wp:posOffset>453190</wp:posOffset>
                </wp:positionH>
                <wp:positionV relativeFrom="paragraph">
                  <wp:posOffset>845185</wp:posOffset>
                </wp:positionV>
                <wp:extent cx="1943300" cy="497100"/>
                <wp:effectExtent l="19050" t="19050" r="19050" b="17780"/>
                <wp:wrapNone/>
                <wp:docPr id="189416" name="Forma libre 189416"/>
                <wp:cNvGraphicFramePr/>
                <a:graphic xmlns:a="http://schemas.openxmlformats.org/drawingml/2006/main">
                  <a:graphicData uri="http://schemas.microsoft.com/office/word/2010/wordprocessingShape">
                    <wps:wsp>
                      <wps:cNvSpPr/>
                      <wps:spPr>
                        <a:xfrm>
                          <a:off x="0" y="0"/>
                          <a:ext cx="1943300" cy="497100"/>
                        </a:xfrm>
                        <a:custGeom>
                          <a:avLst/>
                          <a:gdLst>
                            <a:gd name="connsiteX0" fmla="*/ 1943300 w 1943300"/>
                            <a:gd name="connsiteY0" fmla="*/ 0 h 497100"/>
                            <a:gd name="connsiteX1" fmla="*/ 1657550 w 1943300"/>
                            <a:gd name="connsiteY1" fmla="*/ 104775 h 497100"/>
                            <a:gd name="connsiteX2" fmla="*/ 1533725 w 1943300"/>
                            <a:gd name="connsiteY2" fmla="*/ 190500 h 497100"/>
                            <a:gd name="connsiteX3" fmla="*/ 1467050 w 1943300"/>
                            <a:gd name="connsiteY3" fmla="*/ 285750 h 497100"/>
                            <a:gd name="connsiteX4" fmla="*/ 1267025 w 1943300"/>
                            <a:gd name="connsiteY4" fmla="*/ 314325 h 497100"/>
                            <a:gd name="connsiteX5" fmla="*/ 1067000 w 1943300"/>
                            <a:gd name="connsiteY5" fmla="*/ 333375 h 497100"/>
                            <a:gd name="connsiteX6" fmla="*/ 895550 w 1943300"/>
                            <a:gd name="connsiteY6" fmla="*/ 333375 h 497100"/>
                            <a:gd name="connsiteX7" fmla="*/ 714575 w 1943300"/>
                            <a:gd name="connsiteY7" fmla="*/ 361950 h 497100"/>
                            <a:gd name="connsiteX8" fmla="*/ 476450 w 1943300"/>
                            <a:gd name="connsiteY8" fmla="*/ 390525 h 497100"/>
                            <a:gd name="connsiteX9" fmla="*/ 295475 w 1943300"/>
                            <a:gd name="connsiteY9" fmla="*/ 409575 h 497100"/>
                            <a:gd name="connsiteX10" fmla="*/ 47825 w 1943300"/>
                            <a:gd name="connsiteY10" fmla="*/ 485775 h 497100"/>
                            <a:gd name="connsiteX11" fmla="*/ 200 w 1943300"/>
                            <a:gd name="connsiteY11" fmla="*/ 495300 h 49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943300" h="497100">
                              <a:moveTo>
                                <a:pt x="1943300" y="0"/>
                              </a:moveTo>
                              <a:cubicBezTo>
                                <a:pt x="1834556" y="36512"/>
                                <a:pt x="1725812" y="73025"/>
                                <a:pt x="1657550" y="104775"/>
                              </a:cubicBezTo>
                              <a:cubicBezTo>
                                <a:pt x="1589287" y="136525"/>
                                <a:pt x="1565475" y="160338"/>
                                <a:pt x="1533725" y="190500"/>
                              </a:cubicBezTo>
                              <a:cubicBezTo>
                                <a:pt x="1501975" y="220662"/>
                                <a:pt x="1511500" y="265113"/>
                                <a:pt x="1467050" y="285750"/>
                              </a:cubicBezTo>
                              <a:cubicBezTo>
                                <a:pt x="1422600" y="306388"/>
                                <a:pt x="1333700" y="306388"/>
                                <a:pt x="1267025" y="314325"/>
                              </a:cubicBezTo>
                              <a:cubicBezTo>
                                <a:pt x="1200350" y="322262"/>
                                <a:pt x="1128913" y="330200"/>
                                <a:pt x="1067000" y="333375"/>
                              </a:cubicBezTo>
                              <a:cubicBezTo>
                                <a:pt x="1005087" y="336550"/>
                                <a:pt x="954287" y="328613"/>
                                <a:pt x="895550" y="333375"/>
                              </a:cubicBezTo>
                              <a:cubicBezTo>
                                <a:pt x="836812" y="338138"/>
                                <a:pt x="784425" y="352425"/>
                                <a:pt x="714575" y="361950"/>
                              </a:cubicBezTo>
                              <a:cubicBezTo>
                                <a:pt x="644725" y="371475"/>
                                <a:pt x="476450" y="390525"/>
                                <a:pt x="476450" y="390525"/>
                              </a:cubicBezTo>
                              <a:cubicBezTo>
                                <a:pt x="406600" y="398462"/>
                                <a:pt x="366912" y="393700"/>
                                <a:pt x="295475" y="409575"/>
                              </a:cubicBezTo>
                              <a:cubicBezTo>
                                <a:pt x="224038" y="425450"/>
                                <a:pt x="97037" y="471488"/>
                                <a:pt x="47825" y="485775"/>
                              </a:cubicBezTo>
                              <a:cubicBezTo>
                                <a:pt x="-1388" y="500063"/>
                                <a:pt x="-594" y="497681"/>
                                <a:pt x="200" y="495300"/>
                              </a:cubicBezTo>
                            </a:path>
                          </a:pathLst>
                        </a:cu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27798B" id="Forma libre 189416" o:spid="_x0000_s1026" style="position:absolute;margin-left:35.7pt;margin-top:66.55pt;width:153pt;height:39.15pt;z-index:251644928;visibility:visible;mso-wrap-style:square;mso-wrap-distance-left:9pt;mso-wrap-distance-top:0;mso-wrap-distance-right:9pt;mso-wrap-distance-bottom:0;mso-position-horizontal:absolute;mso-position-horizontal-relative:text;mso-position-vertical:absolute;mso-position-vertical-relative:text;v-text-anchor:middle" coordsize="1943300,49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" path="m1943300,c1834556,36512,1725812,73025,1657550,104775v-68263,31750,-92075,55563,-123825,85725c1501975,220662,1511500,265113,1467050,285750v-44450,20638,-133350,20638,-200025,28575c1200350,322262,1128913,330200,1067000,333375v-61913,3175,-112713,-4762,-171450,c836812,338138,784425,352425,714575,361950v-69850,9525,-238125,28575,-238125,28575c406600,398462,366912,393700,295475,409575,224038,425450,97037,471488,47825,485775,-1388,500063,-594,497681,200,495300e" filled="f" strokecolor="#5b9bd5 [3204]" strokeweight="2.25pt">
                <v:stroke joinstyle="miter"/>
                <v:path arrowok="t" o:connecttype="custom" o:connectlocs="1943300,0;1657550,104775;1533725,190500;1467050,285750;1267025,314325;1067000,333375;895550,333375;714575,361950;476450,390525;295475,409575;47825,485775;200,495300" o:connectangles="0,0,0,0,0,0,0,0,0,0,0,0"/>
              </v:shape>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637760" behindDoc="0" locked="0" layoutInCell="1" allowOverlap="1" wp14:anchorId="68D50705" wp14:editId="4F7B4C97">
                <wp:simplePos x="0" y="0"/>
                <wp:positionH relativeFrom="column">
                  <wp:posOffset>2929890</wp:posOffset>
                </wp:positionH>
                <wp:positionV relativeFrom="paragraph">
                  <wp:posOffset>1283335</wp:posOffset>
                </wp:positionV>
                <wp:extent cx="276225" cy="171450"/>
                <wp:effectExtent l="38100" t="0" r="28575" b="57150"/>
                <wp:wrapNone/>
                <wp:docPr id="189417" name="Conector recto de flecha 189417"/>
                <wp:cNvGraphicFramePr/>
                <a:graphic xmlns:a="http://schemas.openxmlformats.org/drawingml/2006/main">
                  <a:graphicData uri="http://schemas.microsoft.com/office/word/2010/wordprocessingShape">
                    <wps:wsp>
                      <wps:cNvCnPr/>
                      <wps:spPr>
                        <a:xfrm flipH="1">
                          <a:off x="0" y="0"/>
                          <a:ext cx="276225" cy="171450"/>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FB1C5F" id="Conector recto de flecha 189417" o:spid="_x0000_s1026" type="#_x0000_t32" style="position:absolute;margin-left:230.7pt;margin-top:101.05pt;width:21.75pt;height:13.5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" strokecolor="#f2f2f2 [3052]" strokeweight=".5pt">
                <v:stroke endarrow="block" joinstyle="miter"/>
              </v:shape>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633664" behindDoc="0" locked="0" layoutInCell="1" allowOverlap="1" wp14:anchorId="48362DC6" wp14:editId="6186D480">
                <wp:simplePos x="0" y="0"/>
                <wp:positionH relativeFrom="column">
                  <wp:posOffset>462915</wp:posOffset>
                </wp:positionH>
                <wp:positionV relativeFrom="paragraph">
                  <wp:posOffset>1388110</wp:posOffset>
                </wp:positionV>
                <wp:extent cx="4476750" cy="116132"/>
                <wp:effectExtent l="19050" t="19050" r="19050" b="17780"/>
                <wp:wrapNone/>
                <wp:docPr id="189430" name="Forma libre 189430"/>
                <wp:cNvGraphicFramePr/>
                <a:graphic xmlns:a="http://schemas.openxmlformats.org/drawingml/2006/main">
                  <a:graphicData uri="http://schemas.microsoft.com/office/word/2010/wordprocessingShape">
                    <wps:wsp>
                      <wps:cNvSpPr/>
                      <wps:spPr>
                        <a:xfrm>
                          <a:off x="0" y="0"/>
                          <a:ext cx="4476750" cy="116132"/>
                        </a:xfrm>
                        <a:custGeom>
                          <a:avLst/>
                          <a:gdLst>
                            <a:gd name="connsiteX0" fmla="*/ 4476750 w 4476750"/>
                            <a:gd name="connsiteY0" fmla="*/ 114300 h 116132"/>
                            <a:gd name="connsiteX1" fmla="*/ 4114800 w 4476750"/>
                            <a:gd name="connsiteY1" fmla="*/ 114300 h 116132"/>
                            <a:gd name="connsiteX2" fmla="*/ 3781425 w 4476750"/>
                            <a:gd name="connsiteY2" fmla="*/ 95250 h 116132"/>
                            <a:gd name="connsiteX3" fmla="*/ 3400425 w 4476750"/>
                            <a:gd name="connsiteY3" fmla="*/ 76200 h 116132"/>
                            <a:gd name="connsiteX4" fmla="*/ 3076575 w 4476750"/>
                            <a:gd name="connsiteY4" fmla="*/ 66675 h 116132"/>
                            <a:gd name="connsiteX5" fmla="*/ 2771775 w 4476750"/>
                            <a:gd name="connsiteY5" fmla="*/ 76200 h 116132"/>
                            <a:gd name="connsiteX6" fmla="*/ 2447925 w 4476750"/>
                            <a:gd name="connsiteY6" fmla="*/ 47625 h 116132"/>
                            <a:gd name="connsiteX7" fmla="*/ 2247900 w 4476750"/>
                            <a:gd name="connsiteY7" fmla="*/ 57150 h 116132"/>
                            <a:gd name="connsiteX8" fmla="*/ 2019300 w 4476750"/>
                            <a:gd name="connsiteY8" fmla="*/ 47625 h 116132"/>
                            <a:gd name="connsiteX9" fmla="*/ 1828800 w 4476750"/>
                            <a:gd name="connsiteY9" fmla="*/ 47625 h 116132"/>
                            <a:gd name="connsiteX10" fmla="*/ 1552575 w 4476750"/>
                            <a:gd name="connsiteY10" fmla="*/ 9525 h 116132"/>
                            <a:gd name="connsiteX11" fmla="*/ 1295400 w 4476750"/>
                            <a:gd name="connsiteY11" fmla="*/ 19050 h 116132"/>
                            <a:gd name="connsiteX12" fmla="*/ 981075 w 4476750"/>
                            <a:gd name="connsiteY12" fmla="*/ 0 h 116132"/>
                            <a:gd name="connsiteX13" fmla="*/ 704850 w 4476750"/>
                            <a:gd name="connsiteY13" fmla="*/ 19050 h 116132"/>
                            <a:gd name="connsiteX14" fmla="*/ 495300 w 4476750"/>
                            <a:gd name="connsiteY14" fmla="*/ 9525 h 116132"/>
                            <a:gd name="connsiteX15" fmla="*/ 285750 w 4476750"/>
                            <a:gd name="connsiteY15" fmla="*/ 9525 h 116132"/>
                            <a:gd name="connsiteX16" fmla="*/ 123825 w 4476750"/>
                            <a:gd name="connsiteY16" fmla="*/ 9525 h 116132"/>
                            <a:gd name="connsiteX17" fmla="*/ 0 w 4476750"/>
                            <a:gd name="connsiteY17" fmla="*/ 28575 h 1161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476750" h="116132">
                              <a:moveTo>
                                <a:pt x="4476750" y="114300"/>
                              </a:moveTo>
                              <a:cubicBezTo>
                                <a:pt x="4353718" y="115887"/>
                                <a:pt x="4230687" y="117475"/>
                                <a:pt x="4114800" y="114300"/>
                              </a:cubicBezTo>
                              <a:cubicBezTo>
                                <a:pt x="3998913" y="111125"/>
                                <a:pt x="3781425" y="95250"/>
                                <a:pt x="3781425" y="95250"/>
                              </a:cubicBezTo>
                              <a:lnTo>
                                <a:pt x="3400425" y="76200"/>
                              </a:lnTo>
                              <a:cubicBezTo>
                                <a:pt x="3282950" y="71438"/>
                                <a:pt x="3181350" y="66675"/>
                                <a:pt x="3076575" y="66675"/>
                              </a:cubicBezTo>
                              <a:cubicBezTo>
                                <a:pt x="2971800" y="66675"/>
                                <a:pt x="2876550" y="79375"/>
                                <a:pt x="2771775" y="76200"/>
                              </a:cubicBezTo>
                              <a:cubicBezTo>
                                <a:pt x="2667000" y="73025"/>
                                <a:pt x="2535237" y="50800"/>
                                <a:pt x="2447925" y="47625"/>
                              </a:cubicBezTo>
                              <a:cubicBezTo>
                                <a:pt x="2360613" y="44450"/>
                                <a:pt x="2319337" y="57150"/>
                                <a:pt x="2247900" y="57150"/>
                              </a:cubicBezTo>
                              <a:cubicBezTo>
                                <a:pt x="2176463" y="57150"/>
                                <a:pt x="2089150" y="49212"/>
                                <a:pt x="2019300" y="47625"/>
                              </a:cubicBezTo>
                              <a:cubicBezTo>
                                <a:pt x="1949450" y="46037"/>
                                <a:pt x="1906587" y="53975"/>
                                <a:pt x="1828800" y="47625"/>
                              </a:cubicBezTo>
                              <a:cubicBezTo>
                                <a:pt x="1751013" y="41275"/>
                                <a:pt x="1641475" y="14287"/>
                                <a:pt x="1552575" y="9525"/>
                              </a:cubicBezTo>
                              <a:cubicBezTo>
                                <a:pt x="1463675" y="4762"/>
                                <a:pt x="1390650" y="20637"/>
                                <a:pt x="1295400" y="19050"/>
                              </a:cubicBezTo>
                              <a:cubicBezTo>
                                <a:pt x="1200150" y="17463"/>
                                <a:pt x="1079500" y="0"/>
                                <a:pt x="981075" y="0"/>
                              </a:cubicBezTo>
                              <a:cubicBezTo>
                                <a:pt x="882650" y="0"/>
                                <a:pt x="785812" y="17463"/>
                                <a:pt x="704850" y="19050"/>
                              </a:cubicBezTo>
                              <a:cubicBezTo>
                                <a:pt x="623888" y="20637"/>
                                <a:pt x="565150" y="11112"/>
                                <a:pt x="495300" y="9525"/>
                              </a:cubicBezTo>
                              <a:cubicBezTo>
                                <a:pt x="425450" y="7937"/>
                                <a:pt x="285750" y="9525"/>
                                <a:pt x="285750" y="9525"/>
                              </a:cubicBezTo>
                              <a:cubicBezTo>
                                <a:pt x="223838" y="9525"/>
                                <a:pt x="171450" y="6350"/>
                                <a:pt x="123825" y="9525"/>
                              </a:cubicBezTo>
                              <a:cubicBezTo>
                                <a:pt x="76200" y="12700"/>
                                <a:pt x="38100" y="20637"/>
                                <a:pt x="0" y="28575"/>
                              </a:cubicBezTo>
                            </a:path>
                          </a:pathLst>
                        </a:custGeom>
                        <a:ln w="28575"/>
                      </wps:spPr>
                      <wps:style>
                        <a:lnRef idx="1">
                          <a:schemeClr val="accent5"/>
                        </a:lnRef>
                        <a:fillRef idx="0">
                          <a:schemeClr val="accent5"/>
                        </a:fillRef>
                        <a:effectRef idx="0">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71C6B1" id="Forma libre 189430" o:spid="_x0000_s1026" style="position:absolute;margin-left:36.45pt;margin-top:109.3pt;width:352.5pt;height:9.15pt;z-index:251620352;visibility:visible;mso-wrap-style:square;mso-wrap-distance-left:9pt;mso-wrap-distance-top:0;mso-wrap-distance-right:9pt;mso-wrap-distance-bottom:0;mso-position-horizontal:absolute;mso-position-horizontal-relative:text;mso-position-vertical:absolute;mso-position-vertical-relative:text;v-text-anchor:middle" coordsize="4476750,11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" path="m4476750,114300v-123032,1587,-246063,3175,-361950,c3998913,111125,3781425,95250,3781425,95250l3400425,76200c3282950,71438,3181350,66675,3076575,66675v-104775,,-200025,12700,-304800,9525c2667000,73025,2535237,50800,2447925,47625v-87312,-3175,-128588,9525,-200025,9525c2176463,57150,2089150,49212,2019300,47625v-69850,-1588,-112713,6350,-190500,c1751013,41275,1641475,14287,1552575,9525v-88900,-4763,-161925,11112,-257175,9525c1200150,17463,1079500,,981075,,882650,,785812,17463,704850,19050,623888,20637,565150,11112,495300,9525v-69850,-1588,-209550,,-209550,c223838,9525,171450,6350,123825,9525,76200,12700,38100,20637,,28575e" filled="f" strokecolor="#4472c4 [3208]" strokeweight="2.25pt">
                <v:stroke joinstyle="miter"/>
                <v:path arrowok="t" o:connecttype="custom" o:connectlocs="4476750,114300;4114800,114300;3781425,95250;3400425,76200;3076575,66675;2771775,76200;2447925,47625;2247900,57150;2019300,47625;1828800,47625;1552575,9525;1295400,19050;981075,0;704850,19050;495300,9525;285750,9525;123825,9525;0,28575" o:connectangles="0,0,0,0,0,0,0,0,0,0,0,0,0,0,0,0,0,0"/>
              </v:shape>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630592" behindDoc="0" locked="0" layoutInCell="1" allowOverlap="1" wp14:anchorId="0C932EF6" wp14:editId="057D3B88">
                <wp:simplePos x="0" y="0"/>
                <wp:positionH relativeFrom="column">
                  <wp:posOffset>3158490</wp:posOffset>
                </wp:positionH>
                <wp:positionV relativeFrom="paragraph">
                  <wp:posOffset>2007235</wp:posOffset>
                </wp:positionV>
                <wp:extent cx="45719" cy="381000"/>
                <wp:effectExtent l="38100" t="38100" r="50165" b="19050"/>
                <wp:wrapNone/>
                <wp:docPr id="189436" name="Conector recto de flecha 189436"/>
                <wp:cNvGraphicFramePr/>
                <a:graphic xmlns:a="http://schemas.openxmlformats.org/drawingml/2006/main">
                  <a:graphicData uri="http://schemas.microsoft.com/office/word/2010/wordprocessingShape">
                    <wps:wsp>
                      <wps:cNvCnPr/>
                      <wps:spPr>
                        <a:xfrm flipV="1">
                          <a:off x="0" y="0"/>
                          <a:ext cx="45719" cy="381000"/>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28C8D5" id="Conector recto de flecha 189436" o:spid="_x0000_s1026" type="#_x0000_t32" style="position:absolute;margin-left:248.7pt;margin-top:158.05pt;width:3.6pt;height:30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" strokecolor="#f2f2f2 [3052]" strokeweight=".5pt">
                <v:stroke endarrow="block" joinstyle="miter"/>
              </v:shape>
            </w:pict>
          </mc:Fallback>
        </mc:AlternateContent>
      </w:r>
    </w:p>
    <w:p w:rsidR="002C6B19" w:rsidRPr="00B36386" w:rsidRDefault="002C6B19" w:rsidP="00704D37">
      <w:pPr>
        <w:pStyle w:val="Descripcin"/>
        <w:jc w:val="both"/>
        <w:rPr>
          <w:rFonts w:ascii="Times New Roman" w:hAnsi="Times New Roman" w:cs="Times New Roman"/>
          <w:b w:val="0"/>
          <w:color w:val="auto"/>
          <w:sz w:val="22"/>
          <w:szCs w:val="22"/>
        </w:rPr>
      </w:pPr>
      <w:bookmarkStart w:id="56" w:name="_Toc518236527"/>
      <w:r w:rsidRPr="00D10778">
        <w:rPr>
          <w:rFonts w:ascii="Times New Roman" w:hAnsi="Times New Roman" w:cs="Times New Roman"/>
          <w:b w:val="0"/>
          <w:color w:val="auto"/>
          <w:sz w:val="22"/>
          <w:szCs w:val="22"/>
        </w:rPr>
        <w:t xml:space="preserve">Foto </w:t>
      </w:r>
      <w:r w:rsidRPr="00D10778">
        <w:rPr>
          <w:rFonts w:ascii="Times New Roman" w:hAnsi="Times New Roman" w:cs="Times New Roman"/>
          <w:b w:val="0"/>
          <w:color w:val="auto"/>
          <w:sz w:val="22"/>
          <w:szCs w:val="22"/>
        </w:rPr>
        <w:fldChar w:fldCharType="begin"/>
      </w:r>
      <w:r w:rsidRPr="00D10778">
        <w:rPr>
          <w:rFonts w:ascii="Times New Roman" w:hAnsi="Times New Roman" w:cs="Times New Roman"/>
          <w:b w:val="0"/>
          <w:color w:val="auto"/>
          <w:sz w:val="22"/>
          <w:szCs w:val="22"/>
        </w:rPr>
        <w:instrText xml:space="preserve"> SEQ Foto \* ARABIC </w:instrText>
      </w:r>
      <w:r w:rsidRPr="00D10778">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w:t>
      </w:r>
      <w:r w:rsidRPr="00D10778">
        <w:rPr>
          <w:rFonts w:ascii="Times New Roman" w:hAnsi="Times New Roman" w:cs="Times New Roman"/>
          <w:b w:val="0"/>
          <w:color w:val="auto"/>
          <w:sz w:val="22"/>
          <w:szCs w:val="22"/>
        </w:rPr>
        <w:fldChar w:fldCharType="end"/>
      </w:r>
      <w:r w:rsidRPr="00D10778">
        <w:rPr>
          <w:rFonts w:ascii="Times New Roman" w:hAnsi="Times New Roman" w:cs="Times New Roman"/>
          <w:b w:val="0"/>
          <w:color w:val="auto"/>
          <w:sz w:val="22"/>
          <w:szCs w:val="22"/>
        </w:rPr>
        <w:t>. Valle San Vicente Púsac</w:t>
      </w:r>
      <w:r>
        <w:rPr>
          <w:rFonts w:ascii="Times New Roman" w:hAnsi="Times New Roman" w:cs="Times New Roman"/>
          <w:b w:val="0"/>
          <w:color w:val="auto"/>
          <w:sz w:val="22"/>
          <w:szCs w:val="22"/>
        </w:rPr>
        <w:t xml:space="preserve"> </w:t>
      </w:r>
      <w:proofErr w:type="gramStart"/>
      <w:r>
        <w:rPr>
          <w:rFonts w:ascii="Times New Roman" w:hAnsi="Times New Roman" w:cs="Times New Roman"/>
          <w:b w:val="0"/>
          <w:color w:val="auto"/>
          <w:sz w:val="22"/>
          <w:szCs w:val="22"/>
        </w:rPr>
        <w:t>( Foto</w:t>
      </w:r>
      <w:proofErr w:type="gramEnd"/>
      <w:r>
        <w:rPr>
          <w:rFonts w:ascii="Times New Roman" w:hAnsi="Times New Roman" w:cs="Times New Roman"/>
          <w:b w:val="0"/>
          <w:color w:val="auto"/>
          <w:sz w:val="22"/>
          <w:szCs w:val="22"/>
        </w:rPr>
        <w:t xml:space="preserve"> 2017), asentado en depósitos aluviales.</w:t>
      </w:r>
      <w:bookmarkEnd w:id="56"/>
    </w:p>
    <w:p w:rsidR="002C6B19" w:rsidRPr="00D10778" w:rsidRDefault="002C6B19" w:rsidP="002C6B19">
      <w:pPr>
        <w:spacing w:line="360" w:lineRule="auto"/>
        <w:jc w:val="both"/>
        <w:rPr>
          <w:rFonts w:ascii="Times New Roman" w:hAnsi="Times New Roman" w:cs="Times New Roman"/>
          <w:b/>
          <w:sz w:val="24"/>
          <w:szCs w:val="24"/>
        </w:rPr>
      </w:pPr>
      <w:r w:rsidRPr="00D10778">
        <w:rPr>
          <w:rFonts w:ascii="Times New Roman" w:hAnsi="Times New Roman" w:cs="Times New Roman"/>
          <w:b/>
          <w:sz w:val="24"/>
          <w:szCs w:val="24"/>
        </w:rPr>
        <w:t>Cárcavas</w:t>
      </w:r>
    </w:p>
    <w:p w:rsidR="002C6B19" w:rsidRPr="00B36386"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Ocasionados por la erosión del agua, se emplazan en zonas de debilidad estructural y litológica.</w:t>
      </w:r>
    </w:p>
    <w:p w:rsidR="002C6B19" w:rsidRDefault="00F56827" w:rsidP="002C6B19">
      <w:pPr>
        <w:keepNext/>
        <w:jc w:val="center"/>
        <w:rPr>
          <w:noProof/>
          <w:lang w:eastAsia="es-PE"/>
        </w:rPr>
      </w:pPr>
      <w:r>
        <w:rPr>
          <w:noProof/>
          <w:lang w:eastAsia="es-PE"/>
        </w:rPr>
        <w:lastRenderedPageBreak/>
        <mc:AlternateContent>
          <mc:Choice Requires="wps">
            <w:drawing>
              <wp:anchor distT="0" distB="0" distL="114300" distR="114300" simplePos="0" relativeHeight="251632640" behindDoc="0" locked="0" layoutInCell="1" allowOverlap="1" wp14:anchorId="20A5A828" wp14:editId="0E30D8E1">
                <wp:simplePos x="0" y="0"/>
                <wp:positionH relativeFrom="column">
                  <wp:posOffset>476522</wp:posOffset>
                </wp:positionH>
                <wp:positionV relativeFrom="paragraph">
                  <wp:posOffset>3083</wp:posOffset>
                </wp:positionV>
                <wp:extent cx="466725" cy="293915"/>
                <wp:effectExtent l="0" t="0" r="28575" b="11430"/>
                <wp:wrapNone/>
                <wp:docPr id="189570" name="Rectángulo 189570"/>
                <wp:cNvGraphicFramePr/>
                <a:graphic xmlns:a="http://schemas.openxmlformats.org/drawingml/2006/main">
                  <a:graphicData uri="http://schemas.microsoft.com/office/word/2010/wordprocessingShape">
                    <wps:wsp>
                      <wps:cNvSpPr/>
                      <wps:spPr>
                        <a:xfrm>
                          <a:off x="0" y="0"/>
                          <a:ext cx="466725" cy="29391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5A828" id="Rectángulo 189570" o:spid="_x0000_s1043" style="position:absolute;left:0;text-align:left;margin-left:37.5pt;margin-top:.25pt;width:36.75pt;height:23.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SW</w:t>
                      </w:r>
                    </w:p>
                  </w:txbxContent>
                </v:textbox>
              </v:rect>
            </w:pict>
          </mc:Fallback>
        </mc:AlternateContent>
      </w:r>
      <w:r w:rsidR="002C6B19">
        <w:rPr>
          <w:noProof/>
          <w:lang w:eastAsia="es-PE"/>
        </w:rPr>
        <mc:AlternateContent>
          <mc:Choice Requires="wps">
            <w:drawing>
              <wp:anchor distT="0" distB="0" distL="114300" distR="114300" simplePos="0" relativeHeight="251706368" behindDoc="0" locked="0" layoutInCell="1" allowOverlap="1" wp14:anchorId="368979AE" wp14:editId="530DD2B0">
                <wp:simplePos x="0" y="0"/>
                <wp:positionH relativeFrom="column">
                  <wp:posOffset>548640</wp:posOffset>
                </wp:positionH>
                <wp:positionV relativeFrom="paragraph">
                  <wp:posOffset>490220</wp:posOffset>
                </wp:positionV>
                <wp:extent cx="1085850" cy="933450"/>
                <wp:effectExtent l="0" t="0" r="19050" b="19050"/>
                <wp:wrapNone/>
                <wp:docPr id="189566" name="Forma libre 189566"/>
                <wp:cNvGraphicFramePr/>
                <a:graphic xmlns:a="http://schemas.openxmlformats.org/drawingml/2006/main">
                  <a:graphicData uri="http://schemas.microsoft.com/office/word/2010/wordprocessingShape">
                    <wps:wsp>
                      <wps:cNvSpPr/>
                      <wps:spPr>
                        <a:xfrm>
                          <a:off x="0" y="0"/>
                          <a:ext cx="1085850" cy="933450"/>
                        </a:xfrm>
                        <a:custGeom>
                          <a:avLst/>
                          <a:gdLst>
                            <a:gd name="connsiteX0" fmla="*/ 0 w 1085850"/>
                            <a:gd name="connsiteY0" fmla="*/ 0 h 933450"/>
                            <a:gd name="connsiteX1" fmla="*/ 38100 w 1085850"/>
                            <a:gd name="connsiteY1" fmla="*/ 123825 h 933450"/>
                            <a:gd name="connsiteX2" fmla="*/ 47625 w 1085850"/>
                            <a:gd name="connsiteY2" fmla="*/ 247650 h 933450"/>
                            <a:gd name="connsiteX3" fmla="*/ 66675 w 1085850"/>
                            <a:gd name="connsiteY3" fmla="*/ 409575 h 933450"/>
                            <a:gd name="connsiteX4" fmla="*/ 133350 w 1085850"/>
                            <a:gd name="connsiteY4" fmla="*/ 523875 h 933450"/>
                            <a:gd name="connsiteX5" fmla="*/ 209550 w 1085850"/>
                            <a:gd name="connsiteY5" fmla="*/ 590550 h 933450"/>
                            <a:gd name="connsiteX6" fmla="*/ 304800 w 1085850"/>
                            <a:gd name="connsiteY6" fmla="*/ 695325 h 933450"/>
                            <a:gd name="connsiteX7" fmla="*/ 428625 w 1085850"/>
                            <a:gd name="connsiteY7" fmla="*/ 762000 h 933450"/>
                            <a:gd name="connsiteX8" fmla="*/ 552450 w 1085850"/>
                            <a:gd name="connsiteY8" fmla="*/ 781050 h 933450"/>
                            <a:gd name="connsiteX9" fmla="*/ 704850 w 1085850"/>
                            <a:gd name="connsiteY9" fmla="*/ 838200 h 933450"/>
                            <a:gd name="connsiteX10" fmla="*/ 847725 w 1085850"/>
                            <a:gd name="connsiteY10" fmla="*/ 838200 h 933450"/>
                            <a:gd name="connsiteX11" fmla="*/ 962025 w 1085850"/>
                            <a:gd name="connsiteY11" fmla="*/ 885825 h 933450"/>
                            <a:gd name="connsiteX12" fmla="*/ 1038225 w 1085850"/>
                            <a:gd name="connsiteY12" fmla="*/ 904875 h 933450"/>
                            <a:gd name="connsiteX13" fmla="*/ 1085850 w 1085850"/>
                            <a:gd name="connsiteY13" fmla="*/ 93345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85850" h="933450">
                              <a:moveTo>
                                <a:pt x="0" y="0"/>
                              </a:moveTo>
                              <a:cubicBezTo>
                                <a:pt x="15081" y="41275"/>
                                <a:pt x="30163" y="82550"/>
                                <a:pt x="38100" y="123825"/>
                              </a:cubicBezTo>
                              <a:cubicBezTo>
                                <a:pt x="46037" y="165100"/>
                                <a:pt x="42863" y="200025"/>
                                <a:pt x="47625" y="247650"/>
                              </a:cubicBezTo>
                              <a:cubicBezTo>
                                <a:pt x="52387" y="295275"/>
                                <a:pt x="52388" y="363538"/>
                                <a:pt x="66675" y="409575"/>
                              </a:cubicBezTo>
                              <a:cubicBezTo>
                                <a:pt x="80962" y="455612"/>
                                <a:pt x="109538" y="493713"/>
                                <a:pt x="133350" y="523875"/>
                              </a:cubicBezTo>
                              <a:cubicBezTo>
                                <a:pt x="157162" y="554037"/>
                                <a:pt x="180975" y="561975"/>
                                <a:pt x="209550" y="590550"/>
                              </a:cubicBezTo>
                              <a:cubicBezTo>
                                <a:pt x="238125" y="619125"/>
                                <a:pt x="268288" y="666750"/>
                                <a:pt x="304800" y="695325"/>
                              </a:cubicBezTo>
                              <a:cubicBezTo>
                                <a:pt x="341312" y="723900"/>
                                <a:pt x="387350" y="747713"/>
                                <a:pt x="428625" y="762000"/>
                              </a:cubicBezTo>
                              <a:cubicBezTo>
                                <a:pt x="469900" y="776288"/>
                                <a:pt x="506413" y="768350"/>
                                <a:pt x="552450" y="781050"/>
                              </a:cubicBezTo>
                              <a:cubicBezTo>
                                <a:pt x="598487" y="793750"/>
                                <a:pt x="655637" y="828675"/>
                                <a:pt x="704850" y="838200"/>
                              </a:cubicBezTo>
                              <a:cubicBezTo>
                                <a:pt x="754063" y="847725"/>
                                <a:pt x="804863" y="830263"/>
                                <a:pt x="847725" y="838200"/>
                              </a:cubicBezTo>
                              <a:cubicBezTo>
                                <a:pt x="890587" y="846137"/>
                                <a:pt x="930275" y="874713"/>
                                <a:pt x="962025" y="885825"/>
                              </a:cubicBezTo>
                              <a:cubicBezTo>
                                <a:pt x="993775" y="896937"/>
                                <a:pt x="1017588" y="896938"/>
                                <a:pt x="1038225" y="904875"/>
                              </a:cubicBezTo>
                              <a:cubicBezTo>
                                <a:pt x="1058863" y="912813"/>
                                <a:pt x="1063625" y="930275"/>
                                <a:pt x="1085850" y="933450"/>
                              </a:cubicBezTo>
                            </a:path>
                          </a:pathLst>
                        </a:custGeom>
                        <a:ln>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53F860" id="Forma libre 189566" o:spid="_x0000_s1026" style="position:absolute;margin-left:43.2pt;margin-top:38.6pt;width:85.5pt;height:73.5pt;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10858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" path="m,c15081,41275,30163,82550,38100,123825v7937,41275,4763,76200,9525,123825c52387,295275,52388,363538,66675,409575v14287,46037,42863,84138,66675,114300c157162,554037,180975,561975,209550,590550v28575,28575,58738,76200,95250,104775c341312,723900,387350,747713,428625,762000v41275,14288,77788,6350,123825,19050c598487,793750,655637,828675,704850,838200v49213,9525,100013,-7937,142875,c890587,846137,930275,874713,962025,885825v31750,11112,55563,11113,76200,19050c1058863,912813,1063625,930275,1085850,933450e" filled="f" strokecolor="yellow" strokeweight=".5pt">
                <v:stroke joinstyle="miter"/>
                <v:path arrowok="t" o:connecttype="custom" o:connectlocs="0,0;38100,123825;47625,247650;66675,409575;133350,523875;209550,590550;304800,695325;428625,762000;552450,781050;704850,838200;847725,838200;962025,885825;1038225,904875;1085850,933450" o:connectangles="0,0,0,0,0,0,0,0,0,0,0,0,0,0"/>
              </v:shape>
            </w:pict>
          </mc:Fallback>
        </mc:AlternateContent>
      </w:r>
      <w:r w:rsidR="002C6B19">
        <w:rPr>
          <w:noProof/>
          <w:lang w:eastAsia="es-PE"/>
        </w:rPr>
        <mc:AlternateContent>
          <mc:Choice Requires="wps">
            <w:drawing>
              <wp:anchor distT="0" distB="0" distL="114300" distR="114300" simplePos="0" relativeHeight="251704320" behindDoc="0" locked="0" layoutInCell="1" allowOverlap="1" wp14:anchorId="545898E8" wp14:editId="65EED67E">
                <wp:simplePos x="0" y="0"/>
                <wp:positionH relativeFrom="column">
                  <wp:posOffset>1196340</wp:posOffset>
                </wp:positionH>
                <wp:positionV relativeFrom="paragraph">
                  <wp:posOffset>871220</wp:posOffset>
                </wp:positionV>
                <wp:extent cx="742950" cy="564091"/>
                <wp:effectExtent l="0" t="0" r="19050" b="26670"/>
                <wp:wrapNone/>
                <wp:docPr id="189567" name="Forma libre 189567"/>
                <wp:cNvGraphicFramePr/>
                <a:graphic xmlns:a="http://schemas.openxmlformats.org/drawingml/2006/main">
                  <a:graphicData uri="http://schemas.microsoft.com/office/word/2010/wordprocessingShape">
                    <wps:wsp>
                      <wps:cNvSpPr/>
                      <wps:spPr>
                        <a:xfrm>
                          <a:off x="0" y="0"/>
                          <a:ext cx="742950" cy="564091"/>
                        </a:xfrm>
                        <a:custGeom>
                          <a:avLst/>
                          <a:gdLst>
                            <a:gd name="connsiteX0" fmla="*/ 0 w 742950"/>
                            <a:gd name="connsiteY0" fmla="*/ 0 h 564091"/>
                            <a:gd name="connsiteX1" fmla="*/ 38100 w 742950"/>
                            <a:gd name="connsiteY1" fmla="*/ 95250 h 564091"/>
                            <a:gd name="connsiteX2" fmla="*/ 76200 w 742950"/>
                            <a:gd name="connsiteY2" fmla="*/ 152400 h 564091"/>
                            <a:gd name="connsiteX3" fmla="*/ 104775 w 742950"/>
                            <a:gd name="connsiteY3" fmla="*/ 228600 h 564091"/>
                            <a:gd name="connsiteX4" fmla="*/ 161925 w 742950"/>
                            <a:gd name="connsiteY4" fmla="*/ 314325 h 564091"/>
                            <a:gd name="connsiteX5" fmla="*/ 180975 w 742950"/>
                            <a:gd name="connsiteY5" fmla="*/ 390525 h 564091"/>
                            <a:gd name="connsiteX6" fmla="*/ 266700 w 742950"/>
                            <a:gd name="connsiteY6" fmla="*/ 447675 h 564091"/>
                            <a:gd name="connsiteX7" fmla="*/ 314325 w 742950"/>
                            <a:gd name="connsiteY7" fmla="*/ 466725 h 564091"/>
                            <a:gd name="connsiteX8" fmla="*/ 390525 w 742950"/>
                            <a:gd name="connsiteY8" fmla="*/ 476250 h 564091"/>
                            <a:gd name="connsiteX9" fmla="*/ 447675 w 742950"/>
                            <a:gd name="connsiteY9" fmla="*/ 514350 h 564091"/>
                            <a:gd name="connsiteX10" fmla="*/ 561975 w 742950"/>
                            <a:gd name="connsiteY10" fmla="*/ 533400 h 564091"/>
                            <a:gd name="connsiteX11" fmla="*/ 676275 w 742950"/>
                            <a:gd name="connsiteY11" fmla="*/ 561975 h 564091"/>
                            <a:gd name="connsiteX12" fmla="*/ 742950 w 742950"/>
                            <a:gd name="connsiteY12" fmla="*/ 561975 h 5640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42950" h="564091">
                              <a:moveTo>
                                <a:pt x="0" y="0"/>
                              </a:moveTo>
                              <a:cubicBezTo>
                                <a:pt x="12700" y="34925"/>
                                <a:pt x="25400" y="69850"/>
                                <a:pt x="38100" y="95250"/>
                              </a:cubicBezTo>
                              <a:cubicBezTo>
                                <a:pt x="50800" y="120650"/>
                                <a:pt x="65088" y="130175"/>
                                <a:pt x="76200" y="152400"/>
                              </a:cubicBezTo>
                              <a:cubicBezTo>
                                <a:pt x="87312" y="174625"/>
                                <a:pt x="90488" y="201613"/>
                                <a:pt x="104775" y="228600"/>
                              </a:cubicBezTo>
                              <a:cubicBezTo>
                                <a:pt x="119063" y="255588"/>
                                <a:pt x="149225" y="287338"/>
                                <a:pt x="161925" y="314325"/>
                              </a:cubicBezTo>
                              <a:cubicBezTo>
                                <a:pt x="174625" y="341312"/>
                                <a:pt x="163513" y="368300"/>
                                <a:pt x="180975" y="390525"/>
                              </a:cubicBezTo>
                              <a:cubicBezTo>
                                <a:pt x="198437" y="412750"/>
                                <a:pt x="244475" y="434975"/>
                                <a:pt x="266700" y="447675"/>
                              </a:cubicBezTo>
                              <a:cubicBezTo>
                                <a:pt x="288925" y="460375"/>
                                <a:pt x="293688" y="461963"/>
                                <a:pt x="314325" y="466725"/>
                              </a:cubicBezTo>
                              <a:cubicBezTo>
                                <a:pt x="334962" y="471487"/>
                                <a:pt x="368300" y="468313"/>
                                <a:pt x="390525" y="476250"/>
                              </a:cubicBezTo>
                              <a:cubicBezTo>
                                <a:pt x="412750" y="484188"/>
                                <a:pt x="419100" y="504825"/>
                                <a:pt x="447675" y="514350"/>
                              </a:cubicBezTo>
                              <a:cubicBezTo>
                                <a:pt x="476250" y="523875"/>
                                <a:pt x="523875" y="525463"/>
                                <a:pt x="561975" y="533400"/>
                              </a:cubicBezTo>
                              <a:cubicBezTo>
                                <a:pt x="600075" y="541337"/>
                                <a:pt x="646113" y="557213"/>
                                <a:pt x="676275" y="561975"/>
                              </a:cubicBezTo>
                              <a:cubicBezTo>
                                <a:pt x="706438" y="566738"/>
                                <a:pt x="742950" y="561975"/>
                                <a:pt x="742950" y="561975"/>
                              </a:cubicBezTo>
                            </a:path>
                          </a:pathLst>
                        </a:custGeom>
                        <a:ln>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B2C6FE" id="Forma libre 189567" o:spid="_x0000_s1026" style="position:absolute;margin-left:94.2pt;margin-top:68.6pt;width:58.5pt;height:44.4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742950,564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" path="m,c12700,34925,25400,69850,38100,95250v12700,25400,26988,34925,38100,57150c87312,174625,90488,201613,104775,228600v14288,26988,44450,58738,57150,85725c174625,341312,163513,368300,180975,390525v17462,22225,63500,44450,85725,57150c288925,460375,293688,461963,314325,466725v20637,4762,53975,1588,76200,9525c412750,484188,419100,504825,447675,514350v28575,9525,76200,11113,114300,19050c600075,541337,646113,557213,676275,561975v30163,4763,66675,,66675,e" filled="f" strokecolor="yellow" strokeweight=".5pt">
                <v:stroke joinstyle="miter"/>
                <v:path arrowok="t" o:connecttype="custom" o:connectlocs="0,0;38100,95250;76200,152400;104775,228600;161925,314325;180975,390525;266700,447675;314325,466725;390525,476250;447675,514350;561975,533400;676275,561975;742950,561975" o:connectangles="0,0,0,0,0,0,0,0,0,0,0,0,0"/>
              </v:shape>
            </w:pict>
          </mc:Fallback>
        </mc:AlternateContent>
      </w:r>
      <w:r w:rsidR="002C6B19">
        <w:rPr>
          <w:noProof/>
          <w:lang w:eastAsia="es-PE"/>
        </w:rPr>
        <mc:AlternateContent>
          <mc:Choice Requires="wps">
            <w:drawing>
              <wp:anchor distT="0" distB="0" distL="114300" distR="114300" simplePos="0" relativeHeight="251702272" behindDoc="0" locked="0" layoutInCell="1" allowOverlap="1" wp14:anchorId="16A7944A" wp14:editId="35F09FAB">
                <wp:simplePos x="0" y="0"/>
                <wp:positionH relativeFrom="column">
                  <wp:posOffset>1184982</wp:posOffset>
                </wp:positionH>
                <wp:positionV relativeFrom="paragraph">
                  <wp:posOffset>356870</wp:posOffset>
                </wp:positionV>
                <wp:extent cx="163758" cy="381000"/>
                <wp:effectExtent l="0" t="0" r="27305" b="19050"/>
                <wp:wrapNone/>
                <wp:docPr id="189568" name="Forma libre 189568"/>
                <wp:cNvGraphicFramePr/>
                <a:graphic xmlns:a="http://schemas.openxmlformats.org/drawingml/2006/main">
                  <a:graphicData uri="http://schemas.microsoft.com/office/word/2010/wordprocessingShape">
                    <wps:wsp>
                      <wps:cNvSpPr/>
                      <wps:spPr>
                        <a:xfrm>
                          <a:off x="0" y="0"/>
                          <a:ext cx="163758" cy="381000"/>
                        </a:xfrm>
                        <a:custGeom>
                          <a:avLst/>
                          <a:gdLst>
                            <a:gd name="connsiteX0" fmla="*/ 1833 w 163758"/>
                            <a:gd name="connsiteY0" fmla="*/ 0 h 381000"/>
                            <a:gd name="connsiteX1" fmla="*/ 1833 w 163758"/>
                            <a:gd name="connsiteY1" fmla="*/ 76200 h 381000"/>
                            <a:gd name="connsiteX2" fmla="*/ 20883 w 163758"/>
                            <a:gd name="connsiteY2" fmla="*/ 142875 h 381000"/>
                            <a:gd name="connsiteX3" fmla="*/ 58983 w 163758"/>
                            <a:gd name="connsiteY3" fmla="*/ 200025 h 381000"/>
                            <a:gd name="connsiteX4" fmla="*/ 97083 w 163758"/>
                            <a:gd name="connsiteY4" fmla="*/ 266700 h 381000"/>
                            <a:gd name="connsiteX5" fmla="*/ 116133 w 163758"/>
                            <a:gd name="connsiteY5" fmla="*/ 314325 h 381000"/>
                            <a:gd name="connsiteX6" fmla="*/ 163758 w 163758"/>
                            <a:gd name="connsiteY6" fmla="*/ 381000 h 381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3758" h="381000">
                              <a:moveTo>
                                <a:pt x="1833" y="0"/>
                              </a:moveTo>
                              <a:cubicBezTo>
                                <a:pt x="245" y="26194"/>
                                <a:pt x="-1342" y="52388"/>
                                <a:pt x="1833" y="76200"/>
                              </a:cubicBezTo>
                              <a:cubicBezTo>
                                <a:pt x="5008" y="100013"/>
                                <a:pt x="11358" y="122238"/>
                                <a:pt x="20883" y="142875"/>
                              </a:cubicBezTo>
                              <a:cubicBezTo>
                                <a:pt x="30408" y="163512"/>
                                <a:pt x="46283" y="179388"/>
                                <a:pt x="58983" y="200025"/>
                              </a:cubicBezTo>
                              <a:cubicBezTo>
                                <a:pt x="71683" y="220662"/>
                                <a:pt x="87558" y="247650"/>
                                <a:pt x="97083" y="266700"/>
                              </a:cubicBezTo>
                              <a:cubicBezTo>
                                <a:pt x="106608" y="285750"/>
                                <a:pt x="105021" y="295275"/>
                                <a:pt x="116133" y="314325"/>
                              </a:cubicBezTo>
                              <a:cubicBezTo>
                                <a:pt x="127245" y="333375"/>
                                <a:pt x="163758" y="381000"/>
                                <a:pt x="163758" y="381000"/>
                              </a:cubicBezTo>
                            </a:path>
                          </a:pathLst>
                        </a:custGeom>
                        <a:ln>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CA65A1" id="Forma libre 189568" o:spid="_x0000_s1026" style="position:absolute;margin-left:93.3pt;margin-top:28.1pt;width:12.9pt;height:30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163758,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" path="m1833,v-1588,26194,-3175,52388,,76200c5008,100013,11358,122238,20883,142875v9525,20637,25400,36513,38100,57150c71683,220662,87558,247650,97083,266700v9525,19050,7938,28575,19050,47625c127245,333375,163758,381000,163758,381000e" filled="f" strokecolor="yellow" strokeweight=".5pt">
                <v:stroke joinstyle="miter"/>
                <v:path arrowok="t" o:connecttype="custom" o:connectlocs="1833,0;1833,76200;20883,142875;58983,200025;97083,266700;116133,314325;163758,381000" o:connectangles="0,0,0,0,0,0,0"/>
              </v:shape>
            </w:pict>
          </mc:Fallback>
        </mc:AlternateContent>
      </w:r>
      <w:r w:rsidR="002C6B19">
        <w:rPr>
          <w:noProof/>
          <w:lang w:eastAsia="es-PE"/>
        </w:rPr>
        <mc:AlternateContent>
          <mc:Choice Requires="wps">
            <w:drawing>
              <wp:anchor distT="0" distB="0" distL="114300" distR="114300" simplePos="0" relativeHeight="251697152" behindDoc="0" locked="0" layoutInCell="1" allowOverlap="1" wp14:anchorId="6B2A3338" wp14:editId="4CFBCBDA">
                <wp:simplePos x="0" y="0"/>
                <wp:positionH relativeFrom="column">
                  <wp:posOffset>691515</wp:posOffset>
                </wp:positionH>
                <wp:positionV relativeFrom="paragraph">
                  <wp:posOffset>299720</wp:posOffset>
                </wp:positionV>
                <wp:extent cx="2009775" cy="1123950"/>
                <wp:effectExtent l="0" t="0" r="28575" b="19050"/>
                <wp:wrapNone/>
                <wp:docPr id="189569" name="Forma libre 189569"/>
                <wp:cNvGraphicFramePr/>
                <a:graphic xmlns:a="http://schemas.openxmlformats.org/drawingml/2006/main">
                  <a:graphicData uri="http://schemas.microsoft.com/office/word/2010/wordprocessingShape">
                    <wps:wsp>
                      <wps:cNvSpPr/>
                      <wps:spPr>
                        <a:xfrm>
                          <a:off x="0" y="0"/>
                          <a:ext cx="2009775" cy="1123950"/>
                        </a:xfrm>
                        <a:custGeom>
                          <a:avLst/>
                          <a:gdLst>
                            <a:gd name="connsiteX0" fmla="*/ 0 w 2009775"/>
                            <a:gd name="connsiteY0" fmla="*/ 0 h 1123950"/>
                            <a:gd name="connsiteX1" fmla="*/ 133350 w 2009775"/>
                            <a:gd name="connsiteY1" fmla="*/ 114300 h 1123950"/>
                            <a:gd name="connsiteX2" fmla="*/ 238125 w 2009775"/>
                            <a:gd name="connsiteY2" fmla="*/ 152400 h 1123950"/>
                            <a:gd name="connsiteX3" fmla="*/ 342900 w 2009775"/>
                            <a:gd name="connsiteY3" fmla="*/ 180975 h 1123950"/>
                            <a:gd name="connsiteX4" fmla="*/ 390525 w 2009775"/>
                            <a:gd name="connsiteY4" fmla="*/ 257175 h 1123950"/>
                            <a:gd name="connsiteX5" fmla="*/ 495300 w 2009775"/>
                            <a:gd name="connsiteY5" fmla="*/ 333375 h 1123950"/>
                            <a:gd name="connsiteX6" fmla="*/ 561975 w 2009775"/>
                            <a:gd name="connsiteY6" fmla="*/ 390525 h 1123950"/>
                            <a:gd name="connsiteX7" fmla="*/ 666750 w 2009775"/>
                            <a:gd name="connsiteY7" fmla="*/ 457200 h 1123950"/>
                            <a:gd name="connsiteX8" fmla="*/ 762000 w 2009775"/>
                            <a:gd name="connsiteY8" fmla="*/ 523875 h 1123950"/>
                            <a:gd name="connsiteX9" fmla="*/ 800100 w 2009775"/>
                            <a:gd name="connsiteY9" fmla="*/ 561975 h 1123950"/>
                            <a:gd name="connsiteX10" fmla="*/ 838200 w 2009775"/>
                            <a:gd name="connsiteY10" fmla="*/ 657225 h 1123950"/>
                            <a:gd name="connsiteX11" fmla="*/ 923925 w 2009775"/>
                            <a:gd name="connsiteY11" fmla="*/ 742950 h 1123950"/>
                            <a:gd name="connsiteX12" fmla="*/ 1019175 w 2009775"/>
                            <a:gd name="connsiteY12" fmla="*/ 771525 h 1123950"/>
                            <a:gd name="connsiteX13" fmla="*/ 1085850 w 2009775"/>
                            <a:gd name="connsiteY13" fmla="*/ 866775 h 1123950"/>
                            <a:gd name="connsiteX14" fmla="*/ 1152525 w 2009775"/>
                            <a:gd name="connsiteY14" fmla="*/ 914400 h 1123950"/>
                            <a:gd name="connsiteX15" fmla="*/ 1285875 w 2009775"/>
                            <a:gd name="connsiteY15" fmla="*/ 971550 h 1123950"/>
                            <a:gd name="connsiteX16" fmla="*/ 1466850 w 2009775"/>
                            <a:gd name="connsiteY16" fmla="*/ 1028700 h 1123950"/>
                            <a:gd name="connsiteX17" fmla="*/ 1676400 w 2009775"/>
                            <a:gd name="connsiteY17" fmla="*/ 1057275 h 1123950"/>
                            <a:gd name="connsiteX18" fmla="*/ 1866900 w 2009775"/>
                            <a:gd name="connsiteY18" fmla="*/ 1085850 h 1123950"/>
                            <a:gd name="connsiteX19" fmla="*/ 2009775 w 2009775"/>
                            <a:gd name="connsiteY19" fmla="*/ 1123950 h 1123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009775" h="1123950">
                              <a:moveTo>
                                <a:pt x="0" y="0"/>
                              </a:moveTo>
                              <a:cubicBezTo>
                                <a:pt x="46831" y="44450"/>
                                <a:pt x="93663" y="88900"/>
                                <a:pt x="133350" y="114300"/>
                              </a:cubicBezTo>
                              <a:cubicBezTo>
                                <a:pt x="173038" y="139700"/>
                                <a:pt x="203200" y="141288"/>
                                <a:pt x="238125" y="152400"/>
                              </a:cubicBezTo>
                              <a:cubicBezTo>
                                <a:pt x="273050" y="163513"/>
                                <a:pt x="317500" y="163512"/>
                                <a:pt x="342900" y="180975"/>
                              </a:cubicBezTo>
                              <a:cubicBezTo>
                                <a:pt x="368300" y="198438"/>
                                <a:pt x="365125" y="231775"/>
                                <a:pt x="390525" y="257175"/>
                              </a:cubicBezTo>
                              <a:cubicBezTo>
                                <a:pt x="415925" y="282575"/>
                                <a:pt x="466725" y="311150"/>
                                <a:pt x="495300" y="333375"/>
                              </a:cubicBezTo>
                              <a:cubicBezTo>
                                <a:pt x="523875" y="355600"/>
                                <a:pt x="533400" y="369888"/>
                                <a:pt x="561975" y="390525"/>
                              </a:cubicBezTo>
                              <a:cubicBezTo>
                                <a:pt x="590550" y="411162"/>
                                <a:pt x="633413" y="434975"/>
                                <a:pt x="666750" y="457200"/>
                              </a:cubicBezTo>
                              <a:cubicBezTo>
                                <a:pt x="700087" y="479425"/>
                                <a:pt x="739775" y="506413"/>
                                <a:pt x="762000" y="523875"/>
                              </a:cubicBezTo>
                              <a:cubicBezTo>
                                <a:pt x="784225" y="541337"/>
                                <a:pt x="787400" y="539750"/>
                                <a:pt x="800100" y="561975"/>
                              </a:cubicBezTo>
                              <a:cubicBezTo>
                                <a:pt x="812800" y="584200"/>
                                <a:pt x="817563" y="627063"/>
                                <a:pt x="838200" y="657225"/>
                              </a:cubicBezTo>
                              <a:cubicBezTo>
                                <a:pt x="858837" y="687387"/>
                                <a:pt x="893763" y="723900"/>
                                <a:pt x="923925" y="742950"/>
                              </a:cubicBezTo>
                              <a:cubicBezTo>
                                <a:pt x="954088" y="762000"/>
                                <a:pt x="992187" y="750887"/>
                                <a:pt x="1019175" y="771525"/>
                              </a:cubicBezTo>
                              <a:cubicBezTo>
                                <a:pt x="1046163" y="792163"/>
                                <a:pt x="1063625" y="842963"/>
                                <a:pt x="1085850" y="866775"/>
                              </a:cubicBezTo>
                              <a:cubicBezTo>
                                <a:pt x="1108075" y="890587"/>
                                <a:pt x="1119188" y="896938"/>
                                <a:pt x="1152525" y="914400"/>
                              </a:cubicBezTo>
                              <a:cubicBezTo>
                                <a:pt x="1185862" y="931862"/>
                                <a:pt x="1233488" y="952500"/>
                                <a:pt x="1285875" y="971550"/>
                              </a:cubicBezTo>
                              <a:cubicBezTo>
                                <a:pt x="1338263" y="990600"/>
                                <a:pt x="1401763" y="1014413"/>
                                <a:pt x="1466850" y="1028700"/>
                              </a:cubicBezTo>
                              <a:cubicBezTo>
                                <a:pt x="1531937" y="1042987"/>
                                <a:pt x="1676400" y="1057275"/>
                                <a:pt x="1676400" y="1057275"/>
                              </a:cubicBezTo>
                              <a:cubicBezTo>
                                <a:pt x="1743075" y="1066800"/>
                                <a:pt x="1811337" y="1074737"/>
                                <a:pt x="1866900" y="1085850"/>
                              </a:cubicBezTo>
                              <a:cubicBezTo>
                                <a:pt x="1922463" y="1096963"/>
                                <a:pt x="1947863" y="1119188"/>
                                <a:pt x="2009775" y="1123950"/>
                              </a:cubicBezTo>
                            </a:path>
                          </a:pathLst>
                        </a:custGeom>
                        <a:ln>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2895EC" id="Forma libre 189569" o:spid="_x0000_s1026" style="position:absolute;margin-left:54.45pt;margin-top:23.6pt;width:158.25pt;height:88.5pt;z-index:251735040;visibility:visible;mso-wrap-style:square;mso-wrap-distance-left:9pt;mso-wrap-distance-top:0;mso-wrap-distance-right:9pt;mso-wrap-distance-bottom:0;mso-position-horizontal:absolute;mso-position-horizontal-relative:text;mso-position-vertical:absolute;mso-position-vertical-relative:text;v-text-anchor:middle" coordsize="2009775,112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" path="m,c46831,44450,93663,88900,133350,114300v39688,25400,69850,26988,104775,38100c273050,163513,317500,163512,342900,180975v25400,17463,22225,50800,47625,76200c415925,282575,466725,311150,495300,333375v28575,22225,38100,36513,66675,57150c590550,411162,633413,434975,666750,457200v33337,22225,73025,49213,95250,66675c784225,541337,787400,539750,800100,561975v12700,22225,17463,65088,38100,95250c858837,687387,893763,723900,923925,742950v30163,19050,68262,7937,95250,28575c1046163,792163,1063625,842963,1085850,866775v22225,23812,33338,30163,66675,47625c1185862,931862,1233488,952500,1285875,971550v52388,19050,115888,42863,180975,57150c1531937,1042987,1676400,1057275,1676400,1057275v66675,9525,134937,17462,190500,28575c1922463,1096963,1947863,1119188,2009775,1123950e" filled="f" strokecolor="yellow" strokeweight=".5pt">
                <v:stroke joinstyle="miter"/>
                <v:path arrowok="t" o:connecttype="custom" o:connectlocs="0,0;133350,114300;238125,152400;342900,180975;390525,257175;495300,333375;561975,390525;666750,457200;762000,523875;800100,561975;838200,657225;923925,742950;1019175,771525;1085850,866775;1152525,914400;1285875,971550;1466850,1028700;1676400,1057275;1866900,1085850;2009775,1123950" o:connectangles="0,0,0,0,0,0,0,0,0,0,0,0,0,0,0,0,0,0,0,0"/>
              </v:shape>
            </w:pict>
          </mc:Fallback>
        </mc:AlternateContent>
      </w:r>
      <w:r w:rsidR="002C6B19">
        <w:rPr>
          <w:noProof/>
          <w:lang w:eastAsia="es-PE"/>
        </w:rPr>
        <mc:AlternateContent>
          <mc:Choice Requires="wps">
            <w:drawing>
              <wp:anchor distT="0" distB="0" distL="114300" distR="114300" simplePos="0" relativeHeight="251770880" behindDoc="0" locked="0" layoutInCell="1" allowOverlap="1" wp14:anchorId="62BF373A" wp14:editId="5CB6A740">
                <wp:simplePos x="0" y="0"/>
                <wp:positionH relativeFrom="column">
                  <wp:posOffset>4491990</wp:posOffset>
                </wp:positionH>
                <wp:positionV relativeFrom="paragraph">
                  <wp:posOffset>-5080</wp:posOffset>
                </wp:positionV>
                <wp:extent cx="428625" cy="238125"/>
                <wp:effectExtent l="0" t="0" r="28575" b="28575"/>
                <wp:wrapNone/>
                <wp:docPr id="189572" name="Rectángulo 189572"/>
                <wp:cNvGraphicFramePr/>
                <a:graphic xmlns:a="http://schemas.openxmlformats.org/drawingml/2006/main">
                  <a:graphicData uri="http://schemas.microsoft.com/office/word/2010/wordprocessingShape">
                    <wps:wsp>
                      <wps:cNvSpPr/>
                      <wps:spPr>
                        <a:xfrm>
                          <a:off x="0" y="0"/>
                          <a:ext cx="428625"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F373A" id="Rectángulo 189572" o:spid="_x0000_s1044" style="position:absolute;left:0;text-align:left;margin-left:353.7pt;margin-top:-.4pt;width:33.75pt;height:18.7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" fillcolor="white [3201]" strokecolor="#70ad47 [3209]" strokeweight="1pt">
                <v:textbox>
                  <w:txbxContent>
                    <w:p w:rsidR="00364D71" w:rsidRPr="00B82D14" w:rsidRDefault="00364D71" w:rsidP="002C6B19">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2C6B19" w:rsidRPr="00411DD7">
        <w:rPr>
          <w:noProof/>
          <w:lang w:eastAsia="es-PE"/>
        </w:rPr>
        <w:drawing>
          <wp:inline distT="0" distB="0" distL="0" distR="0" wp14:anchorId="663B33C4" wp14:editId="083DC72A">
            <wp:extent cx="4448175" cy="2611120"/>
            <wp:effectExtent l="0" t="0" r="9525" b="0"/>
            <wp:docPr id="189274" name="Imagen 189274" descr="C:\Users\Luis\Pictures\TESIS\IMG_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02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172"/>
                    <a:stretch/>
                  </pic:blipFill>
                  <pic:spPr bwMode="auto">
                    <a:xfrm>
                      <a:off x="0" y="0"/>
                      <a:ext cx="4464909" cy="2620943"/>
                    </a:xfrm>
                    <a:prstGeom prst="rect">
                      <a:avLst/>
                    </a:prstGeom>
                    <a:noFill/>
                    <a:ln>
                      <a:noFill/>
                    </a:ln>
                    <a:extLst>
                      <a:ext uri="{53640926-AAD7-44D8-BBD7-CCE9431645EC}">
                        <a14:shadowObscured xmlns:a14="http://schemas.microsoft.com/office/drawing/2010/main"/>
                      </a:ext>
                    </a:extLst>
                  </pic:spPr>
                </pic:pic>
              </a:graphicData>
            </a:graphic>
          </wp:inline>
        </w:drawing>
      </w:r>
    </w:p>
    <w:p w:rsidR="002C6B19" w:rsidRPr="00411DD7" w:rsidRDefault="002C6B19" w:rsidP="00704D37">
      <w:pPr>
        <w:pStyle w:val="Descripcin"/>
        <w:jc w:val="both"/>
        <w:rPr>
          <w:rFonts w:ascii="Times New Roman" w:hAnsi="Times New Roman" w:cs="Times New Roman"/>
          <w:b w:val="0"/>
          <w:color w:val="auto"/>
          <w:sz w:val="22"/>
          <w:szCs w:val="22"/>
        </w:rPr>
      </w:pPr>
      <w:bookmarkStart w:id="57" w:name="_Toc518236528"/>
      <w:r w:rsidRPr="00411DD7">
        <w:rPr>
          <w:rFonts w:ascii="Times New Roman" w:hAnsi="Times New Roman" w:cs="Times New Roman"/>
          <w:b w:val="0"/>
          <w:color w:val="auto"/>
          <w:sz w:val="22"/>
          <w:szCs w:val="22"/>
        </w:rPr>
        <w:t xml:space="preserve">Foto </w:t>
      </w:r>
      <w:r w:rsidRPr="00411DD7">
        <w:rPr>
          <w:rFonts w:ascii="Times New Roman" w:hAnsi="Times New Roman" w:cs="Times New Roman"/>
          <w:b w:val="0"/>
          <w:color w:val="auto"/>
          <w:sz w:val="22"/>
          <w:szCs w:val="22"/>
        </w:rPr>
        <w:fldChar w:fldCharType="begin"/>
      </w:r>
      <w:r w:rsidRPr="00411DD7">
        <w:rPr>
          <w:rFonts w:ascii="Times New Roman" w:hAnsi="Times New Roman" w:cs="Times New Roman"/>
          <w:b w:val="0"/>
          <w:color w:val="auto"/>
          <w:sz w:val="22"/>
          <w:szCs w:val="22"/>
        </w:rPr>
        <w:instrText xml:space="preserve"> SEQ Foto \* ARABIC </w:instrText>
      </w:r>
      <w:r w:rsidRPr="00411DD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4</w:t>
      </w:r>
      <w:r w:rsidRPr="00411DD7">
        <w:rPr>
          <w:rFonts w:ascii="Times New Roman" w:hAnsi="Times New Roman" w:cs="Times New Roman"/>
          <w:b w:val="0"/>
          <w:color w:val="auto"/>
          <w:sz w:val="22"/>
          <w:szCs w:val="22"/>
        </w:rPr>
        <w:fldChar w:fldCharType="end"/>
      </w:r>
      <w:r w:rsidRPr="00411DD7">
        <w:rPr>
          <w:rFonts w:ascii="Times New Roman" w:hAnsi="Times New Roman" w:cs="Times New Roman"/>
          <w:b w:val="0"/>
          <w:color w:val="auto"/>
          <w:sz w:val="22"/>
          <w:szCs w:val="22"/>
        </w:rPr>
        <w:t xml:space="preserve">. </w:t>
      </w:r>
      <w:bookmarkEnd w:id="57"/>
      <w:r w:rsidR="00E03E0C">
        <w:rPr>
          <w:rFonts w:ascii="Times New Roman" w:hAnsi="Times New Roman" w:cs="Times New Roman"/>
          <w:b w:val="0"/>
          <w:color w:val="auto"/>
          <w:sz w:val="22"/>
          <w:szCs w:val="22"/>
        </w:rPr>
        <w:t>Terrazas de acumulación y cárcavas en laderas del cerro San Vicente.</w:t>
      </w:r>
    </w:p>
    <w:p w:rsidR="002C6B19" w:rsidRDefault="002C6B19" w:rsidP="002C6B19">
      <w:pPr>
        <w:rPr>
          <w:rFonts w:ascii="Times New Roman" w:hAnsi="Times New Roman" w:cs="Times New Roman"/>
          <w:b/>
          <w:sz w:val="24"/>
          <w:szCs w:val="24"/>
        </w:rPr>
      </w:pPr>
    </w:p>
    <w:p w:rsidR="002C6B19" w:rsidRDefault="002C6B19" w:rsidP="002C6B19">
      <w:pPr>
        <w:rPr>
          <w:rFonts w:ascii="Times New Roman" w:hAnsi="Times New Roman" w:cs="Times New Roman"/>
          <w:b/>
          <w:sz w:val="24"/>
          <w:szCs w:val="24"/>
        </w:rPr>
      </w:pPr>
      <w:r w:rsidRPr="00030FD7">
        <w:rPr>
          <w:rFonts w:ascii="Times New Roman" w:hAnsi="Times New Roman" w:cs="Times New Roman"/>
          <w:b/>
          <w:sz w:val="24"/>
          <w:szCs w:val="24"/>
        </w:rPr>
        <w:t>Pendientes del terreno</w:t>
      </w:r>
    </w:p>
    <w:p w:rsidR="002C6B19" w:rsidRDefault="002C6B19" w:rsidP="002C6B19">
      <w:pPr>
        <w:rPr>
          <w:rFonts w:ascii="Times New Roman" w:hAnsi="Times New Roman" w:cs="Times New Roman"/>
          <w:sz w:val="24"/>
          <w:szCs w:val="24"/>
        </w:rPr>
      </w:pPr>
      <w:r w:rsidRPr="00030FD7">
        <w:rPr>
          <w:rFonts w:ascii="Times New Roman" w:hAnsi="Times New Roman" w:cs="Times New Roman"/>
          <w:sz w:val="24"/>
          <w:szCs w:val="24"/>
        </w:rPr>
        <w:t>Clasificación por pendientes</w:t>
      </w:r>
      <w:r>
        <w:rPr>
          <w:rFonts w:ascii="Times New Roman" w:hAnsi="Times New Roman" w:cs="Times New Roman"/>
          <w:sz w:val="24"/>
          <w:szCs w:val="24"/>
        </w:rPr>
        <w:t xml:space="preserve"> según (Rodríguez, 2014)</w:t>
      </w:r>
      <w:r>
        <w:rPr>
          <w:rStyle w:val="Refdenotaalpie"/>
          <w:rFonts w:ascii="Times New Roman" w:hAnsi="Times New Roman" w:cs="Times New Roman"/>
          <w:sz w:val="24"/>
          <w:szCs w:val="24"/>
        </w:rPr>
        <w:footnoteReference w:id="1"/>
      </w:r>
      <w:r>
        <w:rPr>
          <w:rFonts w:ascii="Times New Roman" w:hAnsi="Times New Roman" w:cs="Times New Roman"/>
          <w:sz w:val="24"/>
          <w:szCs w:val="24"/>
        </w:rPr>
        <w:t>.</w:t>
      </w:r>
    </w:p>
    <w:p w:rsidR="002C6B19" w:rsidRPr="008C32D1" w:rsidRDefault="002C6B19" w:rsidP="002C6B19">
      <w:pPr>
        <w:rPr>
          <w:rFonts w:ascii="Times New Roman" w:hAnsi="Times New Roman" w:cs="Times New Roman"/>
          <w:sz w:val="24"/>
          <w:szCs w:val="24"/>
        </w:rPr>
      </w:pPr>
      <w:r w:rsidRPr="008C32D1">
        <w:rPr>
          <w:rFonts w:ascii="Times New Roman" w:hAnsi="Times New Roman" w:cs="Times New Roman"/>
          <w:sz w:val="24"/>
          <w:szCs w:val="24"/>
        </w:rPr>
        <w:t>Lomadas (8°-25°)</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Son observables en las partes bajas de la zona, en las zonas aledañas al valle San Vicente –Púsac y hacia el sector de El Recreo y Chahuín.</w:t>
      </w:r>
    </w:p>
    <w:p w:rsidR="002C6B19" w:rsidRPr="008C32D1" w:rsidRDefault="002C6B19" w:rsidP="002C6B19">
      <w:pPr>
        <w:spacing w:line="360" w:lineRule="auto"/>
        <w:jc w:val="both"/>
        <w:rPr>
          <w:rFonts w:ascii="Times New Roman" w:hAnsi="Times New Roman" w:cs="Times New Roman"/>
          <w:sz w:val="24"/>
          <w:szCs w:val="24"/>
        </w:rPr>
      </w:pPr>
      <w:r w:rsidRPr="008C32D1">
        <w:rPr>
          <w:rFonts w:ascii="Times New Roman" w:hAnsi="Times New Roman" w:cs="Times New Roman"/>
          <w:sz w:val="24"/>
          <w:szCs w:val="24"/>
        </w:rPr>
        <w:t>Laderas (25°-50°)</w:t>
      </w:r>
    </w:p>
    <w:p w:rsidR="002C6B19" w:rsidRDefault="00B261CE"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Predominan</w:t>
      </w:r>
      <w:r w:rsidR="002C6B19">
        <w:rPr>
          <w:rFonts w:ascii="Times New Roman" w:hAnsi="Times New Roman" w:cs="Times New Roman"/>
          <w:sz w:val="24"/>
          <w:szCs w:val="24"/>
        </w:rPr>
        <w:t xml:space="preserve"> materiales areno-arcillosos y propician el ambiente para la ocurrencia de remoción en masas.</w:t>
      </w:r>
    </w:p>
    <w:p w:rsidR="002C6B19" w:rsidRPr="008C32D1" w:rsidRDefault="002C6B19" w:rsidP="002C6B19">
      <w:pPr>
        <w:spacing w:line="360" w:lineRule="auto"/>
        <w:jc w:val="both"/>
        <w:rPr>
          <w:rFonts w:ascii="Times New Roman" w:hAnsi="Times New Roman" w:cs="Times New Roman"/>
          <w:sz w:val="24"/>
          <w:szCs w:val="24"/>
        </w:rPr>
      </w:pPr>
      <w:r w:rsidRPr="008C32D1">
        <w:rPr>
          <w:rFonts w:ascii="Times New Roman" w:hAnsi="Times New Roman" w:cs="Times New Roman"/>
          <w:sz w:val="24"/>
          <w:szCs w:val="24"/>
        </w:rPr>
        <w:t>Escarpas (50° a más)</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El cerro San Vicente al oeste del valle presenta escarpas a lo largo de todo su eje</w:t>
      </w:r>
      <w:r w:rsidR="00B261CE">
        <w:rPr>
          <w:rFonts w:ascii="Times New Roman" w:hAnsi="Times New Roman" w:cs="Times New Roman"/>
          <w:sz w:val="24"/>
          <w:szCs w:val="24"/>
        </w:rPr>
        <w:t>.</w:t>
      </w:r>
    </w:p>
    <w:p w:rsidR="00B261CE" w:rsidRPr="001776FD" w:rsidRDefault="00B261CE" w:rsidP="00B261CE">
      <w:pPr>
        <w:spacing w:line="360" w:lineRule="auto"/>
        <w:jc w:val="both"/>
        <w:rPr>
          <w:rFonts w:ascii="Times New Roman" w:hAnsi="Times New Roman" w:cs="Times New Roman"/>
          <w:b/>
          <w:sz w:val="24"/>
          <w:szCs w:val="24"/>
        </w:rPr>
      </w:pPr>
      <w:r>
        <w:rPr>
          <w:rFonts w:ascii="Times New Roman" w:hAnsi="Times New Roman" w:cs="Times New Roman"/>
          <w:b/>
          <w:sz w:val="24"/>
          <w:szCs w:val="24"/>
        </w:rPr>
        <w:t>Piedemonte coluvio-deluvial</w:t>
      </w:r>
    </w:p>
    <w:p w:rsidR="002C6B19" w:rsidRDefault="00B261CE"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Agrupa depósitos de piedemonte de origen gravitacional y fluvio-gravitacional, que se acumulan en las vertientes o márgenes del valle; en muchos casos, son el resultado de una mezcla de ambos, constituyendo escombros de laderas que cubren parcialmente los afloramientos rocosos. En la zona</w:t>
      </w:r>
      <w:r w:rsidR="008C32D1">
        <w:rPr>
          <w:rFonts w:ascii="Times New Roman" w:hAnsi="Times New Roman" w:cs="Times New Roman"/>
          <w:sz w:val="24"/>
          <w:szCs w:val="24"/>
        </w:rPr>
        <w:t xml:space="preserve"> representado </w:t>
      </w:r>
      <w:r>
        <w:rPr>
          <w:rFonts w:ascii="Times New Roman" w:hAnsi="Times New Roman" w:cs="Times New Roman"/>
          <w:sz w:val="24"/>
          <w:szCs w:val="24"/>
        </w:rPr>
        <w:t>por los depós</w:t>
      </w:r>
      <w:r w:rsidR="008C32D1">
        <w:rPr>
          <w:rFonts w:ascii="Times New Roman" w:hAnsi="Times New Roman" w:cs="Times New Roman"/>
          <w:sz w:val="24"/>
          <w:szCs w:val="24"/>
        </w:rPr>
        <w:t>itos dejados por deslizamientos en laderas del cerro San Vicente.</w:t>
      </w:r>
    </w:p>
    <w:p w:rsidR="002C6B19" w:rsidRDefault="00EB4427" w:rsidP="002C6B19">
      <w:pPr>
        <w:keepNext/>
        <w:spacing w:line="360" w:lineRule="auto"/>
        <w:jc w:val="center"/>
      </w:pPr>
      <w:r>
        <w:rPr>
          <w:rFonts w:ascii="Times New Roman" w:hAnsi="Times New Roman" w:cs="Times New Roman"/>
          <w:noProof/>
          <w:sz w:val="24"/>
          <w:szCs w:val="24"/>
          <w:lang w:eastAsia="es-PE"/>
        </w:rPr>
        <w:lastRenderedPageBreak/>
        <mc:AlternateContent>
          <mc:Choice Requires="wps">
            <w:drawing>
              <wp:anchor distT="0" distB="0" distL="114300" distR="114300" simplePos="0" relativeHeight="251780096" behindDoc="0" locked="0" layoutInCell="1" allowOverlap="1" wp14:anchorId="15744F6A" wp14:editId="2A174683">
                <wp:simplePos x="0" y="0"/>
                <wp:positionH relativeFrom="column">
                  <wp:posOffset>1729740</wp:posOffset>
                </wp:positionH>
                <wp:positionV relativeFrom="paragraph">
                  <wp:posOffset>13970</wp:posOffset>
                </wp:positionV>
                <wp:extent cx="800100" cy="247650"/>
                <wp:effectExtent l="0" t="0" r="0" b="0"/>
                <wp:wrapNone/>
                <wp:docPr id="189638" name="Rectángulo 189638"/>
                <wp:cNvGraphicFramePr/>
                <a:graphic xmlns:a="http://schemas.openxmlformats.org/drawingml/2006/main">
                  <a:graphicData uri="http://schemas.microsoft.com/office/word/2010/wordprocessingShape">
                    <wps:wsp>
                      <wps:cNvSpPr/>
                      <wps:spPr>
                        <a:xfrm>
                          <a:off x="0" y="0"/>
                          <a:ext cx="800100" cy="247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Escarpas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44F6A" id="Rectángulo 189638" o:spid="_x0000_s1045" style="position:absolute;left:0;text-align:left;margin-left:136.2pt;margin-top:1.1pt;width:63pt;height:19.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" filled="f" stroked="f" strokeweight="1pt">
                <v:textbo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Escarpas</w:t>
                      </w:r>
                    </w:p>
                  </w:txbxContent>
                </v:textbox>
              </v:rect>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786240" behindDoc="0" locked="0" layoutInCell="1" allowOverlap="1" wp14:anchorId="309C3AFA" wp14:editId="748F6461">
                <wp:simplePos x="0" y="0"/>
                <wp:positionH relativeFrom="column">
                  <wp:posOffset>2463165</wp:posOffset>
                </wp:positionH>
                <wp:positionV relativeFrom="paragraph">
                  <wp:posOffset>185420</wp:posOffset>
                </wp:positionV>
                <wp:extent cx="495300" cy="190500"/>
                <wp:effectExtent l="0" t="0" r="76200" b="57150"/>
                <wp:wrapNone/>
                <wp:docPr id="189639" name="Conector recto de flecha 189639"/>
                <wp:cNvGraphicFramePr/>
                <a:graphic xmlns:a="http://schemas.openxmlformats.org/drawingml/2006/main">
                  <a:graphicData uri="http://schemas.microsoft.com/office/word/2010/wordprocessingShape">
                    <wps:wsp>
                      <wps:cNvCnPr/>
                      <wps:spPr>
                        <a:xfrm>
                          <a:off x="0" y="0"/>
                          <a:ext cx="495300" cy="190500"/>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61297A" id="Conector recto de flecha 189639" o:spid="_x0000_s1026" type="#_x0000_t32" style="position:absolute;margin-left:193.95pt;margin-top:14.6pt;width:39pt;height: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" strokecolor="white [3212]" strokeweight=".5pt">
                <v:stroke endarrow="block" joinstyle="miter"/>
              </v:shape>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777024" behindDoc="0" locked="0" layoutInCell="1" allowOverlap="1" wp14:anchorId="6AB183F9" wp14:editId="3720D561">
                <wp:simplePos x="0" y="0"/>
                <wp:positionH relativeFrom="column">
                  <wp:posOffset>2958465</wp:posOffset>
                </wp:positionH>
                <wp:positionV relativeFrom="paragraph">
                  <wp:posOffset>1347470</wp:posOffset>
                </wp:positionV>
                <wp:extent cx="733425" cy="247650"/>
                <wp:effectExtent l="0" t="0" r="0" b="0"/>
                <wp:wrapNone/>
                <wp:docPr id="189635" name="Rectángulo 189635"/>
                <wp:cNvGraphicFramePr/>
                <a:graphic xmlns:a="http://schemas.openxmlformats.org/drawingml/2006/main">
                  <a:graphicData uri="http://schemas.microsoft.com/office/word/2010/wordprocessingShape">
                    <wps:wsp>
                      <wps:cNvSpPr/>
                      <wps:spPr>
                        <a:xfrm>
                          <a:off x="0" y="0"/>
                          <a:ext cx="733425" cy="247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Lomadas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183F9" id="Rectángulo 189635" o:spid="_x0000_s1046" style="position:absolute;left:0;text-align:left;margin-left:232.95pt;margin-top:106.1pt;width:57.75pt;height:19.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" filled="f" stroked="f" strokeweight="1pt">
                <v:textbo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Lomadas</w:t>
                      </w:r>
                    </w:p>
                  </w:txbxContent>
                </v:textbox>
              </v:rect>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623424" behindDoc="0" locked="0" layoutInCell="1" allowOverlap="1" wp14:anchorId="6F136F5F" wp14:editId="57A48539">
                <wp:simplePos x="0" y="0"/>
                <wp:positionH relativeFrom="column">
                  <wp:posOffset>1958340</wp:posOffset>
                </wp:positionH>
                <wp:positionV relativeFrom="paragraph">
                  <wp:posOffset>1023620</wp:posOffset>
                </wp:positionV>
                <wp:extent cx="619125" cy="819150"/>
                <wp:effectExtent l="0" t="38100" r="47625" b="19050"/>
                <wp:wrapNone/>
                <wp:docPr id="189573" name="Conector recto de flecha 189573"/>
                <wp:cNvGraphicFramePr/>
                <a:graphic xmlns:a="http://schemas.openxmlformats.org/drawingml/2006/main">
                  <a:graphicData uri="http://schemas.microsoft.com/office/word/2010/wordprocessingShape">
                    <wps:wsp>
                      <wps:cNvCnPr/>
                      <wps:spPr>
                        <a:xfrm flipV="1">
                          <a:off x="0" y="0"/>
                          <a:ext cx="619125" cy="819150"/>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D8F4DE" id="Conector recto de flecha 189573" o:spid="_x0000_s1026" type="#_x0000_t32" style="position:absolute;margin-left:154.2pt;margin-top:80.6pt;width:48.75pt;height:64.5pt;flip:y;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" strokecolor="white [3212]" strokeweight=".5pt">
                <v:stroke endarrow="block" joinstyle="miter"/>
              </v:shape>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779072" behindDoc="0" locked="0" layoutInCell="1" allowOverlap="1" wp14:anchorId="70BE8949" wp14:editId="58A5AB61">
                <wp:simplePos x="0" y="0"/>
                <wp:positionH relativeFrom="column">
                  <wp:posOffset>1386840</wp:posOffset>
                </wp:positionH>
                <wp:positionV relativeFrom="paragraph">
                  <wp:posOffset>1842770</wp:posOffset>
                </wp:positionV>
                <wp:extent cx="1190625" cy="476250"/>
                <wp:effectExtent l="0" t="0" r="0" b="0"/>
                <wp:wrapNone/>
                <wp:docPr id="189637" name="Rectángulo 189637"/>
                <wp:cNvGraphicFramePr/>
                <a:graphic xmlns:a="http://schemas.openxmlformats.org/drawingml/2006/main">
                  <a:graphicData uri="http://schemas.microsoft.com/office/word/2010/wordprocessingShape">
                    <wps:wsp>
                      <wps:cNvSpPr/>
                      <wps:spPr>
                        <a:xfrm>
                          <a:off x="0" y="0"/>
                          <a:ext cx="1190625"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Valle San Vicente-Púsac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E8949" id="Rectángulo 189637" o:spid="_x0000_s1047" style="position:absolute;left:0;text-align:left;margin-left:109.2pt;margin-top:145.1pt;width:93.75pt;height:3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" filled="f" stroked="f" strokeweight="1pt">
                <v:textbo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Valle San Vicente-Púsac</w:t>
                      </w:r>
                    </w:p>
                  </w:txbxContent>
                </v:textbox>
              </v:rect>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778048" behindDoc="0" locked="0" layoutInCell="1" allowOverlap="1" wp14:anchorId="44BDB559" wp14:editId="3CE2F298">
                <wp:simplePos x="0" y="0"/>
                <wp:positionH relativeFrom="column">
                  <wp:posOffset>996315</wp:posOffset>
                </wp:positionH>
                <wp:positionV relativeFrom="paragraph">
                  <wp:posOffset>775970</wp:posOffset>
                </wp:positionV>
                <wp:extent cx="733425" cy="247650"/>
                <wp:effectExtent l="0" t="0" r="0" b="0"/>
                <wp:wrapNone/>
                <wp:docPr id="189636" name="Rectángulo 189636"/>
                <wp:cNvGraphicFramePr/>
                <a:graphic xmlns:a="http://schemas.openxmlformats.org/drawingml/2006/main">
                  <a:graphicData uri="http://schemas.microsoft.com/office/word/2010/wordprocessingShape">
                    <wps:wsp>
                      <wps:cNvSpPr/>
                      <wps:spPr>
                        <a:xfrm>
                          <a:off x="0" y="0"/>
                          <a:ext cx="733425" cy="247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Laderas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DB559" id="Rectángulo 189636" o:spid="_x0000_s1048" style="position:absolute;left:0;text-align:left;margin-left:78.45pt;margin-top:61.1pt;width:57.75pt;height:19.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" filled="f" stroked="f" strokeweight="1pt">
                <v:textbo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Laderas</w:t>
                      </w:r>
                    </w:p>
                  </w:txbxContent>
                </v:textbox>
              </v:rect>
            </w:pict>
          </mc:Fallback>
        </mc:AlternateContent>
      </w:r>
      <w:r w:rsidR="00C3130F">
        <w:rPr>
          <w:rFonts w:ascii="Times New Roman" w:hAnsi="Times New Roman" w:cs="Times New Roman"/>
          <w:noProof/>
          <w:sz w:val="24"/>
          <w:szCs w:val="24"/>
          <w:lang w:eastAsia="es-PE"/>
        </w:rPr>
        <mc:AlternateContent>
          <mc:Choice Requires="wps">
            <w:drawing>
              <wp:anchor distT="0" distB="0" distL="114300" distR="114300" simplePos="0" relativeHeight="251621376" behindDoc="0" locked="0" layoutInCell="1" allowOverlap="1" wp14:anchorId="6055CE72" wp14:editId="56DDC28E">
                <wp:simplePos x="0" y="0"/>
                <wp:positionH relativeFrom="column">
                  <wp:posOffset>1015365</wp:posOffset>
                </wp:positionH>
                <wp:positionV relativeFrom="paragraph">
                  <wp:posOffset>314325</wp:posOffset>
                </wp:positionV>
                <wp:extent cx="4038600" cy="609640"/>
                <wp:effectExtent l="0" t="0" r="19050" b="19050"/>
                <wp:wrapNone/>
                <wp:docPr id="189576" name="Forma libre 189576"/>
                <wp:cNvGraphicFramePr/>
                <a:graphic xmlns:a="http://schemas.openxmlformats.org/drawingml/2006/main">
                  <a:graphicData uri="http://schemas.microsoft.com/office/word/2010/wordprocessingShape">
                    <wps:wsp>
                      <wps:cNvSpPr/>
                      <wps:spPr>
                        <a:xfrm>
                          <a:off x="0" y="0"/>
                          <a:ext cx="4038600" cy="609640"/>
                        </a:xfrm>
                        <a:custGeom>
                          <a:avLst/>
                          <a:gdLst>
                            <a:gd name="connsiteX0" fmla="*/ 0 w 4038600"/>
                            <a:gd name="connsiteY0" fmla="*/ 0 h 609640"/>
                            <a:gd name="connsiteX1" fmla="*/ 171450 w 4038600"/>
                            <a:gd name="connsiteY1" fmla="*/ 76200 h 609640"/>
                            <a:gd name="connsiteX2" fmla="*/ 295275 w 4038600"/>
                            <a:gd name="connsiteY2" fmla="*/ 123825 h 609640"/>
                            <a:gd name="connsiteX3" fmla="*/ 400050 w 4038600"/>
                            <a:gd name="connsiteY3" fmla="*/ 161925 h 609640"/>
                            <a:gd name="connsiteX4" fmla="*/ 514350 w 4038600"/>
                            <a:gd name="connsiteY4" fmla="*/ 219075 h 609640"/>
                            <a:gd name="connsiteX5" fmla="*/ 657225 w 4038600"/>
                            <a:gd name="connsiteY5" fmla="*/ 295275 h 609640"/>
                            <a:gd name="connsiteX6" fmla="*/ 752475 w 4038600"/>
                            <a:gd name="connsiteY6" fmla="*/ 342900 h 609640"/>
                            <a:gd name="connsiteX7" fmla="*/ 895350 w 4038600"/>
                            <a:gd name="connsiteY7" fmla="*/ 371475 h 609640"/>
                            <a:gd name="connsiteX8" fmla="*/ 1000125 w 4038600"/>
                            <a:gd name="connsiteY8" fmla="*/ 323850 h 609640"/>
                            <a:gd name="connsiteX9" fmla="*/ 1095375 w 4038600"/>
                            <a:gd name="connsiteY9" fmla="*/ 285750 h 609640"/>
                            <a:gd name="connsiteX10" fmla="*/ 1152525 w 4038600"/>
                            <a:gd name="connsiteY10" fmla="*/ 276225 h 609640"/>
                            <a:gd name="connsiteX11" fmla="*/ 1209675 w 4038600"/>
                            <a:gd name="connsiteY11" fmla="*/ 266700 h 609640"/>
                            <a:gd name="connsiteX12" fmla="*/ 1314450 w 4038600"/>
                            <a:gd name="connsiteY12" fmla="*/ 342900 h 609640"/>
                            <a:gd name="connsiteX13" fmla="*/ 1457325 w 4038600"/>
                            <a:gd name="connsiteY13" fmla="*/ 428625 h 609640"/>
                            <a:gd name="connsiteX14" fmla="*/ 1590675 w 4038600"/>
                            <a:gd name="connsiteY14" fmla="*/ 476250 h 609640"/>
                            <a:gd name="connsiteX15" fmla="*/ 1666875 w 4038600"/>
                            <a:gd name="connsiteY15" fmla="*/ 485775 h 609640"/>
                            <a:gd name="connsiteX16" fmla="*/ 1771650 w 4038600"/>
                            <a:gd name="connsiteY16" fmla="*/ 533400 h 609640"/>
                            <a:gd name="connsiteX17" fmla="*/ 1819275 w 4038600"/>
                            <a:gd name="connsiteY17" fmla="*/ 552450 h 609640"/>
                            <a:gd name="connsiteX18" fmla="*/ 1905000 w 4038600"/>
                            <a:gd name="connsiteY18" fmla="*/ 609600 h 609640"/>
                            <a:gd name="connsiteX19" fmla="*/ 2047875 w 4038600"/>
                            <a:gd name="connsiteY19" fmla="*/ 542925 h 609640"/>
                            <a:gd name="connsiteX20" fmla="*/ 2124075 w 4038600"/>
                            <a:gd name="connsiteY20" fmla="*/ 504825 h 609640"/>
                            <a:gd name="connsiteX21" fmla="*/ 2219325 w 4038600"/>
                            <a:gd name="connsiteY21" fmla="*/ 485775 h 609640"/>
                            <a:gd name="connsiteX22" fmla="*/ 2343150 w 4038600"/>
                            <a:gd name="connsiteY22" fmla="*/ 542925 h 609640"/>
                            <a:gd name="connsiteX23" fmla="*/ 2476500 w 4038600"/>
                            <a:gd name="connsiteY23" fmla="*/ 542925 h 609640"/>
                            <a:gd name="connsiteX24" fmla="*/ 2495550 w 4038600"/>
                            <a:gd name="connsiteY24" fmla="*/ 514350 h 609640"/>
                            <a:gd name="connsiteX25" fmla="*/ 2581275 w 4038600"/>
                            <a:gd name="connsiteY25" fmla="*/ 457200 h 609640"/>
                            <a:gd name="connsiteX26" fmla="*/ 2657475 w 4038600"/>
                            <a:gd name="connsiteY26" fmla="*/ 419100 h 609640"/>
                            <a:gd name="connsiteX27" fmla="*/ 2743200 w 4038600"/>
                            <a:gd name="connsiteY27" fmla="*/ 381000 h 609640"/>
                            <a:gd name="connsiteX28" fmla="*/ 2800350 w 4038600"/>
                            <a:gd name="connsiteY28" fmla="*/ 371475 h 609640"/>
                            <a:gd name="connsiteX29" fmla="*/ 2876550 w 4038600"/>
                            <a:gd name="connsiteY29" fmla="*/ 419100 h 609640"/>
                            <a:gd name="connsiteX30" fmla="*/ 3028950 w 4038600"/>
                            <a:gd name="connsiteY30" fmla="*/ 381000 h 609640"/>
                            <a:gd name="connsiteX31" fmla="*/ 3133725 w 4038600"/>
                            <a:gd name="connsiteY31" fmla="*/ 381000 h 609640"/>
                            <a:gd name="connsiteX32" fmla="*/ 3238500 w 4038600"/>
                            <a:gd name="connsiteY32" fmla="*/ 323850 h 609640"/>
                            <a:gd name="connsiteX33" fmla="*/ 3343275 w 4038600"/>
                            <a:gd name="connsiteY33" fmla="*/ 304800 h 609640"/>
                            <a:gd name="connsiteX34" fmla="*/ 3533775 w 4038600"/>
                            <a:gd name="connsiteY34" fmla="*/ 276225 h 609640"/>
                            <a:gd name="connsiteX35" fmla="*/ 3743325 w 4038600"/>
                            <a:gd name="connsiteY35" fmla="*/ 257175 h 609640"/>
                            <a:gd name="connsiteX36" fmla="*/ 3838575 w 4038600"/>
                            <a:gd name="connsiteY36" fmla="*/ 228600 h 609640"/>
                            <a:gd name="connsiteX37" fmla="*/ 3990975 w 4038600"/>
                            <a:gd name="connsiteY37" fmla="*/ 228600 h 609640"/>
                            <a:gd name="connsiteX38" fmla="*/ 4038600 w 4038600"/>
                            <a:gd name="connsiteY38" fmla="*/ 219075 h 609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4038600" h="609640">
                              <a:moveTo>
                                <a:pt x="0" y="0"/>
                              </a:moveTo>
                              <a:cubicBezTo>
                                <a:pt x="61119" y="27781"/>
                                <a:pt x="122238" y="55563"/>
                                <a:pt x="171450" y="76200"/>
                              </a:cubicBezTo>
                              <a:cubicBezTo>
                                <a:pt x="220662" y="96837"/>
                                <a:pt x="257175" y="109538"/>
                                <a:pt x="295275" y="123825"/>
                              </a:cubicBezTo>
                              <a:cubicBezTo>
                                <a:pt x="333375" y="138112"/>
                                <a:pt x="363538" y="146050"/>
                                <a:pt x="400050" y="161925"/>
                              </a:cubicBezTo>
                              <a:cubicBezTo>
                                <a:pt x="436563" y="177800"/>
                                <a:pt x="471488" y="196850"/>
                                <a:pt x="514350" y="219075"/>
                              </a:cubicBezTo>
                              <a:cubicBezTo>
                                <a:pt x="557212" y="241300"/>
                                <a:pt x="617538" y="274638"/>
                                <a:pt x="657225" y="295275"/>
                              </a:cubicBezTo>
                              <a:cubicBezTo>
                                <a:pt x="696913" y="315913"/>
                                <a:pt x="712788" y="330200"/>
                                <a:pt x="752475" y="342900"/>
                              </a:cubicBezTo>
                              <a:cubicBezTo>
                                <a:pt x="792163" y="355600"/>
                                <a:pt x="854075" y="374650"/>
                                <a:pt x="895350" y="371475"/>
                              </a:cubicBezTo>
                              <a:cubicBezTo>
                                <a:pt x="936625" y="368300"/>
                                <a:pt x="966788" y="338137"/>
                                <a:pt x="1000125" y="323850"/>
                              </a:cubicBezTo>
                              <a:cubicBezTo>
                                <a:pt x="1033462" y="309563"/>
                                <a:pt x="1069975" y="293687"/>
                                <a:pt x="1095375" y="285750"/>
                              </a:cubicBezTo>
                              <a:cubicBezTo>
                                <a:pt x="1120775" y="277813"/>
                                <a:pt x="1152525" y="276225"/>
                                <a:pt x="1152525" y="276225"/>
                              </a:cubicBezTo>
                              <a:cubicBezTo>
                                <a:pt x="1171575" y="273050"/>
                                <a:pt x="1182688" y="255588"/>
                                <a:pt x="1209675" y="266700"/>
                              </a:cubicBezTo>
                              <a:cubicBezTo>
                                <a:pt x="1236662" y="277812"/>
                                <a:pt x="1273175" y="315913"/>
                                <a:pt x="1314450" y="342900"/>
                              </a:cubicBezTo>
                              <a:cubicBezTo>
                                <a:pt x="1355725" y="369887"/>
                                <a:pt x="1411288" y="406400"/>
                                <a:pt x="1457325" y="428625"/>
                              </a:cubicBezTo>
                              <a:cubicBezTo>
                                <a:pt x="1503362" y="450850"/>
                                <a:pt x="1555750" y="466725"/>
                                <a:pt x="1590675" y="476250"/>
                              </a:cubicBezTo>
                              <a:cubicBezTo>
                                <a:pt x="1625600" y="485775"/>
                                <a:pt x="1636713" y="476250"/>
                                <a:pt x="1666875" y="485775"/>
                              </a:cubicBezTo>
                              <a:cubicBezTo>
                                <a:pt x="1697037" y="495300"/>
                                <a:pt x="1746250" y="522288"/>
                                <a:pt x="1771650" y="533400"/>
                              </a:cubicBezTo>
                              <a:cubicBezTo>
                                <a:pt x="1797050" y="544512"/>
                                <a:pt x="1797050" y="539750"/>
                                <a:pt x="1819275" y="552450"/>
                              </a:cubicBezTo>
                              <a:cubicBezTo>
                                <a:pt x="1841500" y="565150"/>
                                <a:pt x="1866900" y="611188"/>
                                <a:pt x="1905000" y="609600"/>
                              </a:cubicBezTo>
                              <a:cubicBezTo>
                                <a:pt x="1943100" y="608012"/>
                                <a:pt x="2011363" y="560387"/>
                                <a:pt x="2047875" y="542925"/>
                              </a:cubicBezTo>
                              <a:cubicBezTo>
                                <a:pt x="2084387" y="525463"/>
                                <a:pt x="2095500" y="514350"/>
                                <a:pt x="2124075" y="504825"/>
                              </a:cubicBezTo>
                              <a:cubicBezTo>
                                <a:pt x="2152650" y="495300"/>
                                <a:pt x="2182813" y="479425"/>
                                <a:pt x="2219325" y="485775"/>
                              </a:cubicBezTo>
                              <a:cubicBezTo>
                                <a:pt x="2255837" y="492125"/>
                                <a:pt x="2300288" y="533400"/>
                                <a:pt x="2343150" y="542925"/>
                              </a:cubicBezTo>
                              <a:cubicBezTo>
                                <a:pt x="2386012" y="552450"/>
                                <a:pt x="2451100" y="547687"/>
                                <a:pt x="2476500" y="542925"/>
                              </a:cubicBezTo>
                              <a:cubicBezTo>
                                <a:pt x="2501900" y="538163"/>
                                <a:pt x="2478088" y="528637"/>
                                <a:pt x="2495550" y="514350"/>
                              </a:cubicBezTo>
                              <a:cubicBezTo>
                                <a:pt x="2513012" y="500063"/>
                                <a:pt x="2554288" y="473075"/>
                                <a:pt x="2581275" y="457200"/>
                              </a:cubicBezTo>
                              <a:cubicBezTo>
                                <a:pt x="2608263" y="441325"/>
                                <a:pt x="2630488" y="431800"/>
                                <a:pt x="2657475" y="419100"/>
                              </a:cubicBezTo>
                              <a:cubicBezTo>
                                <a:pt x="2684462" y="406400"/>
                                <a:pt x="2719388" y="388938"/>
                                <a:pt x="2743200" y="381000"/>
                              </a:cubicBezTo>
                              <a:cubicBezTo>
                                <a:pt x="2767013" y="373063"/>
                                <a:pt x="2778125" y="365125"/>
                                <a:pt x="2800350" y="371475"/>
                              </a:cubicBezTo>
                              <a:cubicBezTo>
                                <a:pt x="2822575" y="377825"/>
                                <a:pt x="2838450" y="417512"/>
                                <a:pt x="2876550" y="419100"/>
                              </a:cubicBezTo>
                              <a:cubicBezTo>
                                <a:pt x="2914650" y="420688"/>
                                <a:pt x="2986088" y="387350"/>
                                <a:pt x="3028950" y="381000"/>
                              </a:cubicBezTo>
                              <a:cubicBezTo>
                                <a:pt x="3071812" y="374650"/>
                                <a:pt x="3098800" y="390525"/>
                                <a:pt x="3133725" y="381000"/>
                              </a:cubicBezTo>
                              <a:cubicBezTo>
                                <a:pt x="3168650" y="371475"/>
                                <a:pt x="3203575" y="336550"/>
                                <a:pt x="3238500" y="323850"/>
                              </a:cubicBezTo>
                              <a:cubicBezTo>
                                <a:pt x="3273425" y="311150"/>
                                <a:pt x="3294063" y="312737"/>
                                <a:pt x="3343275" y="304800"/>
                              </a:cubicBezTo>
                              <a:cubicBezTo>
                                <a:pt x="3392487" y="296863"/>
                                <a:pt x="3467100" y="284162"/>
                                <a:pt x="3533775" y="276225"/>
                              </a:cubicBezTo>
                              <a:cubicBezTo>
                                <a:pt x="3600450" y="268288"/>
                                <a:pt x="3692525" y="265113"/>
                                <a:pt x="3743325" y="257175"/>
                              </a:cubicBezTo>
                              <a:cubicBezTo>
                                <a:pt x="3794125" y="249237"/>
                                <a:pt x="3797300" y="233362"/>
                                <a:pt x="3838575" y="228600"/>
                              </a:cubicBezTo>
                              <a:cubicBezTo>
                                <a:pt x="3879850" y="223838"/>
                                <a:pt x="3957638" y="230187"/>
                                <a:pt x="3990975" y="228600"/>
                              </a:cubicBezTo>
                              <a:cubicBezTo>
                                <a:pt x="4024312" y="227013"/>
                                <a:pt x="3967163" y="219075"/>
                                <a:pt x="4038600" y="219075"/>
                              </a:cubicBezTo>
                            </a:path>
                          </a:pathLst>
                        </a:custGeom>
                        <a:ln w="19050">
                          <a:solidFill>
                            <a:srgbClr val="FFC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262213" id="Forma libre 189576" o:spid="_x0000_s1026" style="position:absolute;margin-left:79.95pt;margin-top:24.75pt;width:318pt;height:48pt;z-index:251581440;visibility:visible;mso-wrap-style:square;mso-wrap-distance-left:9pt;mso-wrap-distance-top:0;mso-wrap-distance-right:9pt;mso-wrap-distance-bottom:0;mso-position-horizontal:absolute;mso-position-horizontal-relative:text;mso-position-vertical:absolute;mso-position-vertical-relative:text;v-text-anchor:middle" coordsize="4038600,609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" path="m,c61119,27781,122238,55563,171450,76200v49212,20637,85725,33338,123825,47625c333375,138112,363538,146050,400050,161925v36513,15875,71438,34925,114300,57150c557212,241300,617538,274638,657225,295275v39688,20638,55563,34925,95250,47625c792163,355600,854075,374650,895350,371475v41275,-3175,71438,-33338,104775,-47625c1033462,309563,1069975,293687,1095375,285750v25400,-7937,57150,-9525,57150,-9525c1171575,273050,1182688,255588,1209675,266700v26987,11112,63500,49213,104775,76200c1355725,369887,1411288,406400,1457325,428625v46037,22225,98425,38100,133350,47625c1625600,485775,1636713,476250,1666875,485775v30162,9525,79375,36513,104775,47625c1797050,544512,1797050,539750,1819275,552450v22225,12700,47625,58738,85725,57150c1943100,608012,2011363,560387,2047875,542925v36512,-17462,47625,-28575,76200,-38100c2152650,495300,2182813,479425,2219325,485775v36512,6350,80963,47625,123825,57150c2386012,552450,2451100,547687,2476500,542925v25400,-4762,1588,-14288,19050,-28575c2513012,500063,2554288,473075,2581275,457200v26988,-15875,49213,-25400,76200,-38100c2684462,406400,2719388,388938,2743200,381000v23813,-7937,34925,-15875,57150,-9525c2822575,377825,2838450,417512,2876550,419100v38100,1588,109538,-31750,152400,-38100c3071812,374650,3098800,390525,3133725,381000v34925,-9525,69850,-44450,104775,-57150c3273425,311150,3294063,312737,3343275,304800v49212,-7937,123825,-20638,190500,-28575c3600450,268288,3692525,265113,3743325,257175v50800,-7938,53975,-23813,95250,-28575c3879850,223838,3957638,230187,3990975,228600v33337,-1587,-23812,-9525,47625,-9525e" filled="f" strokecolor="#ffc000" strokeweight="1.5pt">
                <v:stroke joinstyle="miter"/>
                <v:path arrowok="t" o:connecttype="custom" o:connectlocs="0,0;171450,76200;295275,123825;400050,161925;514350,219075;657225,295275;752475,342900;895350,371475;1000125,323850;1095375,285750;1152525,276225;1209675,266700;1314450,342900;1457325,428625;1590675,476250;1666875,485775;1771650,533400;1819275,552450;1905000,609600;2047875,542925;2124075,504825;2219325,485775;2343150,542925;2476500,542925;2495550,514350;2581275,457200;2657475,419100;2743200,381000;2800350,371475;2876550,419100;3028950,381000;3133725,381000;3238500,323850;3343275,304800;3533775,276225;3743325,257175;3838575,228600;3990975,228600;4038600,219075" o:connectangles="0,0,0,0,0,0,0,0,0,0,0,0,0,0,0,0,0,0,0,0,0,0,0,0,0,0,0,0,0,0,0,0,0,0,0,0,0,0,0"/>
              </v:shape>
            </w:pict>
          </mc:Fallback>
        </mc:AlternateContent>
      </w:r>
      <w:r w:rsidR="00C3130F">
        <w:rPr>
          <w:rFonts w:ascii="Times New Roman" w:hAnsi="Times New Roman" w:cs="Times New Roman"/>
          <w:noProof/>
          <w:sz w:val="24"/>
          <w:szCs w:val="24"/>
          <w:lang w:eastAsia="es-PE"/>
        </w:rPr>
        <mc:AlternateContent>
          <mc:Choice Requires="wps">
            <w:drawing>
              <wp:anchor distT="0" distB="0" distL="114300" distR="114300" simplePos="0" relativeHeight="251622400" behindDoc="0" locked="0" layoutInCell="1" allowOverlap="1" wp14:anchorId="74749691" wp14:editId="37C1367B">
                <wp:simplePos x="0" y="0"/>
                <wp:positionH relativeFrom="column">
                  <wp:posOffset>310515</wp:posOffset>
                </wp:positionH>
                <wp:positionV relativeFrom="paragraph">
                  <wp:posOffset>827405</wp:posOffset>
                </wp:positionV>
                <wp:extent cx="4806820" cy="924630"/>
                <wp:effectExtent l="0" t="0" r="13335" b="27940"/>
                <wp:wrapNone/>
                <wp:docPr id="189575" name="Forma libre 189575"/>
                <wp:cNvGraphicFramePr/>
                <a:graphic xmlns:a="http://schemas.openxmlformats.org/drawingml/2006/main">
                  <a:graphicData uri="http://schemas.microsoft.com/office/word/2010/wordprocessingShape">
                    <wps:wsp>
                      <wps:cNvSpPr/>
                      <wps:spPr>
                        <a:xfrm>
                          <a:off x="0" y="0"/>
                          <a:ext cx="4806820" cy="924630"/>
                        </a:xfrm>
                        <a:custGeom>
                          <a:avLst/>
                          <a:gdLst>
                            <a:gd name="connsiteX0" fmla="*/ 0 w 4806820"/>
                            <a:gd name="connsiteY0" fmla="*/ 924630 h 924630"/>
                            <a:gd name="connsiteX1" fmla="*/ 238125 w 4806820"/>
                            <a:gd name="connsiteY1" fmla="*/ 800805 h 924630"/>
                            <a:gd name="connsiteX2" fmla="*/ 619125 w 4806820"/>
                            <a:gd name="connsiteY2" fmla="*/ 724605 h 924630"/>
                            <a:gd name="connsiteX3" fmla="*/ 933450 w 4806820"/>
                            <a:gd name="connsiteY3" fmla="*/ 676980 h 924630"/>
                            <a:gd name="connsiteX4" fmla="*/ 1238250 w 4806820"/>
                            <a:gd name="connsiteY4" fmla="*/ 676980 h 924630"/>
                            <a:gd name="connsiteX5" fmla="*/ 1400175 w 4806820"/>
                            <a:gd name="connsiteY5" fmla="*/ 657930 h 924630"/>
                            <a:gd name="connsiteX6" fmla="*/ 1457325 w 4806820"/>
                            <a:gd name="connsiteY6" fmla="*/ 562680 h 924630"/>
                            <a:gd name="connsiteX7" fmla="*/ 1628775 w 4806820"/>
                            <a:gd name="connsiteY7" fmla="*/ 419805 h 924630"/>
                            <a:gd name="connsiteX8" fmla="*/ 1790700 w 4806820"/>
                            <a:gd name="connsiteY8" fmla="*/ 353130 h 924630"/>
                            <a:gd name="connsiteX9" fmla="*/ 2085975 w 4806820"/>
                            <a:gd name="connsiteY9" fmla="*/ 295980 h 924630"/>
                            <a:gd name="connsiteX10" fmla="*/ 2257425 w 4806820"/>
                            <a:gd name="connsiteY10" fmla="*/ 286455 h 924630"/>
                            <a:gd name="connsiteX11" fmla="*/ 2447925 w 4806820"/>
                            <a:gd name="connsiteY11" fmla="*/ 257880 h 924630"/>
                            <a:gd name="connsiteX12" fmla="*/ 2657475 w 4806820"/>
                            <a:gd name="connsiteY12" fmla="*/ 248355 h 924630"/>
                            <a:gd name="connsiteX13" fmla="*/ 2847975 w 4806820"/>
                            <a:gd name="connsiteY13" fmla="*/ 248355 h 924630"/>
                            <a:gd name="connsiteX14" fmla="*/ 3076575 w 4806820"/>
                            <a:gd name="connsiteY14" fmla="*/ 248355 h 924630"/>
                            <a:gd name="connsiteX15" fmla="*/ 3343275 w 4806820"/>
                            <a:gd name="connsiteY15" fmla="*/ 229305 h 924630"/>
                            <a:gd name="connsiteX16" fmla="*/ 3524250 w 4806820"/>
                            <a:gd name="connsiteY16" fmla="*/ 191205 h 924630"/>
                            <a:gd name="connsiteX17" fmla="*/ 3733800 w 4806820"/>
                            <a:gd name="connsiteY17" fmla="*/ 162630 h 924630"/>
                            <a:gd name="connsiteX18" fmla="*/ 3857625 w 4806820"/>
                            <a:gd name="connsiteY18" fmla="*/ 153105 h 924630"/>
                            <a:gd name="connsiteX19" fmla="*/ 4038600 w 4806820"/>
                            <a:gd name="connsiteY19" fmla="*/ 134055 h 924630"/>
                            <a:gd name="connsiteX20" fmla="*/ 4267200 w 4806820"/>
                            <a:gd name="connsiteY20" fmla="*/ 124530 h 924630"/>
                            <a:gd name="connsiteX21" fmla="*/ 4467225 w 4806820"/>
                            <a:gd name="connsiteY21" fmla="*/ 38805 h 924630"/>
                            <a:gd name="connsiteX22" fmla="*/ 4629150 w 4806820"/>
                            <a:gd name="connsiteY22" fmla="*/ 10230 h 924630"/>
                            <a:gd name="connsiteX23" fmla="*/ 4791075 w 4806820"/>
                            <a:gd name="connsiteY23" fmla="*/ 705 h 924630"/>
                            <a:gd name="connsiteX24" fmla="*/ 4800600 w 4806820"/>
                            <a:gd name="connsiteY24" fmla="*/ 705 h 9246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806820" h="924630">
                              <a:moveTo>
                                <a:pt x="0" y="924630"/>
                              </a:moveTo>
                              <a:cubicBezTo>
                                <a:pt x="67469" y="879386"/>
                                <a:pt x="134938" y="834142"/>
                                <a:pt x="238125" y="800805"/>
                              </a:cubicBezTo>
                              <a:cubicBezTo>
                                <a:pt x="341313" y="767467"/>
                                <a:pt x="503238" y="745242"/>
                                <a:pt x="619125" y="724605"/>
                              </a:cubicBezTo>
                              <a:cubicBezTo>
                                <a:pt x="735012" y="703968"/>
                                <a:pt x="830263" y="684917"/>
                                <a:pt x="933450" y="676980"/>
                              </a:cubicBezTo>
                              <a:cubicBezTo>
                                <a:pt x="1036637" y="669043"/>
                                <a:pt x="1160463" y="680155"/>
                                <a:pt x="1238250" y="676980"/>
                              </a:cubicBezTo>
                              <a:cubicBezTo>
                                <a:pt x="1316037" y="673805"/>
                                <a:pt x="1363663" y="676980"/>
                                <a:pt x="1400175" y="657930"/>
                              </a:cubicBezTo>
                              <a:cubicBezTo>
                                <a:pt x="1436687" y="638880"/>
                                <a:pt x="1419225" y="602367"/>
                                <a:pt x="1457325" y="562680"/>
                              </a:cubicBezTo>
                              <a:cubicBezTo>
                                <a:pt x="1495425" y="522993"/>
                                <a:pt x="1573213" y="454730"/>
                                <a:pt x="1628775" y="419805"/>
                              </a:cubicBezTo>
                              <a:cubicBezTo>
                                <a:pt x="1684338" y="384880"/>
                                <a:pt x="1714500" y="373767"/>
                                <a:pt x="1790700" y="353130"/>
                              </a:cubicBezTo>
                              <a:cubicBezTo>
                                <a:pt x="1866900" y="332492"/>
                                <a:pt x="2008188" y="307092"/>
                                <a:pt x="2085975" y="295980"/>
                              </a:cubicBezTo>
                              <a:cubicBezTo>
                                <a:pt x="2163763" y="284867"/>
                                <a:pt x="2197100" y="292805"/>
                                <a:pt x="2257425" y="286455"/>
                              </a:cubicBezTo>
                              <a:cubicBezTo>
                                <a:pt x="2317750" y="280105"/>
                                <a:pt x="2381250" y="264230"/>
                                <a:pt x="2447925" y="257880"/>
                              </a:cubicBezTo>
                              <a:cubicBezTo>
                                <a:pt x="2514600" y="251530"/>
                                <a:pt x="2590800" y="249942"/>
                                <a:pt x="2657475" y="248355"/>
                              </a:cubicBezTo>
                              <a:cubicBezTo>
                                <a:pt x="2724150" y="246768"/>
                                <a:pt x="2847975" y="248355"/>
                                <a:pt x="2847975" y="248355"/>
                              </a:cubicBezTo>
                              <a:cubicBezTo>
                                <a:pt x="2917825" y="248355"/>
                                <a:pt x="2994025" y="251530"/>
                                <a:pt x="3076575" y="248355"/>
                              </a:cubicBezTo>
                              <a:cubicBezTo>
                                <a:pt x="3159125" y="245180"/>
                                <a:pt x="3268663" y="238830"/>
                                <a:pt x="3343275" y="229305"/>
                              </a:cubicBezTo>
                              <a:cubicBezTo>
                                <a:pt x="3417887" y="219780"/>
                                <a:pt x="3459162" y="202318"/>
                                <a:pt x="3524250" y="191205"/>
                              </a:cubicBezTo>
                              <a:cubicBezTo>
                                <a:pt x="3589338" y="180092"/>
                                <a:pt x="3678238" y="168980"/>
                                <a:pt x="3733800" y="162630"/>
                              </a:cubicBezTo>
                              <a:cubicBezTo>
                                <a:pt x="3789362" y="156280"/>
                                <a:pt x="3806825" y="157867"/>
                                <a:pt x="3857625" y="153105"/>
                              </a:cubicBezTo>
                              <a:cubicBezTo>
                                <a:pt x="3908425" y="148343"/>
                                <a:pt x="3970338" y="138817"/>
                                <a:pt x="4038600" y="134055"/>
                              </a:cubicBezTo>
                              <a:cubicBezTo>
                                <a:pt x="4106862" y="129293"/>
                                <a:pt x="4195763" y="140405"/>
                                <a:pt x="4267200" y="124530"/>
                              </a:cubicBezTo>
                              <a:cubicBezTo>
                                <a:pt x="4338637" y="108655"/>
                                <a:pt x="4406900" y="57855"/>
                                <a:pt x="4467225" y="38805"/>
                              </a:cubicBezTo>
                              <a:cubicBezTo>
                                <a:pt x="4527550" y="19755"/>
                                <a:pt x="4575175" y="16580"/>
                                <a:pt x="4629150" y="10230"/>
                              </a:cubicBezTo>
                              <a:cubicBezTo>
                                <a:pt x="4683125" y="3880"/>
                                <a:pt x="4762500" y="2292"/>
                                <a:pt x="4791075" y="705"/>
                              </a:cubicBezTo>
                              <a:cubicBezTo>
                                <a:pt x="4819650" y="-883"/>
                                <a:pt x="4800600" y="705"/>
                                <a:pt x="4800600" y="705"/>
                              </a:cubicBezTo>
                            </a:path>
                          </a:pathLst>
                        </a:custGeom>
                        <a:ln w="12700">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F404AD" id="Forma libre 189575" o:spid="_x0000_s1026" style="position:absolute;margin-left:24.45pt;margin-top:65.15pt;width:378.5pt;height:72.8pt;z-index:251584512;visibility:visible;mso-wrap-style:square;mso-wrap-distance-left:9pt;mso-wrap-distance-top:0;mso-wrap-distance-right:9pt;mso-wrap-distance-bottom:0;mso-position-horizontal:absolute;mso-position-horizontal-relative:text;mso-position-vertical:absolute;mso-position-vertical-relative:text;v-text-anchor:middle" coordsize="4806820,92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" path="m,924630c67469,879386,134938,834142,238125,800805,341313,767467,503238,745242,619125,724605,735012,703968,830263,684917,933450,676980v103187,-7937,227013,3175,304800,c1316037,673805,1363663,676980,1400175,657930v36512,-19050,19050,-55563,57150,-95250c1495425,522993,1573213,454730,1628775,419805v55563,-34925,85725,-46038,161925,-66675c1866900,332492,2008188,307092,2085975,295980v77788,-11113,111125,-3175,171450,-9525c2317750,280105,2381250,264230,2447925,257880v66675,-6350,142875,-7938,209550,-9525c2724150,246768,2847975,248355,2847975,248355v69850,,146050,3175,228600,c3159125,245180,3268663,238830,3343275,229305v74612,-9525,115887,-26987,180975,-38100c3589338,180092,3678238,168980,3733800,162630v55562,-6350,73025,-4763,123825,-9525c3908425,148343,3970338,138817,4038600,134055v68262,-4762,157163,6350,228600,-9525c4338637,108655,4406900,57855,4467225,38805v60325,-19050,107950,-22225,161925,-28575c4683125,3880,4762500,2292,4791075,705v28575,-1588,9525,,9525,e" filled="f" strokecolor="yellow" strokeweight="1pt">
                <v:stroke joinstyle="miter"/>
                <v:path arrowok="t" o:connecttype="custom" o:connectlocs="0,924630;238125,800805;619125,724605;933450,676980;1238250,676980;1400175,657930;1457325,562680;1628775,419805;1790700,353130;2085975,295980;2257425,286455;2447925,257880;2657475,248355;2847975,248355;3076575,248355;3343275,229305;3524250,191205;3733800,162630;3857625,153105;4038600,134055;4267200,124530;4467225,38805;4629150,10230;4791075,705;4800600,705" o:connectangles="0,0,0,0,0,0,0,0,0,0,0,0,0,0,0,0,0,0,0,0,0,0,0,0,0"/>
              </v:shape>
            </w:pict>
          </mc:Fallback>
        </mc:AlternateContent>
      </w:r>
      <w:r w:rsidR="00C3130F">
        <w:rPr>
          <w:rFonts w:ascii="Times New Roman" w:hAnsi="Times New Roman" w:cs="Times New Roman"/>
          <w:noProof/>
          <w:sz w:val="24"/>
          <w:szCs w:val="24"/>
          <w:lang w:eastAsia="es-PE"/>
        </w:rPr>
        <mc:AlternateContent>
          <mc:Choice Requires="wps">
            <w:drawing>
              <wp:anchor distT="0" distB="0" distL="114300" distR="114300" simplePos="0" relativeHeight="251620352" behindDoc="0" locked="0" layoutInCell="1" allowOverlap="1" wp14:anchorId="0A53E5A1" wp14:editId="4F9CF5E7">
                <wp:simplePos x="0" y="0"/>
                <wp:positionH relativeFrom="column">
                  <wp:posOffset>2025015</wp:posOffset>
                </wp:positionH>
                <wp:positionV relativeFrom="paragraph">
                  <wp:posOffset>189865</wp:posOffset>
                </wp:positionV>
                <wp:extent cx="2038350" cy="324062"/>
                <wp:effectExtent l="0" t="0" r="19050" b="19050"/>
                <wp:wrapNone/>
                <wp:docPr id="189577" name="Forma libre 189577"/>
                <wp:cNvGraphicFramePr/>
                <a:graphic xmlns:a="http://schemas.openxmlformats.org/drawingml/2006/main">
                  <a:graphicData uri="http://schemas.microsoft.com/office/word/2010/wordprocessingShape">
                    <wps:wsp>
                      <wps:cNvSpPr/>
                      <wps:spPr>
                        <a:xfrm>
                          <a:off x="0" y="0"/>
                          <a:ext cx="2038350" cy="324062"/>
                        </a:xfrm>
                        <a:custGeom>
                          <a:avLst/>
                          <a:gdLst>
                            <a:gd name="connsiteX0" fmla="*/ 0 w 2038350"/>
                            <a:gd name="connsiteY0" fmla="*/ 324062 h 324062"/>
                            <a:gd name="connsiteX1" fmla="*/ 66675 w 2038350"/>
                            <a:gd name="connsiteY1" fmla="*/ 266912 h 324062"/>
                            <a:gd name="connsiteX2" fmla="*/ 314325 w 2038350"/>
                            <a:gd name="connsiteY2" fmla="*/ 209762 h 324062"/>
                            <a:gd name="connsiteX3" fmla="*/ 457200 w 2038350"/>
                            <a:gd name="connsiteY3" fmla="*/ 152612 h 324062"/>
                            <a:gd name="connsiteX4" fmla="*/ 581025 w 2038350"/>
                            <a:gd name="connsiteY4" fmla="*/ 85937 h 324062"/>
                            <a:gd name="connsiteX5" fmla="*/ 695325 w 2038350"/>
                            <a:gd name="connsiteY5" fmla="*/ 57362 h 324062"/>
                            <a:gd name="connsiteX6" fmla="*/ 790575 w 2038350"/>
                            <a:gd name="connsiteY6" fmla="*/ 66887 h 324062"/>
                            <a:gd name="connsiteX7" fmla="*/ 876300 w 2038350"/>
                            <a:gd name="connsiteY7" fmla="*/ 85937 h 324062"/>
                            <a:gd name="connsiteX8" fmla="*/ 981075 w 2038350"/>
                            <a:gd name="connsiteY8" fmla="*/ 66887 h 324062"/>
                            <a:gd name="connsiteX9" fmla="*/ 1123950 w 2038350"/>
                            <a:gd name="connsiteY9" fmla="*/ 19262 h 324062"/>
                            <a:gd name="connsiteX10" fmla="*/ 1238250 w 2038350"/>
                            <a:gd name="connsiteY10" fmla="*/ 85937 h 324062"/>
                            <a:gd name="connsiteX11" fmla="*/ 1323975 w 2038350"/>
                            <a:gd name="connsiteY11" fmla="*/ 47837 h 324062"/>
                            <a:gd name="connsiteX12" fmla="*/ 1390650 w 2038350"/>
                            <a:gd name="connsiteY12" fmla="*/ 38312 h 324062"/>
                            <a:gd name="connsiteX13" fmla="*/ 1466850 w 2038350"/>
                            <a:gd name="connsiteY13" fmla="*/ 212 h 324062"/>
                            <a:gd name="connsiteX14" fmla="*/ 1571625 w 2038350"/>
                            <a:gd name="connsiteY14" fmla="*/ 57362 h 324062"/>
                            <a:gd name="connsiteX15" fmla="*/ 1695450 w 2038350"/>
                            <a:gd name="connsiteY15" fmla="*/ 133562 h 324062"/>
                            <a:gd name="connsiteX16" fmla="*/ 1828800 w 2038350"/>
                            <a:gd name="connsiteY16" fmla="*/ 95462 h 324062"/>
                            <a:gd name="connsiteX17" fmla="*/ 1885950 w 2038350"/>
                            <a:gd name="connsiteY17" fmla="*/ 76412 h 324062"/>
                            <a:gd name="connsiteX18" fmla="*/ 1952625 w 2038350"/>
                            <a:gd name="connsiteY18" fmla="*/ 66887 h 324062"/>
                            <a:gd name="connsiteX19" fmla="*/ 2038350 w 2038350"/>
                            <a:gd name="connsiteY19" fmla="*/ 57362 h 324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038350" h="324062">
                              <a:moveTo>
                                <a:pt x="0" y="324062"/>
                              </a:moveTo>
                              <a:cubicBezTo>
                                <a:pt x="7144" y="305012"/>
                                <a:pt x="14288" y="285962"/>
                                <a:pt x="66675" y="266912"/>
                              </a:cubicBezTo>
                              <a:cubicBezTo>
                                <a:pt x="119063" y="247862"/>
                                <a:pt x="249237" y="228812"/>
                                <a:pt x="314325" y="209762"/>
                              </a:cubicBezTo>
                              <a:cubicBezTo>
                                <a:pt x="379413" y="190712"/>
                                <a:pt x="412750" y="173249"/>
                                <a:pt x="457200" y="152612"/>
                              </a:cubicBezTo>
                              <a:cubicBezTo>
                                <a:pt x="501650" y="131974"/>
                                <a:pt x="541338" y="101812"/>
                                <a:pt x="581025" y="85937"/>
                              </a:cubicBezTo>
                              <a:cubicBezTo>
                                <a:pt x="620712" y="70062"/>
                                <a:pt x="660400" y="60537"/>
                                <a:pt x="695325" y="57362"/>
                              </a:cubicBezTo>
                              <a:cubicBezTo>
                                <a:pt x="730250" y="54187"/>
                                <a:pt x="760413" y="62124"/>
                                <a:pt x="790575" y="66887"/>
                              </a:cubicBezTo>
                              <a:cubicBezTo>
                                <a:pt x="820738" y="71649"/>
                                <a:pt x="844550" y="85937"/>
                                <a:pt x="876300" y="85937"/>
                              </a:cubicBezTo>
                              <a:cubicBezTo>
                                <a:pt x="908050" y="85937"/>
                                <a:pt x="939800" y="77999"/>
                                <a:pt x="981075" y="66887"/>
                              </a:cubicBezTo>
                              <a:cubicBezTo>
                                <a:pt x="1022350" y="55775"/>
                                <a:pt x="1081088" y="16087"/>
                                <a:pt x="1123950" y="19262"/>
                              </a:cubicBezTo>
                              <a:cubicBezTo>
                                <a:pt x="1166812" y="22437"/>
                                <a:pt x="1204913" y="81175"/>
                                <a:pt x="1238250" y="85937"/>
                              </a:cubicBezTo>
                              <a:cubicBezTo>
                                <a:pt x="1271587" y="90699"/>
                                <a:pt x="1298575" y="55774"/>
                                <a:pt x="1323975" y="47837"/>
                              </a:cubicBezTo>
                              <a:cubicBezTo>
                                <a:pt x="1349375" y="39900"/>
                                <a:pt x="1366838" y="46249"/>
                                <a:pt x="1390650" y="38312"/>
                              </a:cubicBezTo>
                              <a:cubicBezTo>
                                <a:pt x="1414463" y="30374"/>
                                <a:pt x="1436687" y="-2963"/>
                                <a:pt x="1466850" y="212"/>
                              </a:cubicBezTo>
                              <a:cubicBezTo>
                                <a:pt x="1497013" y="3387"/>
                                <a:pt x="1533525" y="35137"/>
                                <a:pt x="1571625" y="57362"/>
                              </a:cubicBezTo>
                              <a:cubicBezTo>
                                <a:pt x="1609725" y="79587"/>
                                <a:pt x="1652588" y="127212"/>
                                <a:pt x="1695450" y="133562"/>
                              </a:cubicBezTo>
                              <a:cubicBezTo>
                                <a:pt x="1738312" y="139912"/>
                                <a:pt x="1797050" y="104987"/>
                                <a:pt x="1828800" y="95462"/>
                              </a:cubicBezTo>
                              <a:cubicBezTo>
                                <a:pt x="1860550" y="85937"/>
                                <a:pt x="1865313" y="81174"/>
                                <a:pt x="1885950" y="76412"/>
                              </a:cubicBezTo>
                              <a:cubicBezTo>
                                <a:pt x="1906587" y="71650"/>
                                <a:pt x="1927225" y="70062"/>
                                <a:pt x="1952625" y="66887"/>
                              </a:cubicBezTo>
                              <a:cubicBezTo>
                                <a:pt x="1978025" y="63712"/>
                                <a:pt x="2008187" y="60537"/>
                                <a:pt x="2038350" y="57362"/>
                              </a:cubicBezTo>
                            </a:path>
                          </a:pathLst>
                        </a:custGeom>
                        <a:ln w="1905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F4FF3A" id="Forma libre 189577" o:spid="_x0000_s1026" style="position:absolute;margin-left:159.45pt;margin-top:14.95pt;width:160.5pt;height:25.5pt;z-index:251578368;visibility:visible;mso-wrap-style:square;mso-wrap-distance-left:9pt;mso-wrap-distance-top:0;mso-wrap-distance-right:9pt;mso-wrap-distance-bottom:0;mso-position-horizontal:absolute;mso-position-horizontal-relative:text;mso-position-vertical:absolute;mso-position-vertical-relative:text;v-text-anchor:middle" coordsize="2038350,324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" path="m,324062c7144,305012,14288,285962,66675,266912v52388,-19050,182562,-38100,247650,-57150c379413,190712,412750,173249,457200,152612v44450,-20638,84138,-50800,123825,-66675c620712,70062,660400,60537,695325,57362v34925,-3175,65088,4762,95250,9525c820738,71649,844550,85937,876300,85937v31750,,63500,-7938,104775,-19050c1022350,55775,1081088,16087,1123950,19262v42862,3175,80963,61913,114300,66675c1271587,90699,1298575,55774,1323975,47837v25400,-7937,42863,-1588,66675,-9525c1414463,30374,1436687,-2963,1466850,212v30163,3175,66675,34925,104775,57150c1609725,79587,1652588,127212,1695450,133562v42862,6350,101600,-28575,133350,-38100c1860550,85937,1865313,81174,1885950,76412v20637,-4762,41275,-6350,66675,-9525c1978025,63712,2008187,60537,2038350,57362e" filled="f" strokecolor="red" strokeweight="1.5pt">
                <v:stroke joinstyle="miter"/>
                <v:path arrowok="t" o:connecttype="custom" o:connectlocs="0,324062;66675,266912;314325,209762;457200,152612;581025,85937;695325,57362;790575,66887;876300,85937;981075,66887;1123950,19262;1238250,85937;1323975,47837;1390650,38312;1466850,212;1571625,57362;1695450,133562;1828800,95462;1885950,76412;1952625,66887;2038350,57362" o:connectangles="0,0,0,0,0,0,0,0,0,0,0,0,0,0,0,0,0,0,0,0"/>
              </v:shape>
            </w:pict>
          </mc:Fallback>
        </mc:AlternateContent>
      </w:r>
      <w:r w:rsidR="002C6B19" w:rsidRPr="0080722A">
        <w:rPr>
          <w:rFonts w:ascii="Times New Roman" w:hAnsi="Times New Roman" w:cs="Times New Roman"/>
          <w:noProof/>
          <w:sz w:val="24"/>
          <w:szCs w:val="24"/>
          <w:lang w:eastAsia="es-PE"/>
        </w:rPr>
        <w:drawing>
          <wp:inline distT="0" distB="0" distL="0" distR="0" wp14:anchorId="7925D679" wp14:editId="3BA1E2C8">
            <wp:extent cx="4817745" cy="3028950"/>
            <wp:effectExtent l="0" t="0" r="1905" b="0"/>
            <wp:docPr id="189275" name="Imagen 189275" descr="C:\Users\Luis\Pictures\TESIS\IMG_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Pictures\TESIS\IMG_098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169"/>
                    <a:stretch/>
                  </pic:blipFill>
                  <pic:spPr bwMode="auto">
                    <a:xfrm>
                      <a:off x="0" y="0"/>
                      <a:ext cx="4819776" cy="3030227"/>
                    </a:xfrm>
                    <a:prstGeom prst="rect">
                      <a:avLst/>
                    </a:prstGeom>
                    <a:noFill/>
                    <a:ln>
                      <a:noFill/>
                    </a:ln>
                    <a:extLst>
                      <a:ext uri="{53640926-AAD7-44D8-BBD7-CCE9431645EC}">
                        <a14:shadowObscured xmlns:a14="http://schemas.microsoft.com/office/drawing/2010/main"/>
                      </a:ext>
                    </a:extLst>
                  </pic:spPr>
                </pic:pic>
              </a:graphicData>
            </a:graphic>
          </wp:inline>
        </w:drawing>
      </w:r>
    </w:p>
    <w:p w:rsidR="002C6B19" w:rsidRDefault="002C6B19" w:rsidP="00C3130F">
      <w:pPr>
        <w:pStyle w:val="Descripcin"/>
        <w:jc w:val="both"/>
        <w:rPr>
          <w:rFonts w:ascii="Times New Roman" w:hAnsi="Times New Roman" w:cs="Times New Roman"/>
          <w:b w:val="0"/>
          <w:color w:val="auto"/>
          <w:sz w:val="22"/>
          <w:szCs w:val="22"/>
        </w:rPr>
      </w:pPr>
      <w:bookmarkStart w:id="58" w:name="_Toc518236529"/>
      <w:r w:rsidRPr="00A36210">
        <w:rPr>
          <w:rFonts w:ascii="Times New Roman" w:hAnsi="Times New Roman" w:cs="Times New Roman"/>
          <w:b w:val="0"/>
          <w:color w:val="auto"/>
          <w:sz w:val="22"/>
          <w:szCs w:val="22"/>
        </w:rPr>
        <w:t xml:space="preserve">Foto </w:t>
      </w:r>
      <w:r w:rsidRPr="00A36210">
        <w:rPr>
          <w:rFonts w:ascii="Times New Roman" w:hAnsi="Times New Roman" w:cs="Times New Roman"/>
          <w:b w:val="0"/>
          <w:color w:val="auto"/>
          <w:sz w:val="22"/>
          <w:szCs w:val="22"/>
        </w:rPr>
        <w:fldChar w:fldCharType="begin"/>
      </w:r>
      <w:r w:rsidRPr="00A36210">
        <w:rPr>
          <w:rFonts w:ascii="Times New Roman" w:hAnsi="Times New Roman" w:cs="Times New Roman"/>
          <w:b w:val="0"/>
          <w:color w:val="auto"/>
          <w:sz w:val="22"/>
          <w:szCs w:val="22"/>
        </w:rPr>
        <w:instrText xml:space="preserve"> SEQ Foto \* ARABIC </w:instrText>
      </w:r>
      <w:r w:rsidRPr="00A36210">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5</w:t>
      </w:r>
      <w:r w:rsidRPr="00A36210">
        <w:rPr>
          <w:rFonts w:ascii="Times New Roman" w:hAnsi="Times New Roman" w:cs="Times New Roman"/>
          <w:b w:val="0"/>
          <w:color w:val="auto"/>
          <w:sz w:val="22"/>
          <w:szCs w:val="22"/>
        </w:rPr>
        <w:fldChar w:fldCharType="end"/>
      </w:r>
      <w:r w:rsidRPr="00A36210">
        <w:rPr>
          <w:rFonts w:ascii="Times New Roman" w:hAnsi="Times New Roman" w:cs="Times New Roman"/>
          <w:b w:val="0"/>
          <w:color w:val="auto"/>
          <w:sz w:val="22"/>
          <w:szCs w:val="22"/>
        </w:rPr>
        <w:t>. Clasificación por pendiente</w:t>
      </w:r>
      <w:r>
        <w:rPr>
          <w:rFonts w:ascii="Times New Roman" w:hAnsi="Times New Roman" w:cs="Times New Roman"/>
          <w:b w:val="0"/>
          <w:color w:val="auto"/>
          <w:sz w:val="22"/>
          <w:szCs w:val="22"/>
        </w:rPr>
        <w:t>s</w:t>
      </w:r>
      <w:r w:rsidRPr="00A36210">
        <w:rPr>
          <w:rFonts w:ascii="Times New Roman" w:hAnsi="Times New Roman" w:cs="Times New Roman"/>
          <w:b w:val="0"/>
          <w:color w:val="auto"/>
          <w:sz w:val="22"/>
          <w:szCs w:val="22"/>
        </w:rPr>
        <w:t xml:space="preserve"> en el valle San Vicente-Púsac.</w:t>
      </w:r>
      <w:bookmarkEnd w:id="58"/>
    </w:p>
    <w:p w:rsidR="002C6B19" w:rsidRPr="00C73079" w:rsidRDefault="002C6B19" w:rsidP="002C6B19"/>
    <w:p w:rsidR="002C6B19" w:rsidRPr="00793A62" w:rsidRDefault="00C91063" w:rsidP="002C6B19">
      <w:pPr>
        <w:pStyle w:val="Ttulo3"/>
        <w:spacing w:line="360" w:lineRule="auto"/>
        <w:jc w:val="both"/>
        <w:rPr>
          <w:rFonts w:cs="Times New Roman"/>
        </w:rPr>
      </w:pPr>
      <w:bookmarkStart w:id="59" w:name="_Toc518232340"/>
      <w:r>
        <w:rPr>
          <w:rFonts w:cs="Times New Roman"/>
        </w:rPr>
        <w:t>3.5.4</w:t>
      </w:r>
      <w:r w:rsidR="002C6B19" w:rsidRPr="00793A62">
        <w:rPr>
          <w:rFonts w:cs="Times New Roman"/>
        </w:rPr>
        <w:tab/>
        <w:t>Geología Local</w:t>
      </w:r>
      <w:bookmarkEnd w:id="59"/>
    </w:p>
    <w:p w:rsidR="002C6B19" w:rsidRDefault="002C6B19" w:rsidP="002C6B19">
      <w:pPr>
        <w:spacing w:line="360" w:lineRule="auto"/>
        <w:jc w:val="both"/>
        <w:rPr>
          <w:rFonts w:ascii="Times New Roman" w:hAnsi="Times New Roman" w:cs="Times New Roman"/>
          <w:sz w:val="24"/>
          <w:szCs w:val="24"/>
        </w:rPr>
      </w:pPr>
      <w:r w:rsidRPr="00793A62">
        <w:rPr>
          <w:rFonts w:ascii="Times New Roman" w:hAnsi="Times New Roman" w:cs="Times New Roman"/>
          <w:sz w:val="24"/>
          <w:szCs w:val="24"/>
        </w:rPr>
        <w:t>Las</w:t>
      </w:r>
      <w:r>
        <w:rPr>
          <w:rFonts w:ascii="Times New Roman" w:hAnsi="Times New Roman" w:cs="Times New Roman"/>
          <w:sz w:val="24"/>
          <w:szCs w:val="24"/>
        </w:rPr>
        <w:t xml:space="preserve"> rocas más antiguas del área estudiada, corresponden al Complejo del</w:t>
      </w:r>
      <w:r w:rsidR="001776FD">
        <w:rPr>
          <w:rFonts w:ascii="Times New Roman" w:hAnsi="Times New Roman" w:cs="Times New Roman"/>
          <w:sz w:val="24"/>
          <w:szCs w:val="24"/>
        </w:rPr>
        <w:t xml:space="preserve"> Marañón, descrito por Wilson y Reyes </w:t>
      </w:r>
      <w:r>
        <w:rPr>
          <w:rFonts w:ascii="Times New Roman" w:hAnsi="Times New Roman" w:cs="Times New Roman"/>
          <w:sz w:val="24"/>
          <w:szCs w:val="24"/>
        </w:rPr>
        <w:t>(1964); La edad del complejo data del Precámbrico (Proterozoico). Las más recientes corresponden a depósitos Cuaternarios del Holoceno.</w:t>
      </w:r>
    </w:p>
    <w:p w:rsidR="002C6B19" w:rsidRDefault="002C6B19" w:rsidP="002C6B19">
      <w:pPr>
        <w:spacing w:line="360" w:lineRule="auto"/>
        <w:jc w:val="both"/>
        <w:rPr>
          <w:rFonts w:ascii="Times New Roman" w:hAnsi="Times New Roman" w:cs="Times New Roman"/>
          <w:b/>
          <w:sz w:val="24"/>
          <w:szCs w:val="24"/>
        </w:rPr>
      </w:pPr>
      <w:r w:rsidRPr="00793A62">
        <w:rPr>
          <w:rFonts w:ascii="Times New Roman" w:hAnsi="Times New Roman" w:cs="Times New Roman"/>
          <w:b/>
          <w:sz w:val="24"/>
          <w:szCs w:val="24"/>
        </w:rPr>
        <w:t>Proterozoico</w:t>
      </w:r>
    </w:p>
    <w:p w:rsidR="002C6B19" w:rsidRPr="00DC5A22"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Pr>
          <w:rFonts w:ascii="Times New Roman" w:hAnsi="Times New Roman" w:cs="Times New Roman"/>
          <w:b/>
          <w:sz w:val="24"/>
          <w:szCs w:val="24"/>
        </w:rPr>
        <w:t>Complejo del Marañón</w:t>
      </w:r>
    </w:p>
    <w:p w:rsidR="002C6B19" w:rsidRPr="00E70975" w:rsidRDefault="002C6B19" w:rsidP="002C6B19">
      <w:pPr>
        <w:spacing w:line="360" w:lineRule="auto"/>
        <w:ind w:left="66"/>
        <w:jc w:val="both"/>
        <w:rPr>
          <w:rFonts w:ascii="Times New Roman" w:hAnsi="Times New Roman" w:cs="Times New Roman"/>
          <w:sz w:val="24"/>
          <w:szCs w:val="24"/>
        </w:rPr>
      </w:pPr>
      <w:r w:rsidRPr="00DC5A22">
        <w:rPr>
          <w:rFonts w:ascii="Times New Roman" w:hAnsi="Times New Roman" w:cs="Times New Roman"/>
          <w:sz w:val="24"/>
          <w:szCs w:val="24"/>
        </w:rPr>
        <w:t>Este</w:t>
      </w:r>
      <w:r>
        <w:rPr>
          <w:rFonts w:ascii="Times New Roman" w:hAnsi="Times New Roman" w:cs="Times New Roman"/>
          <w:sz w:val="24"/>
          <w:szCs w:val="24"/>
        </w:rPr>
        <w:t xml:space="preserve"> complejo lo forman mayormente rocas metamórficas y algunos cuerpos intrusivos menores. Se identificó Esquistos-gneises a lo largo del valle del Marañón y aflorando en ambos márgenes del río Púsac en el sector Túlpac-</w:t>
      </w:r>
      <w:r w:rsidR="00F94F2E">
        <w:rPr>
          <w:rFonts w:ascii="Times New Roman" w:hAnsi="Times New Roman" w:cs="Times New Roman"/>
          <w:sz w:val="24"/>
          <w:szCs w:val="24"/>
        </w:rPr>
        <w:t xml:space="preserve"> </w:t>
      </w:r>
      <w:r>
        <w:rPr>
          <w:rFonts w:ascii="Times New Roman" w:hAnsi="Times New Roman" w:cs="Times New Roman"/>
          <w:sz w:val="24"/>
          <w:szCs w:val="24"/>
        </w:rPr>
        <w:t xml:space="preserve">Huarac; además, en el oeste del valle San Vicente-Púsac en los cerros San Vicente y las Cabras. Los más abundantes son los esquistos </w:t>
      </w:r>
      <w:r w:rsidR="00C26510">
        <w:rPr>
          <w:rFonts w:ascii="Times New Roman" w:hAnsi="Times New Roman" w:cs="Times New Roman"/>
          <w:sz w:val="24"/>
          <w:szCs w:val="24"/>
        </w:rPr>
        <w:t>cloríticos</w:t>
      </w:r>
      <w:r>
        <w:rPr>
          <w:rFonts w:ascii="Times New Roman" w:hAnsi="Times New Roman" w:cs="Times New Roman"/>
          <w:sz w:val="24"/>
          <w:szCs w:val="24"/>
        </w:rPr>
        <w:t xml:space="preserve">, en tanto </w:t>
      </w:r>
      <w:r w:rsidR="00C26510">
        <w:rPr>
          <w:rFonts w:ascii="Times New Roman" w:hAnsi="Times New Roman" w:cs="Times New Roman"/>
          <w:sz w:val="24"/>
          <w:szCs w:val="24"/>
        </w:rPr>
        <w:t xml:space="preserve">los </w:t>
      </w:r>
      <w:r>
        <w:rPr>
          <w:rFonts w:ascii="Times New Roman" w:hAnsi="Times New Roman" w:cs="Times New Roman"/>
          <w:sz w:val="24"/>
          <w:szCs w:val="24"/>
        </w:rPr>
        <w:t>rosados</w:t>
      </w:r>
      <w:r w:rsidR="00C26510">
        <w:rPr>
          <w:rFonts w:ascii="Times New Roman" w:hAnsi="Times New Roman" w:cs="Times New Roman"/>
          <w:sz w:val="24"/>
          <w:szCs w:val="24"/>
        </w:rPr>
        <w:t xml:space="preserve"> con mayor contenido de moscovita</w:t>
      </w:r>
      <w:r>
        <w:rPr>
          <w:rFonts w:ascii="Times New Roman" w:hAnsi="Times New Roman" w:cs="Times New Roman"/>
          <w:sz w:val="24"/>
          <w:szCs w:val="24"/>
        </w:rPr>
        <w:t xml:space="preserve"> se encuentran en menor proporción; están asociados con vetas de cuarzo feldespáticas deformadas.</w:t>
      </w:r>
    </w:p>
    <w:p w:rsidR="002C6B19" w:rsidRDefault="00EB4427" w:rsidP="002C6B19">
      <w:pPr>
        <w:pStyle w:val="Descripcin"/>
        <w:keepNext/>
        <w:spacing w:line="360" w:lineRule="auto"/>
        <w:jc w:val="center"/>
      </w:pPr>
      <w:r>
        <w:rPr>
          <w:rFonts w:ascii="Times New Roman" w:hAnsi="Times New Roman" w:cs="Times New Roman"/>
          <w:noProof/>
          <w:sz w:val="24"/>
          <w:szCs w:val="24"/>
          <w:lang w:eastAsia="es-PE"/>
        </w:rPr>
        <w:lastRenderedPageBreak/>
        <mc:AlternateContent>
          <mc:Choice Requires="wps">
            <w:drawing>
              <wp:anchor distT="0" distB="0" distL="114300" distR="114300" simplePos="0" relativeHeight="251785216" behindDoc="0" locked="0" layoutInCell="1" allowOverlap="1" wp14:anchorId="47096B4E" wp14:editId="4F665C23">
                <wp:simplePos x="0" y="0"/>
                <wp:positionH relativeFrom="column">
                  <wp:posOffset>3758565</wp:posOffset>
                </wp:positionH>
                <wp:positionV relativeFrom="paragraph">
                  <wp:posOffset>-5080</wp:posOffset>
                </wp:positionV>
                <wp:extent cx="959485" cy="466725"/>
                <wp:effectExtent l="0" t="0" r="0" b="0"/>
                <wp:wrapNone/>
                <wp:docPr id="189644" name="Rectángulo 189644"/>
                <wp:cNvGraphicFramePr/>
                <a:graphic xmlns:a="http://schemas.openxmlformats.org/drawingml/2006/main">
                  <a:graphicData uri="http://schemas.microsoft.com/office/word/2010/wordprocessingShape">
                    <wps:wsp>
                      <wps:cNvSpPr/>
                      <wps:spPr>
                        <a:xfrm>
                          <a:off x="0" y="0"/>
                          <a:ext cx="959485" cy="4667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E43BD0">
                            <w:pPr>
                              <w:jc w:val="center"/>
                              <w:rPr>
                                <w:rFonts w:ascii="Times New Roman" w:hAnsi="Times New Roman" w:cs="Times New Roman"/>
                                <w:b/>
                              </w:rPr>
                            </w:pPr>
                            <w:proofErr w:type="spellStart"/>
                            <w:r w:rsidRPr="00EB4427">
                              <w:rPr>
                                <w:rFonts w:ascii="Times New Roman" w:hAnsi="Times New Roman" w:cs="Times New Roman"/>
                                <w:b/>
                              </w:rPr>
                              <w:t>Monzo</w:t>
                            </w:r>
                            <w:proofErr w:type="spellEnd"/>
                            <w:r w:rsidRPr="00EB4427">
                              <w:rPr>
                                <w:rFonts w:ascii="Times New Roman" w:hAnsi="Times New Roman" w:cs="Times New Roman"/>
                                <w:b/>
                              </w:rPr>
                              <w:t>-granodiorita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96B4E" id="Rectángulo 189644" o:spid="_x0000_s1049" style="position:absolute;left:0;text-align:left;margin-left:295.95pt;margin-top:-.4pt;width:75.55pt;height:36.7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" filled="f" stroked="f" strokeweight="1pt">
                <v:textbox>
                  <w:txbxContent>
                    <w:p w:rsidR="00364D71" w:rsidRPr="00EB4427" w:rsidRDefault="00364D71" w:rsidP="00E43BD0">
                      <w:pPr>
                        <w:jc w:val="center"/>
                        <w:rPr>
                          <w:rFonts w:ascii="Times New Roman" w:hAnsi="Times New Roman" w:cs="Times New Roman"/>
                          <w:b/>
                        </w:rPr>
                      </w:pPr>
                      <w:r w:rsidRPr="00EB4427">
                        <w:rPr>
                          <w:rFonts w:ascii="Times New Roman" w:hAnsi="Times New Roman" w:cs="Times New Roman"/>
                          <w:b/>
                        </w:rPr>
                        <w:t>Monzo-granodiorita</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84192" behindDoc="0" locked="0" layoutInCell="1" allowOverlap="1" wp14:anchorId="24285F1F" wp14:editId="3BD5DC56">
                <wp:simplePos x="0" y="0"/>
                <wp:positionH relativeFrom="column">
                  <wp:posOffset>2720340</wp:posOffset>
                </wp:positionH>
                <wp:positionV relativeFrom="paragraph">
                  <wp:posOffset>175895</wp:posOffset>
                </wp:positionV>
                <wp:extent cx="857250" cy="285750"/>
                <wp:effectExtent l="0" t="0" r="0" b="0"/>
                <wp:wrapNone/>
                <wp:docPr id="189643" name="Rectángulo 189643"/>
                <wp:cNvGraphicFramePr/>
                <a:graphic xmlns:a="http://schemas.openxmlformats.org/drawingml/2006/main">
                  <a:graphicData uri="http://schemas.microsoft.com/office/word/2010/wordprocessingShape">
                    <wps:wsp>
                      <wps:cNvSpPr/>
                      <wps:spPr>
                        <a:xfrm>
                          <a:off x="0" y="0"/>
                          <a:ext cx="857250" cy="2857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E43BD0">
                            <w:pPr>
                              <w:jc w:val="center"/>
                              <w:rPr>
                                <w:rFonts w:ascii="Times New Roman" w:hAnsi="Times New Roman" w:cs="Times New Roman"/>
                                <w:b/>
                              </w:rPr>
                            </w:pPr>
                            <w:r w:rsidRPr="00EB4427">
                              <w:rPr>
                                <w:rFonts w:ascii="Times New Roman" w:hAnsi="Times New Roman" w:cs="Times New Roman"/>
                                <w:b/>
                              </w:rPr>
                              <w:t>Esquistos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85F1F" id="Rectángulo 189643" o:spid="_x0000_s1050" style="position:absolute;left:0;text-align:left;margin-left:214.2pt;margin-top:13.85pt;width:67.5pt;height:22.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" filled="f" stroked="f" strokeweight="1pt">
                <v:textbox>
                  <w:txbxContent>
                    <w:p w:rsidR="00364D71" w:rsidRPr="00EB4427" w:rsidRDefault="00364D71" w:rsidP="00E43BD0">
                      <w:pPr>
                        <w:jc w:val="center"/>
                        <w:rPr>
                          <w:rFonts w:ascii="Times New Roman" w:hAnsi="Times New Roman" w:cs="Times New Roman"/>
                          <w:b/>
                        </w:rPr>
                      </w:pPr>
                      <w:r w:rsidRPr="00EB4427">
                        <w:rPr>
                          <w:rFonts w:ascii="Times New Roman" w:hAnsi="Times New Roman" w:cs="Times New Roman"/>
                          <w:b/>
                        </w:rPr>
                        <w:t>Esquistos</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83168" behindDoc="0" locked="0" layoutInCell="1" allowOverlap="1" wp14:anchorId="1672B24D" wp14:editId="492EEC65">
                <wp:simplePos x="0" y="0"/>
                <wp:positionH relativeFrom="column">
                  <wp:posOffset>3129914</wp:posOffset>
                </wp:positionH>
                <wp:positionV relativeFrom="paragraph">
                  <wp:posOffset>1833245</wp:posOffset>
                </wp:positionV>
                <wp:extent cx="962025" cy="428625"/>
                <wp:effectExtent l="0" t="0" r="0" b="0"/>
                <wp:wrapNone/>
                <wp:docPr id="189642" name="Rectángulo 189642"/>
                <wp:cNvGraphicFramePr/>
                <a:graphic xmlns:a="http://schemas.openxmlformats.org/drawingml/2006/main">
                  <a:graphicData uri="http://schemas.microsoft.com/office/word/2010/wordprocessingShape">
                    <wps:wsp>
                      <wps:cNvSpPr/>
                      <wps:spPr>
                        <a:xfrm>
                          <a:off x="0" y="0"/>
                          <a:ext cx="962025" cy="4286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E43BD0">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San Vicente de Pául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2B24D" id="Rectángulo 189642" o:spid="_x0000_s1051" style="position:absolute;left:0;text-align:left;margin-left:246.45pt;margin-top:144.35pt;width:75.75pt;height:33.7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" filled="f" stroked="f" strokeweight="1pt">
                <v:textbox>
                  <w:txbxContent>
                    <w:p w:rsidR="00364D71" w:rsidRPr="00EB4427" w:rsidRDefault="00364D71" w:rsidP="00E43BD0">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San Vicente de Pául</w:t>
                      </w:r>
                    </w:p>
                  </w:txbxContent>
                </v:textbox>
              </v:rect>
            </w:pict>
          </mc:Fallback>
        </mc:AlternateContent>
      </w:r>
      <w:r w:rsidR="00E43BD0">
        <w:rPr>
          <w:rFonts w:ascii="Times New Roman" w:hAnsi="Times New Roman" w:cs="Times New Roman"/>
          <w:noProof/>
          <w:sz w:val="24"/>
          <w:szCs w:val="24"/>
          <w:lang w:eastAsia="es-PE"/>
        </w:rPr>
        <mc:AlternateContent>
          <mc:Choice Requires="wps">
            <w:drawing>
              <wp:anchor distT="0" distB="0" distL="114300" distR="114300" simplePos="0" relativeHeight="251773952" behindDoc="0" locked="0" layoutInCell="1" allowOverlap="1" wp14:anchorId="282FAFEA" wp14:editId="487C79F3">
                <wp:simplePos x="0" y="0"/>
                <wp:positionH relativeFrom="column">
                  <wp:posOffset>4632325</wp:posOffset>
                </wp:positionH>
                <wp:positionV relativeFrom="paragraph">
                  <wp:posOffset>23495</wp:posOffset>
                </wp:positionV>
                <wp:extent cx="447675" cy="266700"/>
                <wp:effectExtent l="0" t="0" r="0" b="0"/>
                <wp:wrapNone/>
                <wp:docPr id="189582" name="Rectángulo 189582"/>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4B61DE" w:rsidRDefault="00364D71" w:rsidP="002C6B19">
                            <w:pPr>
                              <w:jc w:val="center"/>
                              <w:rPr>
                                <w:rFonts w:ascii="Times New Roman" w:hAnsi="Times New Roman" w:cs="Times New Roman"/>
                              </w:rPr>
                            </w:pPr>
                            <w:r>
                              <w:rPr>
                                <w:rFonts w:ascii="Times New Roman" w:hAnsi="Times New Roman" w:cs="Times New Roman"/>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FAFEA" id="Rectángulo 189582" o:spid="_x0000_s1052" style="position:absolute;left:0;text-align:left;margin-left:364.75pt;margin-top:1.85pt;width:35.25pt;height:21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" filled="f" stroked="f" strokeweight="1pt">
                <v:textbox>
                  <w:txbxContent>
                    <w:p w:rsidR="00364D71" w:rsidRPr="004B61DE" w:rsidRDefault="00364D71" w:rsidP="002C6B19">
                      <w:pPr>
                        <w:jc w:val="center"/>
                        <w:rPr>
                          <w:rFonts w:ascii="Times New Roman" w:hAnsi="Times New Roman" w:cs="Times New Roman"/>
                        </w:rPr>
                      </w:pPr>
                      <w:r>
                        <w:rPr>
                          <w:rFonts w:ascii="Times New Roman" w:hAnsi="Times New Roman" w:cs="Times New Roman"/>
                        </w:rPr>
                        <w:t>NO</w:t>
                      </w:r>
                    </w:p>
                  </w:txbxContent>
                </v:textbox>
              </v:rect>
            </w:pict>
          </mc:Fallback>
        </mc:AlternateContent>
      </w:r>
      <w:r w:rsidR="00E43BD0">
        <w:rPr>
          <w:rFonts w:ascii="Times New Roman" w:hAnsi="Times New Roman" w:cs="Times New Roman"/>
          <w:b w:val="0"/>
          <w:noProof/>
          <w:sz w:val="22"/>
          <w:szCs w:val="22"/>
          <w:lang w:eastAsia="es-PE"/>
        </w:rPr>
        <mc:AlternateContent>
          <mc:Choice Requires="wps">
            <w:drawing>
              <wp:anchor distT="0" distB="0" distL="114300" distR="114300" simplePos="0" relativeHeight="251664384" behindDoc="0" locked="0" layoutInCell="1" allowOverlap="1" wp14:anchorId="6A5F463A" wp14:editId="64160EF0">
                <wp:simplePos x="0" y="0"/>
                <wp:positionH relativeFrom="column">
                  <wp:posOffset>1386840</wp:posOffset>
                </wp:positionH>
                <wp:positionV relativeFrom="paragraph">
                  <wp:posOffset>1385570</wp:posOffset>
                </wp:positionV>
                <wp:extent cx="447675" cy="342900"/>
                <wp:effectExtent l="0" t="38100" r="47625" b="19050"/>
                <wp:wrapNone/>
                <wp:docPr id="189604" name="Conector recto de flecha 189604"/>
                <wp:cNvGraphicFramePr/>
                <a:graphic xmlns:a="http://schemas.openxmlformats.org/drawingml/2006/main">
                  <a:graphicData uri="http://schemas.microsoft.com/office/word/2010/wordprocessingShape">
                    <wps:wsp>
                      <wps:cNvCnPr/>
                      <wps:spPr>
                        <a:xfrm flipV="1">
                          <a:off x="0" y="0"/>
                          <a:ext cx="447675" cy="342900"/>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7BB3E8" id="Conector recto de flecha 189604" o:spid="_x0000_s1026" type="#_x0000_t32" style="position:absolute;margin-left:109.2pt;margin-top:109.1pt;width:35.25pt;height:27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" strokecolor="#f2f2f2 [3052]" strokeweight=".5pt">
                <v:stroke endarrow="block" joinstyle="miter"/>
              </v:shape>
            </w:pict>
          </mc:Fallback>
        </mc:AlternateContent>
      </w:r>
      <w:r w:rsidR="00E43BD0">
        <w:rPr>
          <w:rFonts w:ascii="Times New Roman" w:hAnsi="Times New Roman" w:cs="Times New Roman"/>
          <w:noProof/>
          <w:sz w:val="24"/>
          <w:szCs w:val="24"/>
          <w:lang w:eastAsia="es-PE"/>
        </w:rPr>
        <mc:AlternateContent>
          <mc:Choice Requires="wps">
            <w:drawing>
              <wp:anchor distT="0" distB="0" distL="114300" distR="114300" simplePos="0" relativeHeight="251781120" behindDoc="0" locked="0" layoutInCell="1" allowOverlap="1" wp14:anchorId="3D47EE4C" wp14:editId="0B8D9CAC">
                <wp:simplePos x="0" y="0"/>
                <wp:positionH relativeFrom="column">
                  <wp:posOffset>510540</wp:posOffset>
                </wp:positionH>
                <wp:positionV relativeFrom="paragraph">
                  <wp:posOffset>1468755</wp:posOffset>
                </wp:positionV>
                <wp:extent cx="876300" cy="428625"/>
                <wp:effectExtent l="0" t="0" r="0" b="0"/>
                <wp:wrapNone/>
                <wp:docPr id="189640" name="Rectángulo 189640"/>
                <wp:cNvGraphicFramePr/>
                <a:graphic xmlns:a="http://schemas.openxmlformats.org/drawingml/2006/main">
                  <a:graphicData uri="http://schemas.microsoft.com/office/word/2010/wordprocessingShape">
                    <wps:wsp>
                      <wps:cNvSpPr/>
                      <wps:spPr>
                        <a:xfrm>
                          <a:off x="0" y="0"/>
                          <a:ext cx="876300" cy="4286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Secuencia Cretácica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7EE4C" id="Rectángulo 189640" o:spid="_x0000_s1053" style="position:absolute;left:0;text-align:left;margin-left:40.2pt;margin-top:115.65pt;width:69pt;height:33.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" filled="f" stroked="f" strokeweight="1pt">
                <v:textbo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Secuencia Cretácica</w:t>
                      </w:r>
                    </w:p>
                  </w:txbxContent>
                </v:textbox>
              </v:rect>
            </w:pict>
          </mc:Fallback>
        </mc:AlternateContent>
      </w:r>
      <w:r w:rsidR="00E43BD0">
        <w:rPr>
          <w:rFonts w:ascii="Times New Roman" w:hAnsi="Times New Roman" w:cs="Times New Roman"/>
          <w:b w:val="0"/>
          <w:noProof/>
          <w:sz w:val="22"/>
          <w:szCs w:val="22"/>
          <w:lang w:eastAsia="es-PE"/>
        </w:rPr>
        <mc:AlternateContent>
          <mc:Choice Requires="wps">
            <w:drawing>
              <wp:anchor distT="0" distB="0" distL="114300" distR="114300" simplePos="0" relativeHeight="251673600" behindDoc="0" locked="0" layoutInCell="1" allowOverlap="1" wp14:anchorId="52C03BC3" wp14:editId="33C19A68">
                <wp:simplePos x="0" y="0"/>
                <wp:positionH relativeFrom="column">
                  <wp:posOffset>4187190</wp:posOffset>
                </wp:positionH>
                <wp:positionV relativeFrom="paragraph">
                  <wp:posOffset>461645</wp:posOffset>
                </wp:positionV>
                <wp:extent cx="85725" cy="866775"/>
                <wp:effectExtent l="38100" t="0" r="28575" b="47625"/>
                <wp:wrapNone/>
                <wp:docPr id="189605" name="Conector recto de flecha 189605"/>
                <wp:cNvGraphicFramePr/>
                <a:graphic xmlns:a="http://schemas.openxmlformats.org/drawingml/2006/main">
                  <a:graphicData uri="http://schemas.microsoft.com/office/word/2010/wordprocessingShape">
                    <wps:wsp>
                      <wps:cNvCnPr/>
                      <wps:spPr>
                        <a:xfrm flipH="1">
                          <a:off x="0" y="0"/>
                          <a:ext cx="85725" cy="866775"/>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52244" id="Conector recto de flecha 189605" o:spid="_x0000_s1026" type="#_x0000_t32" style="position:absolute;margin-left:329.7pt;margin-top:36.35pt;width:6.75pt;height:68.2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" strokecolor="#f2f2f2 [3052]" strokeweight=".5pt">
                <v:stroke endarrow="block" joinstyle="miter"/>
              </v:shape>
            </w:pict>
          </mc:Fallback>
        </mc:AlternateContent>
      </w:r>
      <w:r w:rsidR="00E43BD0">
        <w:rPr>
          <w:rFonts w:ascii="Times New Roman" w:hAnsi="Times New Roman" w:cs="Times New Roman"/>
          <w:noProof/>
          <w:sz w:val="24"/>
          <w:szCs w:val="24"/>
          <w:lang w:eastAsia="es-PE"/>
        </w:rPr>
        <mc:AlternateContent>
          <mc:Choice Requires="wps">
            <w:drawing>
              <wp:anchor distT="0" distB="0" distL="114300" distR="114300" simplePos="0" relativeHeight="251772928" behindDoc="0" locked="0" layoutInCell="1" allowOverlap="1" wp14:anchorId="3360A525" wp14:editId="1DAC5E3A">
                <wp:simplePos x="0" y="0"/>
                <wp:positionH relativeFrom="column">
                  <wp:posOffset>272415</wp:posOffset>
                </wp:positionH>
                <wp:positionV relativeFrom="paragraph">
                  <wp:posOffset>4445</wp:posOffset>
                </wp:positionV>
                <wp:extent cx="447675" cy="266700"/>
                <wp:effectExtent l="0" t="0" r="0" b="0"/>
                <wp:wrapNone/>
                <wp:docPr id="189583" name="Rectángulo 189583"/>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4B61DE" w:rsidRDefault="00364D71" w:rsidP="002C6B19">
                            <w:pPr>
                              <w:jc w:val="center"/>
                              <w:rPr>
                                <w:rFonts w:ascii="Times New Roman" w:hAnsi="Times New Roman" w:cs="Times New Roman"/>
                              </w:rPr>
                            </w:pPr>
                            <w:r>
                              <w:rPr>
                                <w:rFonts w:ascii="Times New Roman" w:hAnsi="Times New Roman" w:cs="Times New Roman"/>
                              </w:rPr>
                              <w:t>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0A525" id="Rectángulo 189583" o:spid="_x0000_s1054" style="position:absolute;left:0;text-align:left;margin-left:21.45pt;margin-top:.35pt;width:35.25pt;height:2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" filled="f" stroked="f" strokeweight="1pt">
                <v:textbox>
                  <w:txbxContent>
                    <w:p w:rsidR="00364D71" w:rsidRPr="004B61DE" w:rsidRDefault="00364D71" w:rsidP="002C6B19">
                      <w:pPr>
                        <w:jc w:val="center"/>
                        <w:rPr>
                          <w:rFonts w:ascii="Times New Roman" w:hAnsi="Times New Roman" w:cs="Times New Roman"/>
                        </w:rPr>
                      </w:pPr>
                      <w:r>
                        <w:rPr>
                          <w:rFonts w:ascii="Times New Roman" w:hAnsi="Times New Roman" w:cs="Times New Roman"/>
                        </w:rPr>
                        <w:t>SE</w:t>
                      </w:r>
                    </w:p>
                  </w:txbxContent>
                </v:textbox>
              </v:rect>
            </w:pict>
          </mc:Fallback>
        </mc:AlternateContent>
      </w:r>
      <w:r w:rsidR="00E43BD0">
        <w:rPr>
          <w:rFonts w:ascii="Times New Roman" w:hAnsi="Times New Roman" w:cs="Times New Roman"/>
          <w:b w:val="0"/>
          <w:noProof/>
          <w:sz w:val="22"/>
          <w:szCs w:val="22"/>
          <w:lang w:eastAsia="es-PE"/>
        </w:rPr>
        <mc:AlternateContent>
          <mc:Choice Requires="wps">
            <w:drawing>
              <wp:anchor distT="0" distB="0" distL="114300" distR="114300" simplePos="0" relativeHeight="251686912" behindDoc="0" locked="0" layoutInCell="1" allowOverlap="1" wp14:anchorId="78A78C1E" wp14:editId="4EB74BD1">
                <wp:simplePos x="0" y="0"/>
                <wp:positionH relativeFrom="column">
                  <wp:posOffset>3025139</wp:posOffset>
                </wp:positionH>
                <wp:positionV relativeFrom="paragraph">
                  <wp:posOffset>1509395</wp:posOffset>
                </wp:positionV>
                <wp:extent cx="200025" cy="323850"/>
                <wp:effectExtent l="38100" t="38100" r="28575" b="19050"/>
                <wp:wrapNone/>
                <wp:docPr id="189606" name="Conector recto de flecha 189606"/>
                <wp:cNvGraphicFramePr/>
                <a:graphic xmlns:a="http://schemas.openxmlformats.org/drawingml/2006/main">
                  <a:graphicData uri="http://schemas.microsoft.com/office/word/2010/wordprocessingShape">
                    <wps:wsp>
                      <wps:cNvCnPr/>
                      <wps:spPr>
                        <a:xfrm flipH="1" flipV="1">
                          <a:off x="0" y="0"/>
                          <a:ext cx="200025" cy="323850"/>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E0490A" id="Conector recto de flecha 189606" o:spid="_x0000_s1026" type="#_x0000_t32" style="position:absolute;margin-left:238.2pt;margin-top:118.85pt;width:15.75pt;height:25.5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" strokecolor="#f2f2f2 [3052]" strokeweight=".5pt">
                <v:stroke endarrow="block" joinstyle="miter"/>
              </v:shape>
            </w:pict>
          </mc:Fallback>
        </mc:AlternateContent>
      </w:r>
      <w:r w:rsidR="00C15548">
        <w:rPr>
          <w:rFonts w:ascii="Times New Roman" w:hAnsi="Times New Roman" w:cs="Times New Roman"/>
          <w:noProof/>
          <w:sz w:val="24"/>
          <w:szCs w:val="24"/>
          <w:lang w:eastAsia="es-PE"/>
        </w:rPr>
        <mc:AlternateContent>
          <mc:Choice Requires="wps">
            <w:drawing>
              <wp:anchor distT="0" distB="0" distL="114300" distR="114300" simplePos="0" relativeHeight="251782144" behindDoc="0" locked="0" layoutInCell="1" allowOverlap="1" wp14:anchorId="2564AD5A" wp14:editId="225B1BE8">
                <wp:simplePos x="0" y="0"/>
                <wp:positionH relativeFrom="column">
                  <wp:posOffset>2310765</wp:posOffset>
                </wp:positionH>
                <wp:positionV relativeFrom="paragraph">
                  <wp:posOffset>1966595</wp:posOffset>
                </wp:positionV>
                <wp:extent cx="647700" cy="228600"/>
                <wp:effectExtent l="0" t="0" r="0" b="0"/>
                <wp:wrapNone/>
                <wp:docPr id="189641" name="Rectángulo 189641"/>
                <wp:cNvGraphicFramePr/>
                <a:graphic xmlns:a="http://schemas.openxmlformats.org/drawingml/2006/main">
                  <a:graphicData uri="http://schemas.microsoft.com/office/word/2010/wordprocessingShape">
                    <wps:wsp>
                      <wps:cNvSpPr/>
                      <wps:spPr>
                        <a:xfrm>
                          <a:off x="0" y="0"/>
                          <a:ext cx="647700" cy="2286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Púsac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4AD5A" id="Rectángulo 189641" o:spid="_x0000_s1055" style="position:absolute;left:0;text-align:left;margin-left:181.95pt;margin-top:154.85pt;width:51pt;height:18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" filled="f" stroked="f" strokeweight="1pt">
                <v:textbox>
                  <w:txbxContent>
                    <w:p w:rsidR="00364D71" w:rsidRPr="00EB4427" w:rsidRDefault="00364D71" w:rsidP="00C1554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Púsac</w:t>
                      </w:r>
                    </w:p>
                  </w:txbxContent>
                </v:textbox>
              </v:rect>
            </w:pict>
          </mc:Fallback>
        </mc:AlternateContent>
      </w:r>
      <w:r w:rsidR="002C6B19">
        <w:rPr>
          <w:rFonts w:ascii="Times New Roman" w:hAnsi="Times New Roman" w:cs="Times New Roman"/>
          <w:b w:val="0"/>
          <w:noProof/>
          <w:sz w:val="22"/>
          <w:szCs w:val="22"/>
          <w:lang w:eastAsia="es-PE"/>
        </w:rPr>
        <mc:AlternateContent>
          <mc:Choice Requires="wps">
            <w:drawing>
              <wp:anchor distT="0" distB="0" distL="114300" distR="114300" simplePos="0" relativeHeight="251661312" behindDoc="0" locked="0" layoutInCell="1" allowOverlap="1" wp14:anchorId="1E2D714E" wp14:editId="50606C78">
                <wp:simplePos x="0" y="0"/>
                <wp:positionH relativeFrom="column">
                  <wp:posOffset>2633980</wp:posOffset>
                </wp:positionH>
                <wp:positionV relativeFrom="paragraph">
                  <wp:posOffset>1680210</wp:posOffset>
                </wp:positionV>
                <wp:extent cx="85725" cy="257175"/>
                <wp:effectExtent l="0" t="38100" r="66675" b="28575"/>
                <wp:wrapNone/>
                <wp:docPr id="189586" name="Conector recto de flecha 189586"/>
                <wp:cNvGraphicFramePr/>
                <a:graphic xmlns:a="http://schemas.openxmlformats.org/drawingml/2006/main">
                  <a:graphicData uri="http://schemas.microsoft.com/office/word/2010/wordprocessingShape">
                    <wps:wsp>
                      <wps:cNvCnPr/>
                      <wps:spPr>
                        <a:xfrm flipV="1">
                          <a:off x="0" y="0"/>
                          <a:ext cx="85725" cy="257175"/>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45E8C0" id="Conector recto de flecha 189586" o:spid="_x0000_s1026" type="#_x0000_t32" style="position:absolute;margin-left:207.4pt;margin-top:132.3pt;width:6.75pt;height:20.2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" strokecolor="#f2f2f2 [3052]" strokeweight=".5pt">
                <v:stroke endarrow="block" joinstyle="miter"/>
              </v:shape>
            </w:pict>
          </mc:Fallback>
        </mc:AlternateContent>
      </w:r>
      <w:r w:rsidR="002C6B19">
        <w:rPr>
          <w:rFonts w:ascii="Times New Roman" w:hAnsi="Times New Roman" w:cs="Times New Roman"/>
          <w:b w:val="0"/>
          <w:noProof/>
          <w:sz w:val="22"/>
          <w:szCs w:val="22"/>
          <w:lang w:eastAsia="es-PE"/>
        </w:rPr>
        <mc:AlternateContent>
          <mc:Choice Requires="wps">
            <w:drawing>
              <wp:anchor distT="0" distB="0" distL="114300" distR="114300" simplePos="0" relativeHeight="251650048" behindDoc="0" locked="0" layoutInCell="1" allowOverlap="1" wp14:anchorId="1E2E0BBE" wp14:editId="67852AD3">
                <wp:simplePos x="0" y="0"/>
                <wp:positionH relativeFrom="column">
                  <wp:posOffset>3044189</wp:posOffset>
                </wp:positionH>
                <wp:positionV relativeFrom="paragraph">
                  <wp:posOffset>518795</wp:posOffset>
                </wp:positionV>
                <wp:extent cx="45719" cy="295275"/>
                <wp:effectExtent l="57150" t="0" r="50165" b="47625"/>
                <wp:wrapNone/>
                <wp:docPr id="189603" name="Conector recto de flecha 189603"/>
                <wp:cNvGraphicFramePr/>
                <a:graphic xmlns:a="http://schemas.openxmlformats.org/drawingml/2006/main">
                  <a:graphicData uri="http://schemas.microsoft.com/office/word/2010/wordprocessingShape">
                    <wps:wsp>
                      <wps:cNvCnPr/>
                      <wps:spPr>
                        <a:xfrm flipH="1">
                          <a:off x="0" y="0"/>
                          <a:ext cx="45719" cy="295275"/>
                        </a:xfrm>
                        <a:prstGeom prst="straightConnector1">
                          <a:avLst/>
                        </a:prstGeom>
                        <a:ln>
                          <a:solidFill>
                            <a:schemeClr val="bg1">
                              <a:lumMod val="9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70C77C" id="Conector recto de flecha 189603" o:spid="_x0000_s1026" type="#_x0000_t32" style="position:absolute;margin-left:239.7pt;margin-top:40.85pt;width:3.6pt;height:23.2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" strokecolor="#f2f2f2 [3052]" strokeweight=".5pt">
                <v:stroke endarrow="block" joinstyle="miter"/>
              </v:shape>
            </w:pict>
          </mc:Fallback>
        </mc:AlternateContent>
      </w:r>
      <w:r w:rsidR="002C6B19" w:rsidRPr="00D520EF">
        <w:rPr>
          <w:rFonts w:ascii="Times New Roman" w:hAnsi="Times New Roman" w:cs="Times New Roman"/>
          <w:b w:val="0"/>
          <w:noProof/>
          <w:sz w:val="22"/>
          <w:szCs w:val="22"/>
          <w:lang w:eastAsia="es-PE"/>
        </w:rPr>
        <w:drawing>
          <wp:inline distT="0" distB="0" distL="0" distR="0" wp14:anchorId="0FA54E87" wp14:editId="53C250A8">
            <wp:extent cx="4617085" cy="2876545"/>
            <wp:effectExtent l="0" t="0" r="0" b="635"/>
            <wp:docPr id="189282" name="Imagen 189282" descr="C:\Users\Luis\Pictures\TESIS\IMG_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s\Pictures\TESIS\IMG_085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211"/>
                    <a:stretch/>
                  </pic:blipFill>
                  <pic:spPr bwMode="auto">
                    <a:xfrm>
                      <a:off x="0" y="0"/>
                      <a:ext cx="4620939" cy="2878946"/>
                    </a:xfrm>
                    <a:prstGeom prst="rect">
                      <a:avLst/>
                    </a:prstGeom>
                    <a:noFill/>
                    <a:ln>
                      <a:noFill/>
                    </a:ln>
                    <a:extLst>
                      <a:ext uri="{53640926-AAD7-44D8-BBD7-CCE9431645EC}">
                        <a14:shadowObscured xmlns:a14="http://schemas.microsoft.com/office/drawing/2010/main"/>
                      </a:ext>
                    </a:extLst>
                  </pic:spPr>
                </pic:pic>
              </a:graphicData>
            </a:graphic>
          </wp:inline>
        </w:drawing>
      </w:r>
    </w:p>
    <w:p w:rsidR="002C6B19" w:rsidRDefault="002C6B19" w:rsidP="00E43BD0">
      <w:pPr>
        <w:pStyle w:val="Descripcin"/>
        <w:spacing w:line="360" w:lineRule="auto"/>
        <w:jc w:val="both"/>
        <w:rPr>
          <w:rFonts w:ascii="Times New Roman" w:hAnsi="Times New Roman" w:cs="Times New Roman"/>
          <w:b w:val="0"/>
          <w:color w:val="auto"/>
          <w:sz w:val="22"/>
          <w:szCs w:val="22"/>
        </w:rPr>
      </w:pPr>
      <w:bookmarkStart w:id="60" w:name="_Toc518236530"/>
      <w:r w:rsidRPr="00D520EF">
        <w:rPr>
          <w:rFonts w:ascii="Times New Roman" w:hAnsi="Times New Roman" w:cs="Times New Roman"/>
          <w:b w:val="0"/>
          <w:color w:val="auto"/>
          <w:sz w:val="22"/>
          <w:szCs w:val="22"/>
        </w:rPr>
        <w:t xml:space="preserve">Foto </w:t>
      </w:r>
      <w:r w:rsidRPr="00D520EF">
        <w:rPr>
          <w:rFonts w:ascii="Times New Roman" w:hAnsi="Times New Roman" w:cs="Times New Roman"/>
          <w:b w:val="0"/>
          <w:color w:val="auto"/>
          <w:sz w:val="22"/>
          <w:szCs w:val="22"/>
        </w:rPr>
        <w:fldChar w:fldCharType="begin"/>
      </w:r>
      <w:r w:rsidRPr="00D520EF">
        <w:rPr>
          <w:rFonts w:ascii="Times New Roman" w:hAnsi="Times New Roman" w:cs="Times New Roman"/>
          <w:b w:val="0"/>
          <w:color w:val="auto"/>
          <w:sz w:val="22"/>
          <w:szCs w:val="22"/>
        </w:rPr>
        <w:instrText xml:space="preserve"> SEQ Foto \* ARABIC </w:instrText>
      </w:r>
      <w:r w:rsidRPr="00D520EF">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6</w:t>
      </w:r>
      <w:r w:rsidRPr="00D520EF">
        <w:rPr>
          <w:rFonts w:ascii="Times New Roman" w:hAnsi="Times New Roman" w:cs="Times New Roman"/>
          <w:b w:val="0"/>
          <w:color w:val="auto"/>
          <w:sz w:val="22"/>
          <w:szCs w:val="22"/>
        </w:rPr>
        <w:fldChar w:fldCharType="end"/>
      </w:r>
      <w:r>
        <w:rPr>
          <w:rFonts w:ascii="Times New Roman" w:hAnsi="Times New Roman" w:cs="Times New Roman"/>
          <w:b w:val="0"/>
          <w:color w:val="auto"/>
          <w:sz w:val="22"/>
          <w:szCs w:val="22"/>
        </w:rPr>
        <w:t>. Afloramiento de esquistos-</w:t>
      </w:r>
      <w:proofErr w:type="spellStart"/>
      <w:r w:rsidRPr="00D520EF">
        <w:rPr>
          <w:rFonts w:ascii="Times New Roman" w:hAnsi="Times New Roman" w:cs="Times New Roman"/>
          <w:b w:val="0"/>
          <w:color w:val="auto"/>
          <w:sz w:val="22"/>
          <w:szCs w:val="22"/>
        </w:rPr>
        <w:t>gneis</w:t>
      </w:r>
      <w:r w:rsidR="008C32D1">
        <w:rPr>
          <w:rFonts w:ascii="Times New Roman" w:hAnsi="Times New Roman" w:cs="Times New Roman"/>
          <w:b w:val="0"/>
          <w:color w:val="auto"/>
          <w:sz w:val="22"/>
          <w:szCs w:val="22"/>
        </w:rPr>
        <w:t>s</w:t>
      </w:r>
      <w:r w:rsidRPr="00D520EF">
        <w:rPr>
          <w:rFonts w:ascii="Times New Roman" w:hAnsi="Times New Roman" w:cs="Times New Roman"/>
          <w:b w:val="0"/>
          <w:color w:val="auto"/>
          <w:sz w:val="22"/>
          <w:szCs w:val="22"/>
        </w:rPr>
        <w:t>es</w:t>
      </w:r>
      <w:proofErr w:type="spellEnd"/>
      <w:r w:rsidRPr="00D520EF">
        <w:rPr>
          <w:rFonts w:ascii="Times New Roman" w:hAnsi="Times New Roman" w:cs="Times New Roman"/>
          <w:b w:val="0"/>
          <w:color w:val="auto"/>
          <w:sz w:val="22"/>
          <w:szCs w:val="22"/>
        </w:rPr>
        <w:t xml:space="preserve"> </w:t>
      </w:r>
      <w:r>
        <w:rPr>
          <w:rFonts w:ascii="Times New Roman" w:hAnsi="Times New Roman" w:cs="Times New Roman"/>
          <w:b w:val="0"/>
          <w:color w:val="auto"/>
          <w:sz w:val="22"/>
          <w:szCs w:val="22"/>
        </w:rPr>
        <w:t xml:space="preserve">y </w:t>
      </w:r>
      <w:proofErr w:type="spellStart"/>
      <w:r>
        <w:rPr>
          <w:rFonts w:ascii="Times New Roman" w:hAnsi="Times New Roman" w:cs="Times New Roman"/>
          <w:b w:val="0"/>
          <w:color w:val="auto"/>
          <w:sz w:val="22"/>
          <w:szCs w:val="22"/>
        </w:rPr>
        <w:t>monzo</w:t>
      </w:r>
      <w:proofErr w:type="spellEnd"/>
      <w:r>
        <w:rPr>
          <w:rFonts w:ascii="Times New Roman" w:hAnsi="Times New Roman" w:cs="Times New Roman"/>
          <w:b w:val="0"/>
          <w:color w:val="auto"/>
          <w:sz w:val="22"/>
          <w:szCs w:val="22"/>
        </w:rPr>
        <w:t>-granodiorita en los cerros San Vicente y las Cabras (Foto, 2017</w:t>
      </w:r>
      <w:r w:rsidRPr="00D520EF">
        <w:rPr>
          <w:rFonts w:ascii="Times New Roman" w:hAnsi="Times New Roman" w:cs="Times New Roman"/>
          <w:b w:val="0"/>
          <w:color w:val="auto"/>
          <w:sz w:val="22"/>
          <w:szCs w:val="22"/>
        </w:rPr>
        <w:t>)</w:t>
      </w:r>
      <w:bookmarkEnd w:id="60"/>
    </w:p>
    <w:p w:rsidR="002C6B19" w:rsidRPr="000A018F" w:rsidRDefault="002C6B19" w:rsidP="002C6B19">
      <w:pPr>
        <w:pStyle w:val="Prrafodelista"/>
        <w:numPr>
          <w:ilvl w:val="0"/>
          <w:numId w:val="15"/>
        </w:numPr>
        <w:spacing w:line="360" w:lineRule="auto"/>
        <w:ind w:left="284" w:hanging="284"/>
        <w:jc w:val="both"/>
        <w:rPr>
          <w:rFonts w:ascii="Times New Roman" w:hAnsi="Times New Roman" w:cs="Times New Roman"/>
          <w:b/>
        </w:rPr>
      </w:pPr>
      <w:r w:rsidRPr="000A018F">
        <w:rPr>
          <w:rFonts w:ascii="Times New Roman" w:hAnsi="Times New Roman" w:cs="Times New Roman"/>
          <w:b/>
          <w:sz w:val="24"/>
          <w:szCs w:val="24"/>
        </w:rPr>
        <w:t>Formación Lavasén</w:t>
      </w:r>
    </w:p>
    <w:p w:rsidR="00E43BD0" w:rsidRPr="007638B6" w:rsidRDefault="002C6B19" w:rsidP="007638B6">
      <w:pPr>
        <w:spacing w:line="360" w:lineRule="auto"/>
        <w:jc w:val="both"/>
        <w:rPr>
          <w:rFonts w:ascii="Times New Roman" w:hAnsi="Times New Roman" w:cs="Times New Roman"/>
          <w:b/>
        </w:rPr>
      </w:pPr>
      <w:r>
        <w:rPr>
          <w:rFonts w:ascii="Times New Roman" w:hAnsi="Times New Roman" w:cs="Times New Roman"/>
          <w:sz w:val="24"/>
          <w:szCs w:val="24"/>
        </w:rPr>
        <w:t>Se identificó una secuencia volcánica de rocas piroclásticas, brechas, cuerpos subvolcánicos y algunas lavas porfiríticas con coloraciones grises, verdosas, pardo rosadas; las que se expresan como geoformas abruptas tipo farallones y escarpas. Aflora al sureste</w:t>
      </w:r>
      <w:r w:rsidR="00254795">
        <w:rPr>
          <w:rFonts w:ascii="Times New Roman" w:hAnsi="Times New Roman" w:cs="Times New Roman"/>
          <w:sz w:val="24"/>
          <w:szCs w:val="24"/>
        </w:rPr>
        <w:t xml:space="preserve"> de la zona, con dirección SE-NO</w:t>
      </w:r>
      <w:r>
        <w:rPr>
          <w:rFonts w:ascii="Times New Roman" w:hAnsi="Times New Roman" w:cs="Times New Roman"/>
          <w:sz w:val="24"/>
          <w:szCs w:val="24"/>
        </w:rPr>
        <w:t>, en el cerro Yanacaca</w:t>
      </w:r>
      <w:r w:rsidR="008B1DD7">
        <w:rPr>
          <w:rFonts w:ascii="Times New Roman" w:hAnsi="Times New Roman" w:cs="Times New Roman"/>
          <w:sz w:val="24"/>
          <w:szCs w:val="24"/>
        </w:rPr>
        <w:t>.</w:t>
      </w:r>
    </w:p>
    <w:p w:rsidR="002C6B19" w:rsidRPr="00DA34D4" w:rsidRDefault="002C6B19" w:rsidP="002C6B19">
      <w:pPr>
        <w:spacing w:line="360" w:lineRule="auto"/>
        <w:jc w:val="both"/>
        <w:rPr>
          <w:rFonts w:ascii="Times New Roman" w:hAnsi="Times New Roman" w:cs="Times New Roman"/>
          <w:b/>
          <w:noProof/>
          <w:sz w:val="24"/>
          <w:szCs w:val="24"/>
          <w:lang w:eastAsia="es-PE"/>
        </w:rPr>
      </w:pPr>
      <w:r w:rsidRPr="00DA34D4">
        <w:rPr>
          <w:rFonts w:ascii="Times New Roman" w:hAnsi="Times New Roman" w:cs="Times New Roman"/>
          <w:b/>
          <w:sz w:val="24"/>
          <w:szCs w:val="24"/>
        </w:rPr>
        <w:t>Permiano superior al Triásico inferior.</w:t>
      </w:r>
    </w:p>
    <w:p w:rsidR="002C6B19" w:rsidRPr="00DC5A22"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Pr>
          <w:rFonts w:ascii="Times New Roman" w:hAnsi="Times New Roman" w:cs="Times New Roman"/>
          <w:b/>
          <w:sz w:val="24"/>
          <w:szCs w:val="24"/>
        </w:rPr>
        <w:t>Grupo Mitu</w:t>
      </w:r>
    </w:p>
    <w:p w:rsidR="002C6B19" w:rsidRPr="00223B70" w:rsidRDefault="002C6B19" w:rsidP="002C6B19">
      <w:pPr>
        <w:spacing w:line="360" w:lineRule="auto"/>
        <w:jc w:val="both"/>
        <w:rPr>
          <w:rFonts w:ascii="Times New Roman" w:hAnsi="Times New Roman" w:cs="Times New Roman"/>
          <w:noProof/>
          <w:sz w:val="24"/>
          <w:szCs w:val="24"/>
          <w:lang w:eastAsia="es-PE"/>
        </w:rPr>
      </w:pPr>
      <w:r>
        <w:rPr>
          <w:rFonts w:ascii="Times New Roman" w:hAnsi="Times New Roman" w:cs="Times New Roman"/>
          <w:noProof/>
          <w:sz w:val="24"/>
          <w:szCs w:val="24"/>
          <w:lang w:eastAsia="es-PE"/>
        </w:rPr>
        <w:t>Consiste esencialmente de rocas clásticas continentales que ocurren en estratos medianos a gruesos y que se diferencian fácilmente por su color rojo y su resistencia a la erosión; su distribución en nuestra zona es generalmente delimitada por pequeños afloramientos, pero esta unidad es visible en mayor proporción al este de Bo</w:t>
      </w:r>
      <w:r w:rsidR="00BD0A08">
        <w:rPr>
          <w:rFonts w:ascii="Times New Roman" w:hAnsi="Times New Roman" w:cs="Times New Roman"/>
          <w:noProof/>
          <w:sz w:val="24"/>
          <w:szCs w:val="24"/>
          <w:lang w:eastAsia="es-PE"/>
        </w:rPr>
        <w:t>lívar y su dirección es de SE-NO</w:t>
      </w:r>
      <w:r>
        <w:rPr>
          <w:rFonts w:ascii="Times New Roman" w:hAnsi="Times New Roman" w:cs="Times New Roman"/>
          <w:noProof/>
          <w:sz w:val="24"/>
          <w:szCs w:val="24"/>
          <w:lang w:eastAsia="es-PE"/>
        </w:rPr>
        <w:t xml:space="preserve"> en el cuadrángulo del mismo nombre. Los componentes líticos más comunes del Grupo Mitu son areniscas, lodolitas y conglomerados polimícticos. </w:t>
      </w:r>
    </w:p>
    <w:p w:rsidR="002C6B19" w:rsidRDefault="002C6B19" w:rsidP="002C6B19">
      <w:pPr>
        <w:spacing w:line="360" w:lineRule="auto"/>
        <w:jc w:val="both"/>
        <w:rPr>
          <w:rFonts w:ascii="Times New Roman" w:eastAsiaTheme="minorEastAsia" w:hAnsi="Times New Roman" w:cs="Times New Roman"/>
          <w:b/>
          <w:sz w:val="24"/>
          <w:szCs w:val="24"/>
        </w:rPr>
      </w:pPr>
      <w:r w:rsidRPr="00DA34D4">
        <w:rPr>
          <w:rFonts w:ascii="Times New Roman" w:eastAsiaTheme="minorEastAsia" w:hAnsi="Times New Roman" w:cs="Times New Roman"/>
          <w:b/>
          <w:sz w:val="24"/>
          <w:szCs w:val="24"/>
        </w:rPr>
        <w:t>Triásico-Jurásico</w:t>
      </w:r>
    </w:p>
    <w:p w:rsidR="002C6B19" w:rsidRPr="000F6F72" w:rsidRDefault="002C6B19" w:rsidP="002C6B19">
      <w:pPr>
        <w:pStyle w:val="Prrafodelista"/>
        <w:numPr>
          <w:ilvl w:val="0"/>
          <w:numId w:val="15"/>
        </w:numPr>
        <w:spacing w:line="360" w:lineRule="auto"/>
        <w:ind w:left="426"/>
        <w:jc w:val="both"/>
        <w:rPr>
          <w:rFonts w:ascii="Times New Roman" w:eastAsiaTheme="minorEastAsia" w:hAnsi="Times New Roman" w:cs="Times New Roman"/>
          <w:b/>
          <w:sz w:val="24"/>
          <w:szCs w:val="24"/>
        </w:rPr>
      </w:pPr>
      <w:r w:rsidRPr="000F6F72">
        <w:rPr>
          <w:rFonts w:ascii="Times New Roman" w:eastAsiaTheme="minorEastAsia" w:hAnsi="Times New Roman" w:cs="Times New Roman"/>
          <w:b/>
          <w:sz w:val="24"/>
          <w:szCs w:val="24"/>
        </w:rPr>
        <w:t>Grupo Pucará</w:t>
      </w:r>
    </w:p>
    <w:p w:rsidR="002C6B19" w:rsidRDefault="00E43BD0"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Se reconoció tres F</w:t>
      </w:r>
      <w:r w:rsidR="002C6B19">
        <w:rPr>
          <w:rFonts w:ascii="Times New Roman" w:hAnsi="Times New Roman" w:cs="Times New Roman"/>
          <w:sz w:val="24"/>
          <w:szCs w:val="24"/>
        </w:rPr>
        <w:t xml:space="preserve">ormaciones pertenecientes a este Grupo (Formaciones Chambará, Aramachay, y Condorsinga). </w:t>
      </w:r>
    </w:p>
    <w:p w:rsidR="002C6B19" w:rsidRDefault="002C6B19" w:rsidP="002C6B19">
      <w:pPr>
        <w:spacing w:line="360" w:lineRule="auto"/>
        <w:jc w:val="both"/>
        <w:rPr>
          <w:rFonts w:ascii="Times New Roman" w:hAnsi="Times New Roman" w:cs="Times New Roman"/>
          <w:b/>
          <w:sz w:val="24"/>
          <w:szCs w:val="24"/>
        </w:rPr>
      </w:pPr>
      <w:r w:rsidRPr="000F6F72">
        <w:rPr>
          <w:rFonts w:ascii="Times New Roman" w:hAnsi="Times New Roman" w:cs="Times New Roman"/>
          <w:b/>
          <w:sz w:val="24"/>
          <w:szCs w:val="24"/>
        </w:rPr>
        <w:lastRenderedPageBreak/>
        <w:t>Formación Chambará</w:t>
      </w:r>
    </w:p>
    <w:p w:rsidR="002C6B19" w:rsidRDefault="002C6B19" w:rsidP="002C6B19">
      <w:pPr>
        <w:spacing w:line="360" w:lineRule="auto"/>
        <w:jc w:val="both"/>
        <w:rPr>
          <w:rFonts w:ascii="Times New Roman" w:hAnsi="Times New Roman" w:cs="Times New Roman"/>
          <w:sz w:val="24"/>
          <w:szCs w:val="24"/>
        </w:rPr>
      </w:pPr>
      <w:r w:rsidRPr="000F6F72">
        <w:rPr>
          <w:rFonts w:ascii="Times New Roman" w:hAnsi="Times New Roman" w:cs="Times New Roman"/>
          <w:sz w:val="24"/>
          <w:szCs w:val="24"/>
        </w:rPr>
        <w:t>Constituye</w:t>
      </w:r>
      <w:r>
        <w:rPr>
          <w:rFonts w:ascii="Times New Roman" w:hAnsi="Times New Roman" w:cs="Times New Roman"/>
          <w:sz w:val="24"/>
          <w:szCs w:val="24"/>
        </w:rPr>
        <w:t xml:space="preserve"> la base del Grupo Pucará, sus principales afloramientos se identificaron al Noreste del valle San Vicente-Púsac, al sur del caserío Chíbol, y al sureste del valle en el cerro Yanacaca, constituyendo en este último afloramiento el sector con mayor altitud dentro de la zona. Las calizas de la Formación Chambará son bastante resistentes, de apariencia maciza; sin embargo, en algunos lugares se observan abundantes cuevas y depresiones. Las calizas son básicamente grises a gris oscuras con coloraciones superficiales </w:t>
      </w:r>
      <w:proofErr w:type="spellStart"/>
      <w:r>
        <w:rPr>
          <w:rFonts w:ascii="Times New Roman" w:hAnsi="Times New Roman" w:cs="Times New Roman"/>
          <w:sz w:val="24"/>
          <w:szCs w:val="24"/>
        </w:rPr>
        <w:t>beiges</w:t>
      </w:r>
      <w:proofErr w:type="spellEnd"/>
      <w:r>
        <w:rPr>
          <w:rFonts w:ascii="Times New Roman" w:hAnsi="Times New Roman" w:cs="Times New Roman"/>
          <w:sz w:val="24"/>
          <w:szCs w:val="24"/>
        </w:rPr>
        <w:t xml:space="preserve"> a marrón claro.</w:t>
      </w:r>
    </w:p>
    <w:p w:rsidR="002C6B19" w:rsidRDefault="002C6B19" w:rsidP="002C6B19">
      <w:pPr>
        <w:spacing w:line="360" w:lineRule="auto"/>
        <w:jc w:val="both"/>
        <w:rPr>
          <w:rFonts w:ascii="Times New Roman" w:hAnsi="Times New Roman" w:cs="Times New Roman"/>
          <w:b/>
          <w:sz w:val="24"/>
          <w:szCs w:val="24"/>
        </w:rPr>
      </w:pPr>
      <w:r w:rsidRPr="000F6F72">
        <w:rPr>
          <w:rFonts w:ascii="Times New Roman" w:hAnsi="Times New Roman" w:cs="Times New Roman"/>
          <w:b/>
          <w:sz w:val="24"/>
          <w:szCs w:val="24"/>
        </w:rPr>
        <w:t>Formaci</w:t>
      </w:r>
      <w:r>
        <w:rPr>
          <w:rFonts w:ascii="Times New Roman" w:hAnsi="Times New Roman" w:cs="Times New Roman"/>
          <w:b/>
          <w:sz w:val="24"/>
          <w:szCs w:val="24"/>
        </w:rPr>
        <w:t>ón Aramachay</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Muestra una coloración superficial crema a beige siendo marrón </w:t>
      </w:r>
      <w:proofErr w:type="spellStart"/>
      <w:r>
        <w:rPr>
          <w:rFonts w:ascii="Times New Roman" w:hAnsi="Times New Roman" w:cs="Times New Roman"/>
          <w:sz w:val="24"/>
          <w:szCs w:val="24"/>
        </w:rPr>
        <w:t>ascura</w:t>
      </w:r>
      <w:proofErr w:type="spellEnd"/>
      <w:r>
        <w:rPr>
          <w:rFonts w:ascii="Times New Roman" w:hAnsi="Times New Roman" w:cs="Times New Roman"/>
          <w:sz w:val="24"/>
          <w:szCs w:val="24"/>
        </w:rPr>
        <w:t xml:space="preserve"> a gris marrón en las áreas húmedas con mayor densidad de lluvias y por tanto con abundante vegetación. Consiste de calizas y limoarcillitas color marrón oscuro, intercaladas con calizas grises a negras, bituminosas, limoarcillitas calcáreas color marrón oscuro.</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Otro componente distintivo de esta formación, es la abundancia de </w:t>
      </w:r>
      <w:proofErr w:type="spellStart"/>
      <w:r>
        <w:rPr>
          <w:rFonts w:ascii="Times New Roman" w:hAnsi="Times New Roman" w:cs="Times New Roman"/>
          <w:sz w:val="24"/>
          <w:szCs w:val="24"/>
        </w:rPr>
        <w:t>amonnites</w:t>
      </w:r>
      <w:proofErr w:type="spellEnd"/>
      <w:r>
        <w:rPr>
          <w:rFonts w:ascii="Times New Roman" w:hAnsi="Times New Roman" w:cs="Times New Roman"/>
          <w:sz w:val="24"/>
          <w:szCs w:val="24"/>
        </w:rPr>
        <w:t xml:space="preserve"> y en algunos casos de bivalvos. En los afloramientos de esta unidad que se encuentran más al sureste de nuestra zona en la carretera a Bolívar, entre los cerros Calvario y </w:t>
      </w:r>
      <w:proofErr w:type="spellStart"/>
      <w:r>
        <w:rPr>
          <w:rFonts w:ascii="Times New Roman" w:hAnsi="Times New Roman" w:cs="Times New Roman"/>
          <w:sz w:val="24"/>
          <w:szCs w:val="24"/>
        </w:rPr>
        <w:t>Cullpacucho</w:t>
      </w:r>
      <w:proofErr w:type="spellEnd"/>
      <w:r>
        <w:rPr>
          <w:rFonts w:ascii="Times New Roman" w:hAnsi="Times New Roman" w:cs="Times New Roman"/>
          <w:sz w:val="24"/>
          <w:szCs w:val="24"/>
        </w:rPr>
        <w:t xml:space="preserve">, se observan nódulos calcáreos que pueden alcanzar 1 m de diámetro, dispuestos entre estratos bituminosos asociados con capas de carbón. Los niveles de carbón corresponden a material que al parecer ha sido </w:t>
      </w:r>
      <w:proofErr w:type="spellStart"/>
      <w:r>
        <w:rPr>
          <w:rFonts w:ascii="Times New Roman" w:hAnsi="Times New Roman" w:cs="Times New Roman"/>
          <w:sz w:val="24"/>
          <w:szCs w:val="24"/>
        </w:rPr>
        <w:t>retransportado</w:t>
      </w:r>
      <w:proofErr w:type="spellEnd"/>
      <w:r>
        <w:rPr>
          <w:rFonts w:ascii="Times New Roman" w:hAnsi="Times New Roman" w:cs="Times New Roman"/>
          <w:sz w:val="24"/>
          <w:szCs w:val="24"/>
        </w:rPr>
        <w:t xml:space="preserve"> ya que se encuentran intercalado entre niveles con fósiles marinos. Dentro de la Formación Aramachay, se observan ligeros cambios de litofacies marcados por la abundancia de nódulos calcáreos y la presencia de niveles de carbón.</w:t>
      </w:r>
      <w:r w:rsidR="001776FD">
        <w:rPr>
          <w:rFonts w:ascii="Times New Roman" w:hAnsi="Times New Roman" w:cs="Times New Roman"/>
          <w:sz w:val="24"/>
          <w:szCs w:val="24"/>
        </w:rPr>
        <w:t xml:space="preserve"> (Sánchez, 1995)</w:t>
      </w:r>
    </w:p>
    <w:p w:rsidR="002C6B19" w:rsidRDefault="002C6B19" w:rsidP="002C6B19">
      <w:pPr>
        <w:keepNext/>
        <w:spacing w:line="360" w:lineRule="auto"/>
        <w:jc w:val="center"/>
      </w:pPr>
      <w:r>
        <w:rPr>
          <w:rFonts w:ascii="Times New Roman" w:hAnsi="Times New Roman" w:cs="Times New Roman"/>
          <w:noProof/>
          <w:sz w:val="24"/>
          <w:szCs w:val="24"/>
          <w:lang w:eastAsia="es-PE"/>
        </w:rPr>
        <w:drawing>
          <wp:inline distT="0" distB="0" distL="0" distR="0" wp14:anchorId="2B6F1A73" wp14:editId="60566A9E">
            <wp:extent cx="3800201" cy="2057400"/>
            <wp:effectExtent l="0" t="0" r="0" b="0"/>
            <wp:docPr id="189286" name="Imagen 18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2" name="7448300.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15257" cy="2065551"/>
                    </a:xfrm>
                    <a:prstGeom prst="rect">
                      <a:avLst/>
                    </a:prstGeom>
                  </pic:spPr>
                </pic:pic>
              </a:graphicData>
            </a:graphic>
          </wp:inline>
        </w:drawing>
      </w:r>
    </w:p>
    <w:p w:rsidR="002C6B19" w:rsidRDefault="002C6B19" w:rsidP="000E6003">
      <w:pPr>
        <w:pStyle w:val="Descripcin"/>
        <w:jc w:val="both"/>
        <w:rPr>
          <w:rFonts w:ascii="Times New Roman" w:hAnsi="Times New Roman" w:cs="Times New Roman"/>
          <w:b w:val="0"/>
          <w:color w:val="auto"/>
          <w:sz w:val="22"/>
          <w:szCs w:val="22"/>
        </w:rPr>
      </w:pPr>
      <w:bookmarkStart w:id="61" w:name="_Toc518236531"/>
      <w:r w:rsidRPr="00516678">
        <w:rPr>
          <w:rFonts w:ascii="Times New Roman" w:hAnsi="Times New Roman" w:cs="Times New Roman"/>
          <w:b w:val="0"/>
          <w:color w:val="auto"/>
          <w:sz w:val="22"/>
          <w:szCs w:val="22"/>
        </w:rPr>
        <w:t xml:space="preserve">Foto </w:t>
      </w:r>
      <w:r w:rsidRPr="00516678">
        <w:rPr>
          <w:rFonts w:ascii="Times New Roman" w:hAnsi="Times New Roman" w:cs="Times New Roman"/>
          <w:b w:val="0"/>
          <w:color w:val="auto"/>
          <w:sz w:val="22"/>
          <w:szCs w:val="22"/>
        </w:rPr>
        <w:fldChar w:fldCharType="begin"/>
      </w:r>
      <w:r w:rsidRPr="00516678">
        <w:rPr>
          <w:rFonts w:ascii="Times New Roman" w:hAnsi="Times New Roman" w:cs="Times New Roman"/>
          <w:b w:val="0"/>
          <w:color w:val="auto"/>
          <w:sz w:val="22"/>
          <w:szCs w:val="22"/>
        </w:rPr>
        <w:instrText xml:space="preserve"> SEQ Foto \* ARABIC </w:instrText>
      </w:r>
      <w:r w:rsidRPr="00516678">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7</w:t>
      </w:r>
      <w:r w:rsidRPr="00516678">
        <w:rPr>
          <w:rFonts w:ascii="Times New Roman" w:hAnsi="Times New Roman" w:cs="Times New Roman"/>
          <w:b w:val="0"/>
          <w:color w:val="auto"/>
          <w:sz w:val="22"/>
          <w:szCs w:val="22"/>
        </w:rPr>
        <w:fldChar w:fldCharType="end"/>
      </w:r>
      <w:r w:rsidRPr="00516678">
        <w:rPr>
          <w:rFonts w:ascii="Times New Roman" w:hAnsi="Times New Roman" w:cs="Times New Roman"/>
          <w:b w:val="0"/>
          <w:color w:val="auto"/>
          <w:sz w:val="22"/>
          <w:szCs w:val="22"/>
        </w:rPr>
        <w:t>. Nódulos calcáreos en la carretera a Bolívar.</w:t>
      </w:r>
      <w:r>
        <w:rPr>
          <w:rFonts w:ascii="Times New Roman" w:hAnsi="Times New Roman" w:cs="Times New Roman"/>
          <w:b w:val="0"/>
          <w:color w:val="auto"/>
          <w:sz w:val="22"/>
          <w:szCs w:val="22"/>
        </w:rPr>
        <w:t xml:space="preserve"> Foto </w:t>
      </w:r>
      <w:bookmarkEnd w:id="61"/>
      <w:r w:rsidR="001776FD">
        <w:rPr>
          <w:rFonts w:ascii="Times New Roman" w:hAnsi="Times New Roman" w:cs="Times New Roman"/>
          <w:b w:val="0"/>
          <w:color w:val="auto"/>
          <w:sz w:val="22"/>
          <w:szCs w:val="22"/>
        </w:rPr>
        <w:t>tomada de Sánchez, 1995, pág. 92.</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Los restos de amonites y bivalvos de esta formación indican que se depositó durante la época Jurásico Inferior.</w:t>
      </w:r>
    </w:p>
    <w:p w:rsidR="002C6B19" w:rsidRDefault="002C6B19" w:rsidP="002C6B19">
      <w:pPr>
        <w:spacing w:line="360" w:lineRule="auto"/>
        <w:jc w:val="both"/>
        <w:rPr>
          <w:rFonts w:ascii="Times New Roman" w:hAnsi="Times New Roman" w:cs="Times New Roman"/>
          <w:b/>
          <w:sz w:val="24"/>
          <w:szCs w:val="24"/>
        </w:rPr>
      </w:pPr>
      <w:r w:rsidRPr="000F6F72">
        <w:rPr>
          <w:rFonts w:ascii="Times New Roman" w:hAnsi="Times New Roman" w:cs="Times New Roman"/>
          <w:b/>
          <w:sz w:val="24"/>
          <w:szCs w:val="24"/>
        </w:rPr>
        <w:t>Formaci</w:t>
      </w:r>
      <w:r>
        <w:rPr>
          <w:rFonts w:ascii="Times New Roman" w:hAnsi="Times New Roman" w:cs="Times New Roman"/>
          <w:b/>
          <w:sz w:val="24"/>
          <w:szCs w:val="24"/>
        </w:rPr>
        <w:t>ón Condorsinga</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Formación Condorsinga consiste de una secuencia de calizas micríticas de color gris a beige, generalmente dispuesta en estratos delgados entre 10 a 30 cm de grosor, con superficies de estratificación algo onduladas, paralelas y </w:t>
      </w:r>
      <w:proofErr w:type="spellStart"/>
      <w:r>
        <w:rPr>
          <w:rFonts w:ascii="Times New Roman" w:hAnsi="Times New Roman" w:cs="Times New Roman"/>
          <w:sz w:val="24"/>
          <w:szCs w:val="24"/>
        </w:rPr>
        <w:t>discontínuas</w:t>
      </w:r>
      <w:proofErr w:type="spellEnd"/>
      <w:r>
        <w:rPr>
          <w:rFonts w:ascii="Times New Roman" w:hAnsi="Times New Roman" w:cs="Times New Roman"/>
          <w:sz w:val="24"/>
          <w:szCs w:val="24"/>
        </w:rPr>
        <w:t xml:space="preserve">. </w:t>
      </w:r>
    </w:p>
    <w:p w:rsidR="002C6B19" w:rsidRPr="00AF6369" w:rsidRDefault="002C6B19" w:rsidP="002C6B19">
      <w:pPr>
        <w:spacing w:line="360" w:lineRule="auto"/>
        <w:jc w:val="both"/>
        <w:rPr>
          <w:rFonts w:ascii="Times New Roman" w:hAnsi="Times New Roman" w:cs="Times New Roman"/>
          <w:b/>
          <w:sz w:val="24"/>
          <w:szCs w:val="24"/>
        </w:rPr>
      </w:pPr>
      <w:r w:rsidRPr="00AF6369">
        <w:rPr>
          <w:rFonts w:ascii="Times New Roman" w:hAnsi="Times New Roman" w:cs="Times New Roman"/>
          <w:b/>
          <w:sz w:val="24"/>
          <w:szCs w:val="24"/>
        </w:rPr>
        <w:t>Cretáceo</w:t>
      </w:r>
    </w:p>
    <w:p w:rsidR="002C6B19" w:rsidRDefault="002C6B19" w:rsidP="002C6B19">
      <w:pPr>
        <w:pStyle w:val="Prrafodelista"/>
        <w:numPr>
          <w:ilvl w:val="0"/>
          <w:numId w:val="15"/>
        </w:numPr>
        <w:spacing w:line="360" w:lineRule="auto"/>
        <w:ind w:left="426"/>
        <w:jc w:val="both"/>
        <w:rPr>
          <w:rFonts w:ascii="Times New Roman" w:hAnsi="Times New Roman" w:cs="Times New Roman"/>
          <w:b/>
          <w:sz w:val="24"/>
          <w:szCs w:val="24"/>
        </w:rPr>
      </w:pPr>
      <w:r w:rsidRPr="00AF6369">
        <w:rPr>
          <w:rFonts w:ascii="Times New Roman" w:hAnsi="Times New Roman" w:cs="Times New Roman"/>
          <w:b/>
          <w:sz w:val="24"/>
          <w:szCs w:val="24"/>
        </w:rPr>
        <w:t>Grupo Goyllarisquizga</w:t>
      </w:r>
    </w:p>
    <w:p w:rsidR="002C6B19" w:rsidRPr="00CA3EA5"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Secuencia </w:t>
      </w:r>
      <w:proofErr w:type="spellStart"/>
      <w:r w:rsidR="00E03E0C">
        <w:rPr>
          <w:rFonts w:ascii="Times New Roman" w:hAnsi="Times New Roman" w:cs="Times New Roman"/>
          <w:sz w:val="24"/>
          <w:szCs w:val="24"/>
        </w:rPr>
        <w:t>siliciclástico</w:t>
      </w:r>
      <w:proofErr w:type="spellEnd"/>
      <w:r>
        <w:rPr>
          <w:rFonts w:ascii="Times New Roman" w:hAnsi="Times New Roman" w:cs="Times New Roman"/>
          <w:sz w:val="24"/>
          <w:szCs w:val="24"/>
        </w:rPr>
        <w:t xml:space="preserve"> de areniscas cuarzosas, limoarcillitas grises. Esta formación aflora en varios puntos; al noreste del valle en la parte oriental del cerro Bella Durmiente, al este de Púsac con tendencia al noreste en el cerro </w:t>
      </w:r>
      <w:proofErr w:type="spellStart"/>
      <w:r>
        <w:rPr>
          <w:rFonts w:ascii="Times New Roman" w:hAnsi="Times New Roman" w:cs="Times New Roman"/>
          <w:sz w:val="24"/>
          <w:szCs w:val="24"/>
        </w:rPr>
        <w:t>Opabán</w:t>
      </w:r>
      <w:proofErr w:type="spellEnd"/>
      <w:r>
        <w:rPr>
          <w:rFonts w:ascii="Times New Roman" w:hAnsi="Times New Roman" w:cs="Times New Roman"/>
          <w:sz w:val="24"/>
          <w:szCs w:val="24"/>
        </w:rPr>
        <w:t>, al sureste del valle en las partes altas de las zonas aledañas de la carretera hacia Longotea, y al sur del valle en las partes altas de Chahuín. El Grupo suprayace a las calizas del Grupo Pucará.</w:t>
      </w:r>
    </w:p>
    <w:p w:rsidR="002C6B19" w:rsidRDefault="00254795" w:rsidP="002C6B19">
      <w:pPr>
        <w:keepNext/>
        <w:spacing w:line="360" w:lineRule="auto"/>
        <w:ind w:left="66"/>
        <w:jc w:val="center"/>
      </w:pPr>
      <w:r>
        <w:rPr>
          <w:rFonts w:ascii="Times New Roman" w:hAnsi="Times New Roman" w:cs="Times New Roman"/>
          <w:noProof/>
          <w:sz w:val="24"/>
          <w:szCs w:val="24"/>
          <w:lang w:eastAsia="es-PE"/>
        </w:rPr>
        <mc:AlternateContent>
          <mc:Choice Requires="wps">
            <w:drawing>
              <wp:anchor distT="0" distB="0" distL="114300" distR="114300" simplePos="0" relativeHeight="251722752" behindDoc="0" locked="0" layoutInCell="1" allowOverlap="1" wp14:anchorId="123B4713" wp14:editId="07226000">
                <wp:simplePos x="0" y="0"/>
                <wp:positionH relativeFrom="column">
                  <wp:posOffset>4994820</wp:posOffset>
                </wp:positionH>
                <wp:positionV relativeFrom="paragraph">
                  <wp:posOffset>6713</wp:posOffset>
                </wp:positionV>
                <wp:extent cx="447675" cy="266700"/>
                <wp:effectExtent l="0" t="0" r="0" b="0"/>
                <wp:wrapNone/>
                <wp:docPr id="189625" name="Rectángulo 189625"/>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BD0A08" w:rsidRDefault="00364D71" w:rsidP="002C6B19">
                            <w:pPr>
                              <w:jc w:val="center"/>
                              <w:rPr>
                                <w:rFonts w:ascii="Times New Roman" w:hAnsi="Times New Roman" w:cs="Times New Roman"/>
                                <w:color w:val="FFFFFF" w:themeColor="background1"/>
                              </w:rPr>
                            </w:pPr>
                            <w:r w:rsidRPr="00BD0A08">
                              <w:rPr>
                                <w:rFonts w:ascii="Times New Roman" w:hAnsi="Times New Roman" w:cs="Times New Roman"/>
                                <w:color w:val="FFFFFF" w:themeColor="background1"/>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B4713" id="Rectángulo 189625" o:spid="_x0000_s1056" style="position:absolute;left:0;text-align:left;margin-left:393.3pt;margin-top:.55pt;width:35.25pt;height:2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" filled="f" stroked="f" strokeweight="1pt">
                <v:textbox>
                  <w:txbxContent>
                    <w:p w:rsidR="00364D71" w:rsidRPr="00BD0A08" w:rsidRDefault="00364D71" w:rsidP="002C6B19">
                      <w:pPr>
                        <w:jc w:val="center"/>
                        <w:rPr>
                          <w:rFonts w:ascii="Times New Roman" w:hAnsi="Times New Roman" w:cs="Times New Roman"/>
                          <w:color w:val="FFFFFF" w:themeColor="background1"/>
                        </w:rPr>
                      </w:pPr>
                      <w:r w:rsidRPr="00BD0A08">
                        <w:rPr>
                          <w:rFonts w:ascii="Times New Roman" w:hAnsi="Times New Roman" w:cs="Times New Roman"/>
                          <w:color w:val="FFFFFF" w:themeColor="background1"/>
                        </w:rPr>
                        <w:t>E</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20704" behindDoc="0" locked="0" layoutInCell="1" allowOverlap="1" wp14:anchorId="1EA6AE59" wp14:editId="7B7B47D3">
                <wp:simplePos x="0" y="0"/>
                <wp:positionH relativeFrom="column">
                  <wp:posOffset>-69125</wp:posOffset>
                </wp:positionH>
                <wp:positionV relativeFrom="paragraph">
                  <wp:posOffset>1270</wp:posOffset>
                </wp:positionV>
                <wp:extent cx="447675" cy="266700"/>
                <wp:effectExtent l="0" t="0" r="0" b="0"/>
                <wp:wrapNone/>
                <wp:docPr id="189624" name="Rectángulo 189624"/>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4B61DE" w:rsidRDefault="00364D71" w:rsidP="002C6B19">
                            <w:pPr>
                              <w:jc w:val="center"/>
                              <w:rPr>
                                <w:rFonts w:ascii="Times New Roman" w:hAnsi="Times New Roman" w:cs="Times New Roman"/>
                              </w:rPr>
                            </w:pPr>
                            <w:r>
                              <w:rPr>
                                <w:rFonts w:ascii="Times New Roman" w:hAnsi="Times New Roman" w:cs="Times New Roman"/>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6AE59" id="Rectángulo 189624" o:spid="_x0000_s1057" style="position:absolute;left:0;text-align:left;margin-left:-5.45pt;margin-top:.1pt;width:35.25pt;height:2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" filled="f" stroked="f" strokeweight="1pt">
                <v:textbox>
                  <w:txbxContent>
                    <w:p w:rsidR="00364D71" w:rsidRPr="004B61DE" w:rsidRDefault="00364D71" w:rsidP="002C6B19">
                      <w:pPr>
                        <w:jc w:val="center"/>
                        <w:rPr>
                          <w:rFonts w:ascii="Times New Roman" w:hAnsi="Times New Roman" w:cs="Times New Roman"/>
                        </w:rPr>
                      </w:pPr>
                      <w:r>
                        <w:rPr>
                          <w:rFonts w:ascii="Times New Roman" w:hAnsi="Times New Roman" w:cs="Times New Roman"/>
                        </w:rPr>
                        <w:t>W</w:t>
                      </w:r>
                    </w:p>
                  </w:txbxContent>
                </v:textbox>
              </v:rect>
            </w:pict>
          </mc:Fallback>
        </mc:AlternateContent>
      </w:r>
      <w:r w:rsidR="00EB4427">
        <w:rPr>
          <w:rFonts w:ascii="Times New Roman" w:hAnsi="Times New Roman" w:cs="Times New Roman"/>
          <w:noProof/>
          <w:sz w:val="24"/>
          <w:szCs w:val="24"/>
          <w:lang w:eastAsia="es-PE"/>
        </w:rPr>
        <mc:AlternateContent>
          <mc:Choice Requires="wps">
            <w:drawing>
              <wp:anchor distT="0" distB="0" distL="114300" distR="114300" simplePos="0" relativeHeight="251725824" behindDoc="0" locked="0" layoutInCell="1" allowOverlap="1" wp14:anchorId="437F6309" wp14:editId="09073401">
                <wp:simplePos x="0" y="0"/>
                <wp:positionH relativeFrom="column">
                  <wp:posOffset>2550251</wp:posOffset>
                </wp:positionH>
                <wp:positionV relativeFrom="paragraph">
                  <wp:posOffset>645976</wp:posOffset>
                </wp:positionV>
                <wp:extent cx="1476375" cy="276225"/>
                <wp:effectExtent l="0" t="0" r="0" b="0"/>
                <wp:wrapNone/>
                <wp:docPr id="189312" name="Rectángulo 189312"/>
                <wp:cNvGraphicFramePr/>
                <a:graphic xmlns:a="http://schemas.openxmlformats.org/drawingml/2006/main">
                  <a:graphicData uri="http://schemas.microsoft.com/office/word/2010/wordprocessingShape">
                    <wps:wsp>
                      <wps:cNvSpPr/>
                      <wps:spPr>
                        <a:xfrm>
                          <a:off x="0" y="0"/>
                          <a:ext cx="1476375" cy="2762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0E6003">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Gpo. Goyllarisquizga</w:t>
                            </w:r>
                          </w:p>
                          <w:p w:rsidR="00364D71" w:rsidRPr="00C15548" w:rsidRDefault="00364D71" w:rsidP="000E6003">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F6309" id="Rectángulo 189312" o:spid="_x0000_s1058" style="position:absolute;left:0;text-align:left;margin-left:200.8pt;margin-top:50.85pt;width:116.25pt;height:21.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" filled="f" stroked="f" strokeweight="1pt">
                <v:textbox>
                  <w:txbxContent>
                    <w:p w:rsidR="00364D71" w:rsidRPr="00EB4427" w:rsidRDefault="00364D71" w:rsidP="000E6003">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Gpo. Goyllarisquizga</w:t>
                      </w:r>
                    </w:p>
                    <w:p w:rsidR="00364D71" w:rsidRPr="00C15548" w:rsidRDefault="00364D71" w:rsidP="000E6003">
                      <w:pPr>
                        <w:jc w:val="center"/>
                        <w:rPr>
                          <w:rFonts w:ascii="Times New Roman" w:hAnsi="Times New Roman" w:cs="Times New Roman"/>
                        </w:rPr>
                      </w:pPr>
                    </w:p>
                  </w:txbxContent>
                </v:textbox>
              </v:rect>
            </w:pict>
          </mc:Fallback>
        </mc:AlternateContent>
      </w:r>
      <w:r w:rsidRPr="004B1FF2">
        <w:rPr>
          <w:noProof/>
          <w:lang w:eastAsia="es-PE"/>
        </w:rPr>
        <w:drawing>
          <wp:inline distT="0" distB="0" distL="0" distR="0" wp14:anchorId="6865A5D1" wp14:editId="1E973DF6">
            <wp:extent cx="5400040" cy="3031183"/>
            <wp:effectExtent l="0" t="0" r="0" b="0"/>
            <wp:docPr id="189323" name="Imagen 189323" descr="C:\Users\Luis\Pictures\TESIS\IMG_20170224_12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20170224_1243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3031183"/>
                    </a:xfrm>
                    <a:prstGeom prst="rect">
                      <a:avLst/>
                    </a:prstGeom>
                    <a:noFill/>
                    <a:ln>
                      <a:noFill/>
                    </a:ln>
                  </pic:spPr>
                </pic:pic>
              </a:graphicData>
            </a:graphic>
          </wp:inline>
        </w:drawing>
      </w:r>
    </w:p>
    <w:p w:rsidR="002C6B19" w:rsidRDefault="002C6B19" w:rsidP="00E43BD0">
      <w:pPr>
        <w:pStyle w:val="Descripcin"/>
        <w:jc w:val="both"/>
        <w:rPr>
          <w:rFonts w:ascii="Times New Roman" w:hAnsi="Times New Roman" w:cs="Times New Roman"/>
          <w:b w:val="0"/>
          <w:color w:val="auto"/>
          <w:sz w:val="22"/>
          <w:szCs w:val="22"/>
        </w:rPr>
      </w:pPr>
      <w:bookmarkStart w:id="62" w:name="_Toc518236532"/>
      <w:r w:rsidRPr="00CA3EA5">
        <w:rPr>
          <w:rFonts w:ascii="Times New Roman" w:hAnsi="Times New Roman" w:cs="Times New Roman"/>
          <w:b w:val="0"/>
          <w:color w:val="auto"/>
          <w:sz w:val="22"/>
          <w:szCs w:val="22"/>
        </w:rPr>
        <w:t xml:space="preserve">Foto </w:t>
      </w:r>
      <w:r w:rsidRPr="00CA3EA5">
        <w:rPr>
          <w:rFonts w:ascii="Times New Roman" w:hAnsi="Times New Roman" w:cs="Times New Roman"/>
          <w:b w:val="0"/>
          <w:color w:val="auto"/>
          <w:sz w:val="22"/>
          <w:szCs w:val="22"/>
        </w:rPr>
        <w:fldChar w:fldCharType="begin"/>
      </w:r>
      <w:r w:rsidRPr="00CA3EA5">
        <w:rPr>
          <w:rFonts w:ascii="Times New Roman" w:hAnsi="Times New Roman" w:cs="Times New Roman"/>
          <w:b w:val="0"/>
          <w:color w:val="auto"/>
          <w:sz w:val="22"/>
          <w:szCs w:val="22"/>
        </w:rPr>
        <w:instrText xml:space="preserve"> SEQ Foto \* ARABIC </w:instrText>
      </w:r>
      <w:r w:rsidRPr="00CA3EA5">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8</w:t>
      </w:r>
      <w:r w:rsidRPr="00CA3EA5">
        <w:rPr>
          <w:rFonts w:ascii="Times New Roman" w:hAnsi="Times New Roman" w:cs="Times New Roman"/>
          <w:b w:val="0"/>
          <w:color w:val="auto"/>
          <w:sz w:val="22"/>
          <w:szCs w:val="22"/>
        </w:rPr>
        <w:fldChar w:fldCharType="end"/>
      </w:r>
      <w:r>
        <w:rPr>
          <w:rFonts w:ascii="Times New Roman" w:hAnsi="Times New Roman" w:cs="Times New Roman"/>
          <w:b w:val="0"/>
          <w:color w:val="auto"/>
          <w:sz w:val="22"/>
          <w:szCs w:val="22"/>
        </w:rPr>
        <w:t xml:space="preserve">. </w:t>
      </w:r>
      <w:r w:rsidRPr="00CA3EA5">
        <w:rPr>
          <w:rFonts w:ascii="Times New Roman" w:hAnsi="Times New Roman" w:cs="Times New Roman"/>
          <w:b w:val="0"/>
          <w:color w:val="auto"/>
          <w:sz w:val="22"/>
          <w:szCs w:val="22"/>
        </w:rPr>
        <w:t>Grupo Goyllarisquizga</w:t>
      </w:r>
      <w:r>
        <w:rPr>
          <w:rFonts w:ascii="Times New Roman" w:hAnsi="Times New Roman" w:cs="Times New Roman"/>
          <w:b w:val="0"/>
          <w:color w:val="auto"/>
          <w:sz w:val="22"/>
          <w:szCs w:val="22"/>
        </w:rPr>
        <w:t xml:space="preserve"> </w:t>
      </w:r>
      <w:bookmarkEnd w:id="62"/>
      <w:r w:rsidR="00254795">
        <w:rPr>
          <w:rFonts w:ascii="Times New Roman" w:hAnsi="Times New Roman" w:cs="Times New Roman"/>
          <w:b w:val="0"/>
          <w:color w:val="auto"/>
          <w:sz w:val="22"/>
          <w:szCs w:val="22"/>
        </w:rPr>
        <w:t>visible en talud de carretera San Vicente de Paúl-Longotea.</w:t>
      </w:r>
    </w:p>
    <w:p w:rsidR="002C6B19" w:rsidRDefault="002C6B19" w:rsidP="002C6B19">
      <w:pPr>
        <w:pStyle w:val="Prrafodelista"/>
        <w:numPr>
          <w:ilvl w:val="0"/>
          <w:numId w:val="15"/>
        </w:numPr>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Formación Chúlec</w:t>
      </w:r>
    </w:p>
    <w:p w:rsidR="002C6B19" w:rsidRDefault="002C6B19" w:rsidP="002C6B19">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Constituída</w:t>
      </w:r>
      <w:proofErr w:type="spellEnd"/>
      <w:r>
        <w:rPr>
          <w:rFonts w:ascii="Times New Roman" w:hAnsi="Times New Roman" w:cs="Times New Roman"/>
          <w:sz w:val="24"/>
          <w:szCs w:val="24"/>
        </w:rPr>
        <w:t xml:space="preserve"> por una secuencia de </w:t>
      </w:r>
      <w:proofErr w:type="gramStart"/>
      <w:r>
        <w:rPr>
          <w:rFonts w:ascii="Times New Roman" w:hAnsi="Times New Roman" w:cs="Times New Roman"/>
          <w:sz w:val="24"/>
          <w:szCs w:val="24"/>
        </w:rPr>
        <w:t>caliza</w:t>
      </w:r>
      <w:r w:rsidR="00E03E0C">
        <w:rPr>
          <w:rFonts w:ascii="Times New Roman" w:hAnsi="Times New Roman" w:cs="Times New Roman"/>
          <w:sz w:val="24"/>
          <w:szCs w:val="24"/>
        </w:rPr>
        <w:t>s ,</w:t>
      </w:r>
      <w:proofErr w:type="gramEnd"/>
      <w:r w:rsidR="00E03E0C">
        <w:rPr>
          <w:rFonts w:ascii="Times New Roman" w:hAnsi="Times New Roman" w:cs="Times New Roman"/>
          <w:sz w:val="24"/>
          <w:szCs w:val="24"/>
        </w:rPr>
        <w:t xml:space="preserve"> margas</w:t>
      </w:r>
      <w:r>
        <w:rPr>
          <w:rFonts w:ascii="Times New Roman" w:hAnsi="Times New Roman" w:cs="Times New Roman"/>
          <w:sz w:val="24"/>
          <w:szCs w:val="24"/>
        </w:rPr>
        <w:t xml:space="preserve">, que ocurren en estratos delgados de 5 a 30 cm de grosor; usualmente están intercaladas con capas gruesas (mayores de 80 cm) de limoarcillitas grises a gris-verdosas con meteorización a modo de nódulos algo </w:t>
      </w:r>
      <w:r>
        <w:rPr>
          <w:rFonts w:ascii="Times New Roman" w:hAnsi="Times New Roman" w:cs="Times New Roman"/>
          <w:sz w:val="24"/>
          <w:szCs w:val="24"/>
        </w:rPr>
        <w:lastRenderedPageBreak/>
        <w:t>redondeados e irregulares, las superficies de estratificación son onduladas y las capas son nodulosas.</w:t>
      </w:r>
      <w:r w:rsidR="00916F58">
        <w:rPr>
          <w:rFonts w:ascii="Times New Roman" w:hAnsi="Times New Roman" w:cs="Times New Roman"/>
          <w:sz w:val="24"/>
          <w:szCs w:val="24"/>
        </w:rPr>
        <w:t xml:space="preserve"> (Sánchez, 1995)</w:t>
      </w:r>
    </w:p>
    <w:p w:rsidR="002C6B19" w:rsidRDefault="00EB4427" w:rsidP="002C6B19">
      <w:pPr>
        <w:keepNext/>
        <w:spacing w:line="360" w:lineRule="auto"/>
        <w:jc w:val="center"/>
      </w:pPr>
      <w:r>
        <w:rPr>
          <w:rFonts w:ascii="Times New Roman" w:hAnsi="Times New Roman" w:cs="Times New Roman"/>
          <w:noProof/>
          <w:sz w:val="24"/>
          <w:szCs w:val="24"/>
          <w:lang w:eastAsia="es-PE"/>
        </w:rPr>
        <mc:AlternateContent>
          <mc:Choice Requires="wps">
            <w:drawing>
              <wp:anchor distT="0" distB="0" distL="114300" distR="114300" simplePos="0" relativeHeight="251766784" behindDoc="0" locked="0" layoutInCell="1" allowOverlap="1" wp14:anchorId="629B0CAB" wp14:editId="7141E877">
                <wp:simplePos x="0" y="0"/>
                <wp:positionH relativeFrom="column">
                  <wp:posOffset>729615</wp:posOffset>
                </wp:positionH>
                <wp:positionV relativeFrom="paragraph">
                  <wp:posOffset>1758315</wp:posOffset>
                </wp:positionV>
                <wp:extent cx="1276350" cy="304800"/>
                <wp:effectExtent l="0" t="0" r="0" b="0"/>
                <wp:wrapNone/>
                <wp:docPr id="26" name="Rectángulo 26"/>
                <wp:cNvGraphicFramePr/>
                <a:graphic xmlns:a="http://schemas.openxmlformats.org/drawingml/2006/main">
                  <a:graphicData uri="http://schemas.microsoft.com/office/word/2010/wordprocessingShape">
                    <wps:wsp>
                      <wps:cNvSpPr/>
                      <wps:spPr>
                        <a:xfrm>
                          <a:off x="0" y="0"/>
                          <a:ext cx="1276350" cy="3048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8F1AD1">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Zona de contacto</w:t>
                            </w:r>
                          </w:p>
                          <w:p w:rsidR="00364D71" w:rsidRPr="00C15548" w:rsidRDefault="00364D71" w:rsidP="008F1AD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B0CAB" id="Rectángulo 26" o:spid="_x0000_s1059" style="position:absolute;left:0;text-align:left;margin-left:57.45pt;margin-top:138.45pt;width:100.5pt;height:2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" filled="f" stroked="f" strokeweight="1pt">
                <v:textbox>
                  <w:txbxContent>
                    <w:p w:rsidR="00364D71" w:rsidRPr="00EB4427" w:rsidRDefault="00364D71" w:rsidP="008F1AD1">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Zona de contacto</w:t>
                      </w:r>
                    </w:p>
                    <w:p w:rsidR="00364D71" w:rsidRPr="00C15548" w:rsidRDefault="00364D71" w:rsidP="008F1AD1">
                      <w:pPr>
                        <w:jc w:val="center"/>
                        <w:rPr>
                          <w:rFonts w:ascii="Times New Roman" w:hAnsi="Times New Roman" w:cs="Times New Roman"/>
                        </w:rPr>
                      </w:pP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60640" behindDoc="0" locked="0" layoutInCell="1" allowOverlap="1" wp14:anchorId="4461629D" wp14:editId="6710F6FA">
                <wp:simplePos x="0" y="0"/>
                <wp:positionH relativeFrom="column">
                  <wp:posOffset>901065</wp:posOffset>
                </wp:positionH>
                <wp:positionV relativeFrom="paragraph">
                  <wp:posOffset>786765</wp:posOffset>
                </wp:positionV>
                <wp:extent cx="1200150" cy="323850"/>
                <wp:effectExtent l="0" t="0" r="0" b="0"/>
                <wp:wrapNone/>
                <wp:docPr id="189318" name="Rectángulo 189318"/>
                <wp:cNvGraphicFramePr/>
                <a:graphic xmlns:a="http://schemas.openxmlformats.org/drawingml/2006/main">
                  <a:graphicData uri="http://schemas.microsoft.com/office/word/2010/wordprocessingShape">
                    <wps:wsp>
                      <wps:cNvSpPr/>
                      <wps:spPr>
                        <a:xfrm>
                          <a:off x="0" y="0"/>
                          <a:ext cx="1200150" cy="3238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0E6003">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Gpo. Pulluicana</w:t>
                            </w:r>
                          </w:p>
                          <w:p w:rsidR="00364D71" w:rsidRPr="00C15548" w:rsidRDefault="00364D71" w:rsidP="000E6003">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1629D" id="Rectángulo 189318" o:spid="_x0000_s1060" style="position:absolute;left:0;text-align:left;margin-left:70.95pt;margin-top:61.95pt;width:94.5pt;height:2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" filled="f" stroked="f" strokeweight="1pt">
                <v:textbox>
                  <w:txbxContent>
                    <w:p w:rsidR="00364D71" w:rsidRPr="00EB4427" w:rsidRDefault="00364D71" w:rsidP="000E6003">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Gpo. Pulluicana</w:t>
                      </w:r>
                    </w:p>
                    <w:p w:rsidR="00364D71" w:rsidRPr="00C15548" w:rsidRDefault="00364D71" w:rsidP="000E6003">
                      <w:pPr>
                        <w:jc w:val="center"/>
                        <w:rPr>
                          <w:rFonts w:ascii="Times New Roman" w:hAnsi="Times New Roman" w:cs="Times New Roman"/>
                        </w:rPr>
                      </w:pPr>
                    </w:p>
                  </w:txbxContent>
                </v:textbox>
              </v:rect>
            </w:pict>
          </mc:Fallback>
        </mc:AlternateContent>
      </w:r>
      <w:r w:rsidR="008F1AD1">
        <w:rPr>
          <w:rFonts w:ascii="Times New Roman" w:hAnsi="Times New Roman" w:cs="Times New Roman"/>
          <w:noProof/>
          <w:sz w:val="24"/>
          <w:szCs w:val="24"/>
          <w:lang w:eastAsia="es-PE"/>
        </w:rPr>
        <mc:AlternateContent>
          <mc:Choice Requires="wps">
            <w:drawing>
              <wp:anchor distT="0" distB="0" distL="114300" distR="114300" simplePos="0" relativeHeight="251765760" behindDoc="0" locked="0" layoutInCell="1" allowOverlap="1" wp14:anchorId="10DFBBC6" wp14:editId="7233646E">
                <wp:simplePos x="0" y="0"/>
                <wp:positionH relativeFrom="column">
                  <wp:posOffset>1301115</wp:posOffset>
                </wp:positionH>
                <wp:positionV relativeFrom="paragraph">
                  <wp:posOffset>1415415</wp:posOffset>
                </wp:positionV>
                <wp:extent cx="447675" cy="342900"/>
                <wp:effectExtent l="0" t="38100" r="47625" b="19050"/>
                <wp:wrapNone/>
                <wp:docPr id="25" name="Conector recto de flecha 25"/>
                <wp:cNvGraphicFramePr/>
                <a:graphic xmlns:a="http://schemas.openxmlformats.org/drawingml/2006/main">
                  <a:graphicData uri="http://schemas.microsoft.com/office/word/2010/wordprocessingShape">
                    <wps:wsp>
                      <wps:cNvCnPr/>
                      <wps:spPr>
                        <a:xfrm flipV="1">
                          <a:off x="0" y="0"/>
                          <a:ext cx="447675" cy="342900"/>
                        </a:xfrm>
                        <a:prstGeom prst="straightConnector1">
                          <a:avLst/>
                        </a:prstGeom>
                        <a:ln>
                          <a:solidFill>
                            <a:schemeClr val="bg2"/>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B254F" id="Conector recto de flecha 25" o:spid="_x0000_s1026" type="#_x0000_t32" style="position:absolute;margin-left:102.45pt;margin-top:111.45pt;width:35.25pt;height:27pt;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" strokecolor="#e7e6e6 [3214]" strokeweight=".5pt">
                <v:stroke endarrow="block" joinstyle="miter"/>
              </v:shape>
            </w:pict>
          </mc:Fallback>
        </mc:AlternateContent>
      </w:r>
      <w:r w:rsidR="000E7E95">
        <w:rPr>
          <w:rFonts w:ascii="Times New Roman" w:hAnsi="Times New Roman" w:cs="Times New Roman"/>
          <w:noProof/>
          <w:sz w:val="24"/>
          <w:szCs w:val="24"/>
          <w:lang w:eastAsia="es-PE"/>
        </w:rPr>
        <mc:AlternateContent>
          <mc:Choice Requires="wps">
            <w:drawing>
              <wp:anchor distT="0" distB="0" distL="114300" distR="114300" simplePos="0" relativeHeight="251758592" behindDoc="0" locked="0" layoutInCell="1" allowOverlap="1" wp14:anchorId="4AED2C27" wp14:editId="07C39EBA">
                <wp:simplePos x="0" y="0"/>
                <wp:positionH relativeFrom="column">
                  <wp:posOffset>3015615</wp:posOffset>
                </wp:positionH>
                <wp:positionV relativeFrom="paragraph">
                  <wp:posOffset>1482090</wp:posOffset>
                </wp:positionV>
                <wp:extent cx="952500" cy="276225"/>
                <wp:effectExtent l="0" t="0" r="0" b="0"/>
                <wp:wrapNone/>
                <wp:docPr id="189317" name="Rectángulo 189317"/>
                <wp:cNvGraphicFramePr/>
                <a:graphic xmlns:a="http://schemas.openxmlformats.org/drawingml/2006/main">
                  <a:graphicData uri="http://schemas.microsoft.com/office/word/2010/wordprocessingShape">
                    <wps:wsp>
                      <wps:cNvSpPr/>
                      <wps:spPr>
                        <a:xfrm>
                          <a:off x="0" y="0"/>
                          <a:ext cx="952500" cy="2762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0E6003">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Fm. Chúlec</w:t>
                            </w:r>
                          </w:p>
                          <w:p w:rsidR="00364D71" w:rsidRPr="00C15548" w:rsidRDefault="00364D71" w:rsidP="000E6003">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D2C27" id="Rectángulo 189317" o:spid="_x0000_s1061" style="position:absolute;left:0;text-align:left;margin-left:237.45pt;margin-top:116.7pt;width:75pt;height:21.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" filled="f" stroked="f" strokeweight="1pt">
                <v:textbox>
                  <w:txbxContent>
                    <w:p w:rsidR="00364D71" w:rsidRPr="00EB4427" w:rsidRDefault="00364D71" w:rsidP="000E6003">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Fm. Chúlec</w:t>
                      </w:r>
                    </w:p>
                    <w:p w:rsidR="00364D71" w:rsidRPr="00C15548" w:rsidRDefault="00364D71" w:rsidP="000E6003">
                      <w:pPr>
                        <w:jc w:val="center"/>
                        <w:rPr>
                          <w:rFonts w:ascii="Times New Roman" w:hAnsi="Times New Roman" w:cs="Times New Roman"/>
                        </w:rPr>
                      </w:pPr>
                    </w:p>
                  </w:txbxContent>
                </v:textbox>
              </v:rect>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753472" behindDoc="0" locked="0" layoutInCell="1" allowOverlap="1" wp14:anchorId="3988A6A6" wp14:editId="4A6E07B2">
                <wp:simplePos x="0" y="0"/>
                <wp:positionH relativeFrom="column">
                  <wp:posOffset>4291965</wp:posOffset>
                </wp:positionH>
                <wp:positionV relativeFrom="paragraph">
                  <wp:posOffset>-4445</wp:posOffset>
                </wp:positionV>
                <wp:extent cx="447675" cy="266700"/>
                <wp:effectExtent l="0" t="0" r="0" b="0"/>
                <wp:wrapNone/>
                <wp:docPr id="189631" name="Rectángulo 189631"/>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4B61DE" w:rsidRDefault="00364D71" w:rsidP="002C6B19">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8A6A6" id="Rectángulo 189631" o:spid="_x0000_s1062" style="position:absolute;left:0;text-align:left;margin-left:337.95pt;margin-top:-.35pt;width:35.25pt;height:21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" filled="f" stroked="f" strokeweight="1pt">
                <v:textbox>
                  <w:txbxContent>
                    <w:p w:rsidR="00364D71" w:rsidRPr="004B61DE" w:rsidRDefault="00364D71" w:rsidP="002C6B19">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750400" behindDoc="0" locked="0" layoutInCell="1" allowOverlap="1" wp14:anchorId="7A2A05E3" wp14:editId="3930C795">
                <wp:simplePos x="0" y="0"/>
                <wp:positionH relativeFrom="column">
                  <wp:posOffset>605790</wp:posOffset>
                </wp:positionH>
                <wp:positionV relativeFrom="paragraph">
                  <wp:posOffset>-6350</wp:posOffset>
                </wp:positionV>
                <wp:extent cx="447675" cy="266700"/>
                <wp:effectExtent l="0" t="0" r="0" b="0"/>
                <wp:wrapNone/>
                <wp:docPr id="189089" name="Rectángulo 189089"/>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4B61DE" w:rsidRDefault="00364D71" w:rsidP="002C6B19">
                            <w:pPr>
                              <w:jc w:val="center"/>
                              <w:rPr>
                                <w:rFonts w:ascii="Times New Roman" w:hAnsi="Times New Roman" w:cs="Times New Roman"/>
                              </w:rPr>
                            </w:pPr>
                            <w:r>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A05E3" id="Rectángulo 189089" o:spid="_x0000_s1063" style="position:absolute;left:0;text-align:left;margin-left:47.7pt;margin-top:-.5pt;width:35.25pt;height:21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" filled="f" stroked="f" strokeweight="1pt">
                <v:textbox>
                  <w:txbxContent>
                    <w:p w:rsidR="00364D71" w:rsidRPr="004B61DE" w:rsidRDefault="00364D71" w:rsidP="002C6B19">
                      <w:pPr>
                        <w:jc w:val="center"/>
                        <w:rPr>
                          <w:rFonts w:ascii="Times New Roman" w:hAnsi="Times New Roman" w:cs="Times New Roman"/>
                        </w:rPr>
                      </w:pPr>
                      <w:r>
                        <w:rPr>
                          <w:rFonts w:ascii="Times New Roman" w:hAnsi="Times New Roman" w:cs="Times New Roman"/>
                        </w:rPr>
                        <w:t>SW</w:t>
                      </w:r>
                    </w:p>
                  </w:txbxContent>
                </v:textbox>
              </v:rect>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595776" behindDoc="0" locked="0" layoutInCell="1" allowOverlap="1" wp14:anchorId="3D3B83B6" wp14:editId="2F38B323">
                <wp:simplePos x="0" y="0"/>
                <wp:positionH relativeFrom="column">
                  <wp:posOffset>653415</wp:posOffset>
                </wp:positionH>
                <wp:positionV relativeFrom="paragraph">
                  <wp:posOffset>1016000</wp:posOffset>
                </wp:positionV>
                <wp:extent cx="3990975" cy="466725"/>
                <wp:effectExtent l="0" t="0" r="28575" b="28575"/>
                <wp:wrapNone/>
                <wp:docPr id="189093" name="Forma libre 189093"/>
                <wp:cNvGraphicFramePr/>
                <a:graphic xmlns:a="http://schemas.openxmlformats.org/drawingml/2006/main">
                  <a:graphicData uri="http://schemas.microsoft.com/office/word/2010/wordprocessingShape">
                    <wps:wsp>
                      <wps:cNvSpPr/>
                      <wps:spPr>
                        <a:xfrm>
                          <a:off x="0" y="0"/>
                          <a:ext cx="3990975" cy="466725"/>
                        </a:xfrm>
                        <a:custGeom>
                          <a:avLst/>
                          <a:gdLst>
                            <a:gd name="connsiteX0" fmla="*/ 0 w 4844671"/>
                            <a:gd name="connsiteY0" fmla="*/ 647700 h 647700"/>
                            <a:gd name="connsiteX1" fmla="*/ 438150 w 4844671"/>
                            <a:gd name="connsiteY1" fmla="*/ 533400 h 647700"/>
                            <a:gd name="connsiteX2" fmla="*/ 790575 w 4844671"/>
                            <a:gd name="connsiteY2" fmla="*/ 523875 h 647700"/>
                            <a:gd name="connsiteX3" fmla="*/ 1152525 w 4844671"/>
                            <a:gd name="connsiteY3" fmla="*/ 514350 h 647700"/>
                            <a:gd name="connsiteX4" fmla="*/ 1428750 w 4844671"/>
                            <a:gd name="connsiteY4" fmla="*/ 514350 h 647700"/>
                            <a:gd name="connsiteX5" fmla="*/ 1666875 w 4844671"/>
                            <a:gd name="connsiteY5" fmla="*/ 390525 h 647700"/>
                            <a:gd name="connsiteX6" fmla="*/ 1962150 w 4844671"/>
                            <a:gd name="connsiteY6" fmla="*/ 361950 h 647700"/>
                            <a:gd name="connsiteX7" fmla="*/ 2238375 w 4844671"/>
                            <a:gd name="connsiteY7" fmla="*/ 285750 h 647700"/>
                            <a:gd name="connsiteX8" fmla="*/ 2495550 w 4844671"/>
                            <a:gd name="connsiteY8" fmla="*/ 257175 h 647700"/>
                            <a:gd name="connsiteX9" fmla="*/ 2838450 w 4844671"/>
                            <a:gd name="connsiteY9" fmla="*/ 257175 h 647700"/>
                            <a:gd name="connsiteX10" fmla="*/ 3067050 w 4844671"/>
                            <a:gd name="connsiteY10" fmla="*/ 314325 h 647700"/>
                            <a:gd name="connsiteX11" fmla="*/ 3429000 w 4844671"/>
                            <a:gd name="connsiteY11" fmla="*/ 257175 h 647700"/>
                            <a:gd name="connsiteX12" fmla="*/ 3657600 w 4844671"/>
                            <a:gd name="connsiteY12" fmla="*/ 219075 h 647700"/>
                            <a:gd name="connsiteX13" fmla="*/ 3990975 w 4844671"/>
                            <a:gd name="connsiteY13" fmla="*/ 200025 h 647700"/>
                            <a:gd name="connsiteX14" fmla="*/ 4343400 w 4844671"/>
                            <a:gd name="connsiteY14" fmla="*/ 104775 h 647700"/>
                            <a:gd name="connsiteX15" fmla="*/ 4581525 w 4844671"/>
                            <a:gd name="connsiteY15" fmla="*/ 57150 h 647700"/>
                            <a:gd name="connsiteX16" fmla="*/ 4743450 w 4844671"/>
                            <a:gd name="connsiteY16" fmla="*/ 38100 h 647700"/>
                            <a:gd name="connsiteX17" fmla="*/ 4838700 w 4844671"/>
                            <a:gd name="connsiteY17" fmla="*/ 0 h 647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844671" h="647700">
                              <a:moveTo>
                                <a:pt x="0" y="647700"/>
                              </a:moveTo>
                              <a:cubicBezTo>
                                <a:pt x="153194" y="600868"/>
                                <a:pt x="306388" y="554037"/>
                                <a:pt x="438150" y="533400"/>
                              </a:cubicBezTo>
                              <a:cubicBezTo>
                                <a:pt x="569912" y="512763"/>
                                <a:pt x="790575" y="523875"/>
                                <a:pt x="790575" y="523875"/>
                              </a:cubicBezTo>
                              <a:lnTo>
                                <a:pt x="1152525" y="514350"/>
                              </a:lnTo>
                              <a:cubicBezTo>
                                <a:pt x="1258887" y="512763"/>
                                <a:pt x="1343025" y="534987"/>
                                <a:pt x="1428750" y="514350"/>
                              </a:cubicBezTo>
                              <a:cubicBezTo>
                                <a:pt x="1514475" y="493713"/>
                                <a:pt x="1577975" y="415925"/>
                                <a:pt x="1666875" y="390525"/>
                              </a:cubicBezTo>
                              <a:cubicBezTo>
                                <a:pt x="1755775" y="365125"/>
                                <a:pt x="1866900" y="379412"/>
                                <a:pt x="1962150" y="361950"/>
                              </a:cubicBezTo>
                              <a:cubicBezTo>
                                <a:pt x="2057400" y="344488"/>
                                <a:pt x="2149475" y="303212"/>
                                <a:pt x="2238375" y="285750"/>
                              </a:cubicBezTo>
                              <a:cubicBezTo>
                                <a:pt x="2327275" y="268288"/>
                                <a:pt x="2395538" y="261937"/>
                                <a:pt x="2495550" y="257175"/>
                              </a:cubicBezTo>
                              <a:cubicBezTo>
                                <a:pt x="2595562" y="252413"/>
                                <a:pt x="2743200" y="247650"/>
                                <a:pt x="2838450" y="257175"/>
                              </a:cubicBezTo>
                              <a:cubicBezTo>
                                <a:pt x="2933700" y="266700"/>
                                <a:pt x="2968625" y="314325"/>
                                <a:pt x="3067050" y="314325"/>
                              </a:cubicBezTo>
                              <a:cubicBezTo>
                                <a:pt x="3165475" y="314325"/>
                                <a:pt x="3429000" y="257175"/>
                                <a:pt x="3429000" y="257175"/>
                              </a:cubicBezTo>
                              <a:cubicBezTo>
                                <a:pt x="3527425" y="241300"/>
                                <a:pt x="3563938" y="228600"/>
                                <a:pt x="3657600" y="219075"/>
                              </a:cubicBezTo>
                              <a:cubicBezTo>
                                <a:pt x="3751262" y="209550"/>
                                <a:pt x="3876675" y="219075"/>
                                <a:pt x="3990975" y="200025"/>
                              </a:cubicBezTo>
                              <a:cubicBezTo>
                                <a:pt x="4105275" y="180975"/>
                                <a:pt x="4244975" y="128587"/>
                                <a:pt x="4343400" y="104775"/>
                              </a:cubicBezTo>
                              <a:cubicBezTo>
                                <a:pt x="4441825" y="80962"/>
                                <a:pt x="4514850" y="68262"/>
                                <a:pt x="4581525" y="57150"/>
                              </a:cubicBezTo>
                              <a:cubicBezTo>
                                <a:pt x="4648200" y="46037"/>
                                <a:pt x="4700588" y="47625"/>
                                <a:pt x="4743450" y="38100"/>
                              </a:cubicBezTo>
                              <a:cubicBezTo>
                                <a:pt x="4786312" y="28575"/>
                                <a:pt x="4867275" y="14287"/>
                                <a:pt x="4838700" y="0"/>
                              </a:cubicBezTo>
                            </a:path>
                          </a:pathLst>
                        </a:custGeom>
                        <a:ln w="19050">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F64C8" id="Forma libre 189093" o:spid="_x0000_s1026" style="position:absolute;margin-left:51.45pt;margin-top:80pt;width:314.25pt;height:36.7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671,647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" path="m,647700c153194,600868,306388,554037,438150,533400v131762,-20637,352425,-9525,352425,-9525l1152525,514350v106362,-1587,190500,20637,276225,c1514475,493713,1577975,415925,1666875,390525v88900,-25400,200025,-11113,295275,-28575c2057400,344488,2149475,303212,2238375,285750v88900,-17462,157163,-23813,257175,-28575c2595562,252413,2743200,247650,2838450,257175v95250,9525,130175,57150,228600,57150c3165475,314325,3429000,257175,3429000,257175v98425,-15875,134938,-28575,228600,-38100c3751262,209550,3876675,219075,3990975,200025v114300,-19050,254000,-71438,352425,-95250c4441825,80962,4514850,68262,4581525,57150v66675,-11113,119063,-9525,161925,-19050c4786312,28575,4867275,14287,4838700,e" filled="f" strokecolor="yellow" strokeweight="1.5pt">
                <v:stroke joinstyle="miter"/>
                <v:path arrowok="t" o:connecttype="custom" o:connectlocs="0,466725;360942,384362;651265,377498;949435,370635;1176985,370635;1373149,281408;1616393,260817;1843943,205908;2055801,185317;2338277,185317;2526595,226499;2824764,185317;3013082,157863;3287712,144136;3578035,75500;3774199,41182;3907590,27454;3986056,0" o:connectangles="0,0,0,0,0,0,0,0,0,0,0,0,0,0,0,0,0,0"/>
              </v:shape>
            </w:pict>
          </mc:Fallback>
        </mc:AlternateContent>
      </w:r>
      <w:r w:rsidR="002C6B19" w:rsidRPr="00F32D9D">
        <w:rPr>
          <w:rFonts w:ascii="Times New Roman" w:hAnsi="Times New Roman" w:cs="Times New Roman"/>
          <w:noProof/>
          <w:sz w:val="24"/>
          <w:szCs w:val="24"/>
          <w:lang w:eastAsia="es-PE"/>
        </w:rPr>
        <w:drawing>
          <wp:inline distT="0" distB="0" distL="0" distR="0" wp14:anchorId="11CC25AE" wp14:editId="5FCE3596">
            <wp:extent cx="4086225" cy="2819286"/>
            <wp:effectExtent l="0" t="0" r="0" b="635"/>
            <wp:docPr id="189288" name="Imagen 189288" descr="C:\Users\Luis\Pictures\TESIS\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Pictures\TESIS\IMG_087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00103" cy="2828861"/>
                    </a:xfrm>
                    <a:prstGeom prst="rect">
                      <a:avLst/>
                    </a:prstGeom>
                    <a:noFill/>
                    <a:ln>
                      <a:noFill/>
                    </a:ln>
                  </pic:spPr>
                </pic:pic>
              </a:graphicData>
            </a:graphic>
          </wp:inline>
        </w:drawing>
      </w:r>
    </w:p>
    <w:p w:rsidR="002C6B19" w:rsidRDefault="002C6B19" w:rsidP="000E7E95">
      <w:pPr>
        <w:pStyle w:val="Descripcin"/>
        <w:jc w:val="both"/>
        <w:rPr>
          <w:rFonts w:ascii="Times New Roman" w:hAnsi="Times New Roman" w:cs="Times New Roman"/>
          <w:b w:val="0"/>
          <w:color w:val="auto"/>
          <w:sz w:val="22"/>
          <w:szCs w:val="22"/>
        </w:rPr>
      </w:pPr>
      <w:bookmarkStart w:id="63" w:name="_Toc518236533"/>
      <w:r w:rsidRPr="00F32D9D">
        <w:rPr>
          <w:rFonts w:ascii="Times New Roman" w:hAnsi="Times New Roman" w:cs="Times New Roman"/>
          <w:b w:val="0"/>
          <w:color w:val="auto"/>
          <w:sz w:val="22"/>
          <w:szCs w:val="22"/>
        </w:rPr>
        <w:t xml:space="preserve">Foto </w:t>
      </w:r>
      <w:r w:rsidRPr="00F32D9D">
        <w:rPr>
          <w:rFonts w:ascii="Times New Roman" w:hAnsi="Times New Roman" w:cs="Times New Roman"/>
          <w:b w:val="0"/>
          <w:color w:val="auto"/>
          <w:sz w:val="22"/>
          <w:szCs w:val="22"/>
        </w:rPr>
        <w:fldChar w:fldCharType="begin"/>
      </w:r>
      <w:r w:rsidRPr="00F32D9D">
        <w:rPr>
          <w:rFonts w:ascii="Times New Roman" w:hAnsi="Times New Roman" w:cs="Times New Roman"/>
          <w:b w:val="0"/>
          <w:color w:val="auto"/>
          <w:sz w:val="22"/>
          <w:szCs w:val="22"/>
        </w:rPr>
        <w:instrText xml:space="preserve"> SEQ Foto \* ARABIC </w:instrText>
      </w:r>
      <w:r w:rsidRPr="00F32D9D">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9</w:t>
      </w:r>
      <w:r w:rsidRPr="00F32D9D">
        <w:rPr>
          <w:rFonts w:ascii="Times New Roman" w:hAnsi="Times New Roman" w:cs="Times New Roman"/>
          <w:b w:val="0"/>
          <w:color w:val="auto"/>
          <w:sz w:val="22"/>
          <w:szCs w:val="22"/>
        </w:rPr>
        <w:fldChar w:fldCharType="end"/>
      </w:r>
      <w:r w:rsidR="00916F58">
        <w:rPr>
          <w:rFonts w:ascii="Times New Roman" w:hAnsi="Times New Roman" w:cs="Times New Roman"/>
          <w:b w:val="0"/>
          <w:color w:val="auto"/>
          <w:sz w:val="22"/>
          <w:szCs w:val="22"/>
        </w:rPr>
        <w:t xml:space="preserve">. Fm. </w:t>
      </w:r>
      <w:r w:rsidRPr="00F32D9D">
        <w:rPr>
          <w:rFonts w:ascii="Times New Roman" w:hAnsi="Times New Roman" w:cs="Times New Roman"/>
          <w:b w:val="0"/>
          <w:color w:val="auto"/>
          <w:sz w:val="22"/>
          <w:szCs w:val="22"/>
        </w:rPr>
        <w:t>Chúlec Infrayaciendo al Grupo Pulluicana al noreste del valle San Vicente Púsac, en la parte oriental del ce</w:t>
      </w:r>
      <w:r w:rsidR="00E43BD0">
        <w:rPr>
          <w:rFonts w:ascii="Times New Roman" w:hAnsi="Times New Roman" w:cs="Times New Roman"/>
          <w:b w:val="0"/>
          <w:color w:val="auto"/>
          <w:sz w:val="22"/>
          <w:szCs w:val="22"/>
        </w:rPr>
        <w:t>rro Bella Durmiente.</w:t>
      </w:r>
      <w:bookmarkEnd w:id="63"/>
    </w:p>
    <w:p w:rsidR="002C6B19" w:rsidRDefault="002C6B19" w:rsidP="002C6B19">
      <w:pPr>
        <w:pStyle w:val="Prrafodelista"/>
        <w:numPr>
          <w:ilvl w:val="0"/>
          <w:numId w:val="15"/>
        </w:numPr>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Grupo Pulluicana</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Esta unidad es muy resistente a la erosión que forma escarpas pronunciadas donde destacan las calizas macizas. Según </w:t>
      </w:r>
      <w:r w:rsidR="00357145">
        <w:rPr>
          <w:rFonts w:ascii="Times New Roman" w:hAnsi="Times New Roman" w:cs="Times New Roman"/>
          <w:sz w:val="24"/>
          <w:szCs w:val="24"/>
        </w:rPr>
        <w:t xml:space="preserve">(Sánchez, 1995) </w:t>
      </w:r>
      <w:r>
        <w:rPr>
          <w:rFonts w:ascii="Times New Roman" w:hAnsi="Times New Roman" w:cs="Times New Roman"/>
          <w:sz w:val="24"/>
          <w:szCs w:val="24"/>
        </w:rPr>
        <w:t>las caliz</w:t>
      </w:r>
      <w:r w:rsidR="00916F58">
        <w:rPr>
          <w:rFonts w:ascii="Times New Roman" w:hAnsi="Times New Roman" w:cs="Times New Roman"/>
          <w:sz w:val="24"/>
          <w:szCs w:val="24"/>
        </w:rPr>
        <w:t>as del Grupo</w:t>
      </w:r>
      <w:r>
        <w:rPr>
          <w:rFonts w:ascii="Times New Roman" w:hAnsi="Times New Roman" w:cs="Times New Roman"/>
          <w:sz w:val="24"/>
          <w:szCs w:val="24"/>
        </w:rPr>
        <w:t xml:space="preserve"> Pulluicana petrográficamente se clasifican como arcillas limoarcillíticas, biomicritas, dismicritas, algunas calizas bioespáticas.</w:t>
      </w:r>
    </w:p>
    <w:p w:rsidR="002C6B19" w:rsidRDefault="002C6B19" w:rsidP="002C6B19">
      <w:pPr>
        <w:pStyle w:val="Prrafodelista"/>
        <w:numPr>
          <w:ilvl w:val="0"/>
          <w:numId w:val="15"/>
        </w:numPr>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Formación Chota</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Esta unidad es fácilmente diferenciable por su coloración roji</w:t>
      </w:r>
      <w:r w:rsidR="00916F58">
        <w:rPr>
          <w:rFonts w:ascii="Times New Roman" w:hAnsi="Times New Roman" w:cs="Times New Roman"/>
          <w:sz w:val="24"/>
          <w:szCs w:val="24"/>
        </w:rPr>
        <w:t>za a púrpura (</w:t>
      </w:r>
      <w:proofErr w:type="spellStart"/>
      <w:r w:rsidR="00916F58">
        <w:rPr>
          <w:rFonts w:ascii="Times New Roman" w:hAnsi="Times New Roman" w:cs="Times New Roman"/>
          <w:sz w:val="24"/>
          <w:szCs w:val="24"/>
        </w:rPr>
        <w:t>Broggi</w:t>
      </w:r>
      <w:proofErr w:type="spellEnd"/>
      <w:r w:rsidR="00916F58">
        <w:rPr>
          <w:rFonts w:ascii="Times New Roman" w:hAnsi="Times New Roman" w:cs="Times New Roman"/>
          <w:sz w:val="24"/>
          <w:szCs w:val="24"/>
        </w:rPr>
        <w:t>, 1942</w:t>
      </w:r>
      <w:r>
        <w:rPr>
          <w:rFonts w:ascii="Times New Roman" w:hAnsi="Times New Roman" w:cs="Times New Roman"/>
          <w:sz w:val="24"/>
          <w:szCs w:val="24"/>
        </w:rPr>
        <w:t>). En el área ha estado asociado generalmente a fallas inversas, así se encuentra a lo largo de la falla Longotea-Bolívar. También existe pequeños afloramientos al norte  y sur del valle San Vicente-Púsac, en el núcleo de un pliegue sinclinal.</w:t>
      </w:r>
    </w:p>
    <w:p w:rsidR="002C6B19" w:rsidRPr="000B7310" w:rsidRDefault="00916F58"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La Formación</w:t>
      </w:r>
      <w:r w:rsidR="002C6B19">
        <w:rPr>
          <w:rFonts w:ascii="Times New Roman" w:hAnsi="Times New Roman" w:cs="Times New Roman"/>
          <w:sz w:val="24"/>
          <w:szCs w:val="24"/>
        </w:rPr>
        <w:t xml:space="preserve"> Chota consiste de limoarcillitas, lodolitas, areniscas rojas a verdosas. También pueden identificarse algunos niveles volcánicos, areniscas tobáceas de morado a gris claro. Su grosor dentro de la zona puede llegar hasta 750 metros. Las capas rojas de esta formación son algo rítmicas en su parte inferior, las que testifican una sedimentación aluvional, torrencial; evidentemente alternaron los períodos lluviosos y de sequía dando como resultado intercalaciones de ruditas con arenisca y pelitas.</w:t>
      </w:r>
    </w:p>
    <w:p w:rsidR="002C6B19" w:rsidRDefault="002C6B19" w:rsidP="002C6B19">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Unidades </w:t>
      </w:r>
      <w:proofErr w:type="spellStart"/>
      <w:r>
        <w:rPr>
          <w:rFonts w:ascii="Times New Roman" w:hAnsi="Times New Roman" w:cs="Times New Roman"/>
          <w:b/>
          <w:sz w:val="24"/>
          <w:szCs w:val="24"/>
        </w:rPr>
        <w:t>inconsolidadas</w:t>
      </w:r>
      <w:proofErr w:type="spellEnd"/>
      <w:r>
        <w:rPr>
          <w:rFonts w:ascii="Times New Roman" w:hAnsi="Times New Roman" w:cs="Times New Roman"/>
          <w:b/>
          <w:sz w:val="24"/>
          <w:szCs w:val="24"/>
        </w:rPr>
        <w:t xml:space="preserve"> del Cuaternario-Holoceno</w:t>
      </w:r>
    </w:p>
    <w:p w:rsidR="006826D0" w:rsidRPr="006826D0" w:rsidRDefault="002C6B19" w:rsidP="006826D0">
      <w:pPr>
        <w:pStyle w:val="Prrafodelista"/>
        <w:numPr>
          <w:ilvl w:val="0"/>
          <w:numId w:val="15"/>
        </w:numPr>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 xml:space="preserve">Depósitos </w:t>
      </w:r>
      <w:r w:rsidR="006826D0">
        <w:rPr>
          <w:rFonts w:ascii="Times New Roman" w:hAnsi="Times New Roman" w:cs="Times New Roman"/>
          <w:b/>
          <w:sz w:val="24"/>
          <w:szCs w:val="24"/>
        </w:rPr>
        <w:t>Cuaternarios (Q)</w:t>
      </w:r>
    </w:p>
    <w:p w:rsidR="002C6B19" w:rsidRPr="007E0EF2" w:rsidRDefault="002C6B19" w:rsidP="002C6B19">
      <w:pPr>
        <w:spacing w:line="360" w:lineRule="auto"/>
        <w:jc w:val="both"/>
        <w:rPr>
          <w:rFonts w:ascii="Times New Roman" w:hAnsi="Times New Roman" w:cs="Times New Roman"/>
          <w:sz w:val="24"/>
          <w:szCs w:val="24"/>
        </w:rPr>
      </w:pPr>
      <w:r w:rsidRPr="00C60B6E">
        <w:rPr>
          <w:rFonts w:ascii="Times New Roman" w:hAnsi="Times New Roman" w:cs="Times New Roman"/>
          <w:sz w:val="24"/>
          <w:szCs w:val="24"/>
        </w:rPr>
        <w:t xml:space="preserve">Los </w:t>
      </w:r>
      <w:r>
        <w:rPr>
          <w:rFonts w:ascii="Times New Roman" w:hAnsi="Times New Roman" w:cs="Times New Roman"/>
          <w:sz w:val="24"/>
          <w:szCs w:val="24"/>
        </w:rPr>
        <w:t xml:space="preserve">depósitos fluviales (Q-fl) se han delimitado mayormente a lo largo del lecho de los ríos principales que discurren. Son depósitos </w:t>
      </w:r>
      <w:proofErr w:type="spellStart"/>
      <w:r>
        <w:rPr>
          <w:rFonts w:ascii="Times New Roman" w:hAnsi="Times New Roman" w:cs="Times New Roman"/>
          <w:sz w:val="24"/>
          <w:szCs w:val="24"/>
        </w:rPr>
        <w:t>constituídos</w:t>
      </w:r>
      <w:proofErr w:type="spellEnd"/>
      <w:r>
        <w:rPr>
          <w:rFonts w:ascii="Times New Roman" w:hAnsi="Times New Roman" w:cs="Times New Roman"/>
          <w:sz w:val="24"/>
          <w:szCs w:val="24"/>
        </w:rPr>
        <w:t xml:space="preserve"> por bolos, cantos, gravas subredondeadas en matriz arenosa o limosa. Se ha cartografiado como depósitos aluviales (Q-al) a aquellos depósitos semiconsolidados que han sido acumulados por la combinación de procesos coluviales, aluvionales y fluviales.</w:t>
      </w:r>
      <w:r>
        <w:rPr>
          <w:rFonts w:ascii="Times New Roman" w:hAnsi="Times New Roman" w:cs="Times New Roman"/>
          <w:noProof/>
          <w:sz w:val="24"/>
          <w:szCs w:val="24"/>
          <w:lang w:eastAsia="es-PE"/>
        </w:rPr>
        <mc:AlternateContent>
          <mc:Choice Requires="wps">
            <w:drawing>
              <wp:anchor distT="0" distB="0" distL="114300" distR="114300" simplePos="0" relativeHeight="251774976" behindDoc="0" locked="0" layoutInCell="1" allowOverlap="1" wp14:anchorId="04EAB03C" wp14:editId="3A77A120">
                <wp:simplePos x="0" y="0"/>
                <wp:positionH relativeFrom="column">
                  <wp:posOffset>-203835</wp:posOffset>
                </wp:positionH>
                <wp:positionV relativeFrom="paragraph">
                  <wp:posOffset>871220</wp:posOffset>
                </wp:positionV>
                <wp:extent cx="447675" cy="266700"/>
                <wp:effectExtent l="0" t="0" r="0" b="0"/>
                <wp:wrapNone/>
                <wp:docPr id="189096" name="Rectángulo 189096"/>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D90070" w:rsidRDefault="00364D71" w:rsidP="002C6B19">
                            <w:pPr>
                              <w:jc w:val="center"/>
                              <w:rPr>
                                <w:rFonts w:ascii="Times New Roman" w:hAnsi="Times New Roman" w:cs="Times New Roman"/>
                                <w:color w:val="FFFFFF" w:themeColor="background1"/>
                              </w:rPr>
                            </w:pPr>
                            <w:r>
                              <w:rPr>
                                <w:rFonts w:ascii="Times New Roman" w:hAnsi="Times New Roman" w:cs="Times New Roman"/>
                                <w:color w:val="FFFFFF" w:themeColor="background1"/>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AB03C" id="Rectángulo 189096" o:spid="_x0000_s1064" style="position:absolute;left:0;text-align:left;margin-left:-16.05pt;margin-top:68.6pt;width:35.25pt;height:21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" filled="f" stroked="f" strokeweight="1pt">
                <v:textbox>
                  <w:txbxContent>
                    <w:p w:rsidR="00364D71" w:rsidRPr="00D90070" w:rsidRDefault="00364D71" w:rsidP="002C6B19">
                      <w:pPr>
                        <w:jc w:val="center"/>
                        <w:rPr>
                          <w:rFonts w:ascii="Times New Roman" w:hAnsi="Times New Roman" w:cs="Times New Roman"/>
                          <w:color w:val="FFFFFF" w:themeColor="background1"/>
                        </w:rPr>
                      </w:pPr>
                      <w:r>
                        <w:rPr>
                          <w:rFonts w:ascii="Times New Roman" w:hAnsi="Times New Roman" w:cs="Times New Roman"/>
                          <w:color w:val="FFFFFF" w:themeColor="background1"/>
                        </w:rPr>
                        <w:t>E</w:t>
                      </w:r>
                    </w:p>
                  </w:txbxContent>
                </v:textbox>
              </v:rect>
            </w:pict>
          </mc:Fallback>
        </mc:AlternateContent>
      </w:r>
    </w:p>
    <w:p w:rsidR="002C6B19" w:rsidRDefault="002C6B19" w:rsidP="002C6B19">
      <w:pPr>
        <w:keepNext/>
        <w:spacing w:line="360" w:lineRule="auto"/>
        <w:jc w:val="center"/>
      </w:pPr>
      <w:r w:rsidRPr="00717F72">
        <w:rPr>
          <w:rFonts w:ascii="Times New Roman" w:hAnsi="Times New Roman" w:cs="Times New Roman"/>
          <w:noProof/>
          <w:sz w:val="24"/>
          <w:szCs w:val="24"/>
          <w:lang w:eastAsia="es-PE"/>
        </w:rPr>
        <w:drawing>
          <wp:inline distT="0" distB="0" distL="0" distR="0" wp14:anchorId="1A6D0C5D" wp14:editId="6480070D">
            <wp:extent cx="3247374" cy="2152650"/>
            <wp:effectExtent l="0" t="0" r="0" b="0"/>
            <wp:docPr id="189289" name="Imagen 189289" descr="C:\Users\Luis\Pictures\TESIS\IM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s\Pictures\TESIS\IMG_11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55325" cy="2157920"/>
                    </a:xfrm>
                    <a:prstGeom prst="rect">
                      <a:avLst/>
                    </a:prstGeom>
                    <a:noFill/>
                    <a:ln>
                      <a:noFill/>
                    </a:ln>
                  </pic:spPr>
                </pic:pic>
              </a:graphicData>
            </a:graphic>
          </wp:inline>
        </w:drawing>
      </w:r>
    </w:p>
    <w:p w:rsidR="002C6B19" w:rsidRPr="007E0EF2" w:rsidRDefault="002C6B19" w:rsidP="000E7E95">
      <w:pPr>
        <w:pStyle w:val="Descripcin"/>
        <w:jc w:val="both"/>
        <w:rPr>
          <w:rFonts w:ascii="Times New Roman" w:hAnsi="Times New Roman" w:cs="Times New Roman"/>
          <w:b w:val="0"/>
          <w:color w:val="auto"/>
          <w:sz w:val="22"/>
          <w:szCs w:val="22"/>
        </w:rPr>
      </w:pPr>
      <w:bookmarkStart w:id="64" w:name="_Toc518236534"/>
      <w:r w:rsidRPr="007E0EF2">
        <w:rPr>
          <w:rFonts w:ascii="Times New Roman" w:hAnsi="Times New Roman" w:cs="Times New Roman"/>
          <w:b w:val="0"/>
          <w:color w:val="auto"/>
          <w:sz w:val="22"/>
          <w:szCs w:val="22"/>
        </w:rPr>
        <w:t xml:space="preserve">Foto </w:t>
      </w:r>
      <w:r w:rsidRPr="007E0EF2">
        <w:rPr>
          <w:rFonts w:ascii="Times New Roman" w:hAnsi="Times New Roman" w:cs="Times New Roman"/>
          <w:b w:val="0"/>
          <w:color w:val="auto"/>
          <w:sz w:val="22"/>
          <w:szCs w:val="22"/>
        </w:rPr>
        <w:fldChar w:fldCharType="begin"/>
      </w:r>
      <w:r w:rsidRPr="007E0EF2">
        <w:rPr>
          <w:rFonts w:ascii="Times New Roman" w:hAnsi="Times New Roman" w:cs="Times New Roman"/>
          <w:b w:val="0"/>
          <w:color w:val="auto"/>
          <w:sz w:val="22"/>
          <w:szCs w:val="22"/>
        </w:rPr>
        <w:instrText xml:space="preserve"> SEQ Foto \* ARABIC </w:instrText>
      </w:r>
      <w:r w:rsidRPr="007E0EF2">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10</w:t>
      </w:r>
      <w:r w:rsidRPr="007E0EF2">
        <w:rPr>
          <w:rFonts w:ascii="Times New Roman" w:hAnsi="Times New Roman" w:cs="Times New Roman"/>
          <w:b w:val="0"/>
          <w:color w:val="auto"/>
          <w:sz w:val="22"/>
          <w:szCs w:val="22"/>
        </w:rPr>
        <w:fldChar w:fldCharType="end"/>
      </w:r>
      <w:r w:rsidRPr="007E0EF2">
        <w:rPr>
          <w:rFonts w:ascii="Times New Roman" w:hAnsi="Times New Roman" w:cs="Times New Roman"/>
          <w:b w:val="0"/>
          <w:color w:val="auto"/>
          <w:sz w:val="22"/>
          <w:szCs w:val="22"/>
        </w:rPr>
        <w:t xml:space="preserve">. Poblado San Vicente de Pául </w:t>
      </w:r>
      <w:proofErr w:type="spellStart"/>
      <w:r w:rsidRPr="007E0EF2">
        <w:rPr>
          <w:rFonts w:ascii="Times New Roman" w:hAnsi="Times New Roman" w:cs="Times New Roman"/>
          <w:b w:val="0"/>
          <w:color w:val="auto"/>
          <w:sz w:val="22"/>
          <w:szCs w:val="22"/>
        </w:rPr>
        <w:t>acentado</w:t>
      </w:r>
      <w:proofErr w:type="spellEnd"/>
      <w:r w:rsidRPr="007E0EF2">
        <w:rPr>
          <w:rFonts w:ascii="Times New Roman" w:hAnsi="Times New Roman" w:cs="Times New Roman"/>
          <w:b w:val="0"/>
          <w:color w:val="auto"/>
          <w:sz w:val="22"/>
          <w:szCs w:val="22"/>
        </w:rPr>
        <w:t xml:space="preserve"> sobre depósitos cuaternarios.</w:t>
      </w:r>
      <w:bookmarkEnd w:id="64"/>
      <w:r w:rsidRPr="007E0EF2">
        <w:rPr>
          <w:rFonts w:ascii="Times New Roman" w:hAnsi="Times New Roman" w:cs="Times New Roman"/>
          <w:b w:val="0"/>
          <w:color w:val="auto"/>
          <w:sz w:val="22"/>
          <w:szCs w:val="22"/>
        </w:rPr>
        <w:t xml:space="preserve"> </w:t>
      </w:r>
    </w:p>
    <w:p w:rsidR="002C6B19" w:rsidRPr="007E0EF2" w:rsidRDefault="002C6B19" w:rsidP="002C6B19">
      <w:pPr>
        <w:spacing w:line="360" w:lineRule="auto"/>
        <w:jc w:val="both"/>
        <w:rPr>
          <w:rFonts w:ascii="Times New Roman" w:hAnsi="Times New Roman" w:cs="Times New Roman"/>
          <w:sz w:val="24"/>
          <w:szCs w:val="24"/>
        </w:rPr>
      </w:pPr>
      <w:r>
        <w:rPr>
          <w:rFonts w:ascii="Times New Roman" w:hAnsi="Times New Roman" w:cs="Times New Roman"/>
          <w:b/>
          <w:sz w:val="24"/>
          <w:szCs w:val="24"/>
        </w:rPr>
        <w:t>Intrusivos dentro del área de estudio</w:t>
      </w:r>
    </w:p>
    <w:p w:rsidR="002C6B19" w:rsidRPr="007E0EF2"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zona afloran dos cuerpos intrusivos. El más occidental es el que está ubicado en la carretera para subir a San Vicente desde Túlpac; se trata de granodioritas mesócratas de grano medio que muestran cierta orientación de los minerales máficos (horblenda). El más oriental lo conforman sienogranitos rosados con feldespato potásico, plagioclasa, cuarzo y biotita, </w:t>
      </w:r>
      <w:proofErr w:type="spellStart"/>
      <w:r>
        <w:rPr>
          <w:rFonts w:ascii="Times New Roman" w:hAnsi="Times New Roman" w:cs="Times New Roman"/>
          <w:sz w:val="24"/>
          <w:szCs w:val="24"/>
        </w:rPr>
        <w:t>dde</w:t>
      </w:r>
      <w:proofErr w:type="spellEnd"/>
      <w:r>
        <w:rPr>
          <w:rFonts w:ascii="Times New Roman" w:hAnsi="Times New Roman" w:cs="Times New Roman"/>
          <w:sz w:val="24"/>
          <w:szCs w:val="24"/>
        </w:rPr>
        <w:t xml:space="preserve"> grano medio </w:t>
      </w:r>
      <w:proofErr w:type="spellStart"/>
      <w:r>
        <w:rPr>
          <w:rFonts w:ascii="Times New Roman" w:hAnsi="Times New Roman" w:cs="Times New Roman"/>
          <w:sz w:val="24"/>
          <w:szCs w:val="24"/>
        </w:rPr>
        <w:t>unicado</w:t>
      </w:r>
      <w:proofErr w:type="spellEnd"/>
      <w:r>
        <w:rPr>
          <w:rFonts w:ascii="Times New Roman" w:hAnsi="Times New Roman" w:cs="Times New Roman"/>
          <w:sz w:val="24"/>
          <w:szCs w:val="24"/>
        </w:rPr>
        <w:t xml:space="preserve"> en el cerro las Cabras.</w:t>
      </w:r>
    </w:p>
    <w:p w:rsidR="002C6B19" w:rsidRDefault="002C6B19" w:rsidP="002C6B19">
      <w:pPr>
        <w:keepNext/>
        <w:spacing w:line="360" w:lineRule="auto"/>
        <w:jc w:val="center"/>
      </w:pPr>
      <w:r>
        <w:rPr>
          <w:rFonts w:ascii="Times New Roman" w:hAnsi="Times New Roman" w:cs="Times New Roman"/>
          <w:noProof/>
          <w:sz w:val="24"/>
          <w:szCs w:val="24"/>
          <w:lang w:eastAsia="es-PE"/>
        </w:rPr>
        <mc:AlternateContent>
          <mc:Choice Requires="wps">
            <w:drawing>
              <wp:anchor distT="0" distB="0" distL="114300" distR="114300" simplePos="0" relativeHeight="251715584" behindDoc="0" locked="0" layoutInCell="1" allowOverlap="1" wp14:anchorId="1E9B7190" wp14:editId="4C60741C">
                <wp:simplePos x="0" y="0"/>
                <wp:positionH relativeFrom="column">
                  <wp:posOffset>1310640</wp:posOffset>
                </wp:positionH>
                <wp:positionV relativeFrom="paragraph">
                  <wp:posOffset>163830</wp:posOffset>
                </wp:positionV>
                <wp:extent cx="133350" cy="0"/>
                <wp:effectExtent l="0" t="19050" r="19050" b="19050"/>
                <wp:wrapNone/>
                <wp:docPr id="189098" name="Conector recto 189098"/>
                <wp:cNvGraphicFramePr/>
                <a:graphic xmlns:a="http://schemas.openxmlformats.org/drawingml/2006/main">
                  <a:graphicData uri="http://schemas.microsoft.com/office/word/2010/wordprocessingShape">
                    <wps:wsp>
                      <wps:cNvCnPr/>
                      <wps:spPr>
                        <a:xfrm>
                          <a:off x="0" y="0"/>
                          <a:ext cx="133350" cy="0"/>
                        </a:xfrm>
                        <a:prstGeom prst="line">
                          <a:avLst/>
                        </a:prstGeom>
                        <a:ln w="38100">
                          <a:solidFill>
                            <a:srgbClr val="FFFF0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835E5F" id="Conector recto 189098"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2pt,12.9pt" to="113.7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" strokecolor="yellow" strokeweight="3pt">
                <v:stroke joinstyle="miter"/>
              </v:lin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52448" behindDoc="0" locked="0" layoutInCell="1" allowOverlap="1" wp14:anchorId="2B5324FF" wp14:editId="2FBF27C6">
                <wp:simplePos x="0" y="0"/>
                <wp:positionH relativeFrom="column">
                  <wp:posOffset>1134745</wp:posOffset>
                </wp:positionH>
                <wp:positionV relativeFrom="paragraph">
                  <wp:posOffset>165100</wp:posOffset>
                </wp:positionV>
                <wp:extent cx="474980" cy="301625"/>
                <wp:effectExtent l="0" t="0" r="0" b="3175"/>
                <wp:wrapNone/>
                <wp:docPr id="189101" name="Rectángulo 189101"/>
                <wp:cNvGraphicFramePr/>
                <a:graphic xmlns:a="http://schemas.openxmlformats.org/drawingml/2006/main">
                  <a:graphicData uri="http://schemas.microsoft.com/office/word/2010/wordprocessingShape">
                    <wps:wsp>
                      <wps:cNvSpPr/>
                      <wps:spPr>
                        <a:xfrm>
                          <a:off x="0" y="0"/>
                          <a:ext cx="474980" cy="3016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851CA0" w:rsidRDefault="00364D71" w:rsidP="002C6B19">
                            <w:pPr>
                              <w:jc w:val="center"/>
                              <w:rPr>
                                <w:rFonts w:ascii="Times New Roman" w:hAnsi="Times New Roman" w:cs="Times New Roman"/>
                                <w:color w:val="FFFFFF" w:themeColor="background1"/>
                              </w:rPr>
                            </w:pPr>
                            <w:r w:rsidRPr="00851CA0">
                              <w:rPr>
                                <w:rFonts w:ascii="Times New Roman" w:hAnsi="Times New Roman" w:cs="Times New Roman"/>
                                <w:color w:val="FFFFFF" w:themeColor="background1"/>
                              </w:rPr>
                              <w:t>1cm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324FF" id="Rectángulo 189101" o:spid="_x0000_s1065" style="position:absolute;left:0;text-align:left;margin-left:89.35pt;margin-top:13pt;width:37.4pt;height:23.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" filled="f" stroked="f" strokeweight="1pt">
                <v:textbox>
                  <w:txbxContent>
                    <w:p w:rsidR="00364D71" w:rsidRPr="00851CA0" w:rsidRDefault="00364D71" w:rsidP="002C6B19">
                      <w:pPr>
                        <w:jc w:val="center"/>
                        <w:rPr>
                          <w:rFonts w:ascii="Times New Roman" w:hAnsi="Times New Roman" w:cs="Times New Roman"/>
                          <w:color w:val="FFFFFF" w:themeColor="background1"/>
                        </w:rPr>
                      </w:pPr>
                      <w:r w:rsidRPr="00851CA0">
                        <w:rPr>
                          <w:rFonts w:ascii="Times New Roman" w:hAnsi="Times New Roman" w:cs="Times New Roman"/>
                          <w:color w:val="FFFFFF" w:themeColor="background1"/>
                        </w:rPr>
                        <w:t>1cm</w:t>
                      </w:r>
                    </w:p>
                  </w:txbxContent>
                </v:textbox>
              </v:rect>
            </w:pict>
          </mc:Fallback>
        </mc:AlternateContent>
      </w:r>
      <w:r w:rsidRPr="00091E01">
        <w:rPr>
          <w:rFonts w:ascii="Times New Roman" w:hAnsi="Times New Roman" w:cs="Times New Roman"/>
          <w:noProof/>
          <w:sz w:val="24"/>
          <w:szCs w:val="24"/>
          <w:lang w:eastAsia="es-PE"/>
        </w:rPr>
        <w:drawing>
          <wp:inline distT="0" distB="0" distL="0" distR="0" wp14:anchorId="5365A84D" wp14:editId="7DF675D9">
            <wp:extent cx="2952787" cy="1819275"/>
            <wp:effectExtent l="0" t="0" r="0" b="0"/>
            <wp:docPr id="189290" name="Imagen 189290" descr="C:\Users\Luis\Pictures\TESIS\IMG_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05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7716" cy="1834634"/>
                    </a:xfrm>
                    <a:prstGeom prst="rect">
                      <a:avLst/>
                    </a:prstGeom>
                    <a:noFill/>
                    <a:ln>
                      <a:noFill/>
                    </a:ln>
                  </pic:spPr>
                </pic:pic>
              </a:graphicData>
            </a:graphic>
          </wp:inline>
        </w:drawing>
      </w:r>
    </w:p>
    <w:p w:rsidR="002C6B19" w:rsidRPr="00363663" w:rsidRDefault="002C6B19" w:rsidP="000E7E95">
      <w:pPr>
        <w:pStyle w:val="Descripcin"/>
        <w:jc w:val="both"/>
        <w:rPr>
          <w:rFonts w:ascii="Times New Roman" w:hAnsi="Times New Roman" w:cs="Times New Roman"/>
          <w:b w:val="0"/>
          <w:color w:val="auto"/>
          <w:sz w:val="22"/>
          <w:szCs w:val="22"/>
        </w:rPr>
      </w:pPr>
      <w:bookmarkStart w:id="65" w:name="_Toc518236535"/>
      <w:r w:rsidRPr="00851CA0">
        <w:rPr>
          <w:rFonts w:ascii="Times New Roman" w:hAnsi="Times New Roman" w:cs="Times New Roman"/>
          <w:b w:val="0"/>
          <w:color w:val="auto"/>
          <w:sz w:val="22"/>
          <w:szCs w:val="22"/>
        </w:rPr>
        <w:t xml:space="preserve">Foto </w:t>
      </w:r>
      <w:r w:rsidRPr="00851CA0">
        <w:rPr>
          <w:rFonts w:ascii="Times New Roman" w:hAnsi="Times New Roman" w:cs="Times New Roman"/>
          <w:b w:val="0"/>
          <w:color w:val="auto"/>
          <w:sz w:val="22"/>
          <w:szCs w:val="22"/>
        </w:rPr>
        <w:fldChar w:fldCharType="begin"/>
      </w:r>
      <w:r w:rsidRPr="00851CA0">
        <w:rPr>
          <w:rFonts w:ascii="Times New Roman" w:hAnsi="Times New Roman" w:cs="Times New Roman"/>
          <w:b w:val="0"/>
          <w:color w:val="auto"/>
          <w:sz w:val="22"/>
          <w:szCs w:val="22"/>
        </w:rPr>
        <w:instrText xml:space="preserve"> SEQ Foto \* ARABIC </w:instrText>
      </w:r>
      <w:r w:rsidRPr="00851CA0">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11</w:t>
      </w:r>
      <w:r w:rsidRPr="00851CA0">
        <w:rPr>
          <w:rFonts w:ascii="Times New Roman" w:hAnsi="Times New Roman" w:cs="Times New Roman"/>
          <w:b w:val="0"/>
          <w:color w:val="auto"/>
          <w:sz w:val="22"/>
          <w:szCs w:val="22"/>
        </w:rPr>
        <w:fldChar w:fldCharType="end"/>
      </w:r>
      <w:r w:rsidRPr="00851CA0">
        <w:rPr>
          <w:rFonts w:ascii="Times New Roman" w:hAnsi="Times New Roman" w:cs="Times New Roman"/>
          <w:b w:val="0"/>
          <w:color w:val="auto"/>
          <w:sz w:val="22"/>
          <w:szCs w:val="22"/>
        </w:rPr>
        <w:t xml:space="preserve">. </w:t>
      </w:r>
      <w:r>
        <w:rPr>
          <w:rFonts w:ascii="Times New Roman" w:hAnsi="Times New Roman" w:cs="Times New Roman"/>
          <w:b w:val="0"/>
          <w:color w:val="auto"/>
          <w:sz w:val="22"/>
          <w:szCs w:val="22"/>
        </w:rPr>
        <w:t>Dique que aflora en cerro las Cabras</w:t>
      </w:r>
      <w:r w:rsidRPr="00851CA0">
        <w:rPr>
          <w:rFonts w:ascii="Times New Roman" w:hAnsi="Times New Roman" w:cs="Times New Roman"/>
          <w:b w:val="0"/>
          <w:color w:val="auto"/>
          <w:sz w:val="22"/>
          <w:szCs w:val="22"/>
        </w:rPr>
        <w:t>.</w:t>
      </w:r>
      <w:r>
        <w:rPr>
          <w:rFonts w:ascii="Times New Roman" w:hAnsi="Times New Roman" w:cs="Times New Roman"/>
          <w:b w:val="0"/>
          <w:color w:val="auto"/>
          <w:sz w:val="22"/>
          <w:szCs w:val="22"/>
        </w:rPr>
        <w:t xml:space="preserve"> </w:t>
      </w:r>
      <w:proofErr w:type="spellStart"/>
      <w:r>
        <w:rPr>
          <w:rFonts w:ascii="Times New Roman" w:hAnsi="Times New Roman" w:cs="Times New Roman"/>
          <w:b w:val="0"/>
          <w:color w:val="auto"/>
          <w:sz w:val="22"/>
          <w:szCs w:val="22"/>
        </w:rPr>
        <w:t>Coor</w:t>
      </w:r>
      <w:proofErr w:type="spellEnd"/>
      <w:r w:rsidRPr="00123D4F">
        <w:rPr>
          <w:rFonts w:ascii="Times New Roman" w:hAnsi="Times New Roman" w:cs="Times New Roman"/>
          <w:b w:val="0"/>
          <w:color w:val="auto"/>
          <w:sz w:val="22"/>
          <w:szCs w:val="22"/>
        </w:rPr>
        <w:t xml:space="preserve">: </w:t>
      </w:r>
      <w:r>
        <w:rPr>
          <w:rFonts w:ascii="Times New Roman" w:hAnsi="Times New Roman" w:cs="Times New Roman"/>
          <w:b w:val="0"/>
          <w:color w:val="auto"/>
          <w:sz w:val="22"/>
          <w:szCs w:val="22"/>
        </w:rPr>
        <w:t>N.9226024, E. 175357, Cota. 1468</w:t>
      </w:r>
      <w:r w:rsidRPr="00123D4F">
        <w:rPr>
          <w:rFonts w:ascii="Times New Roman" w:hAnsi="Times New Roman" w:cs="Times New Roman"/>
          <w:b w:val="0"/>
          <w:color w:val="auto"/>
          <w:sz w:val="22"/>
          <w:szCs w:val="22"/>
        </w:rPr>
        <w:t>.</w:t>
      </w:r>
      <w:bookmarkEnd w:id="65"/>
    </w:p>
    <w:p w:rsidR="002C6B19" w:rsidRDefault="00C91063" w:rsidP="002C6B19">
      <w:pPr>
        <w:pStyle w:val="Ttulo3"/>
        <w:spacing w:line="360" w:lineRule="auto"/>
        <w:jc w:val="both"/>
      </w:pPr>
      <w:bookmarkStart w:id="66" w:name="_Toc518232341"/>
      <w:r>
        <w:lastRenderedPageBreak/>
        <w:t>3.5.5</w:t>
      </w:r>
      <w:r w:rsidR="002C6B19">
        <w:tab/>
        <w:t>Geología Estructural</w:t>
      </w:r>
      <w:bookmarkEnd w:id="66"/>
    </w:p>
    <w:p w:rsidR="002C6B19" w:rsidRDefault="002C6B19" w:rsidP="002C6B19">
      <w:pPr>
        <w:spacing w:line="360" w:lineRule="auto"/>
        <w:jc w:val="both"/>
        <w:rPr>
          <w:rFonts w:ascii="Times New Roman" w:hAnsi="Times New Roman" w:cs="Times New Roman"/>
          <w:b/>
          <w:sz w:val="24"/>
          <w:szCs w:val="24"/>
        </w:rPr>
      </w:pPr>
      <w:r w:rsidRPr="00AD365F">
        <w:rPr>
          <w:rFonts w:ascii="Times New Roman" w:hAnsi="Times New Roman" w:cs="Times New Roman"/>
          <w:b/>
          <w:sz w:val="24"/>
          <w:szCs w:val="24"/>
        </w:rPr>
        <w:t>Pliegues</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Son estructuras que se observan claramente en las rocas mesozoicas, y están mejor expuestas en las rocas cretáceas y cenozoicas</w:t>
      </w:r>
      <w:r w:rsidR="00254795">
        <w:rPr>
          <w:rFonts w:ascii="Times New Roman" w:hAnsi="Times New Roman" w:cs="Times New Roman"/>
          <w:sz w:val="24"/>
          <w:szCs w:val="24"/>
        </w:rPr>
        <w:t>.</w:t>
      </w:r>
    </w:p>
    <w:p w:rsidR="002C6B19" w:rsidRDefault="002C6B19" w:rsidP="002C6B19">
      <w:pPr>
        <w:spacing w:line="360" w:lineRule="auto"/>
        <w:jc w:val="both"/>
        <w:rPr>
          <w:rFonts w:ascii="Times New Roman" w:hAnsi="Times New Roman" w:cs="Times New Roman"/>
          <w:b/>
          <w:sz w:val="24"/>
          <w:szCs w:val="24"/>
        </w:rPr>
      </w:pPr>
      <w:r w:rsidRPr="00924276">
        <w:rPr>
          <w:rFonts w:ascii="Times New Roman" w:hAnsi="Times New Roman" w:cs="Times New Roman"/>
          <w:b/>
          <w:sz w:val="24"/>
          <w:szCs w:val="24"/>
        </w:rPr>
        <w:t>Fallas</w:t>
      </w:r>
    </w:p>
    <w:p w:rsidR="002C6B19" w:rsidRDefault="002C6B19" w:rsidP="002C6B19">
      <w:pPr>
        <w:spacing w:line="360" w:lineRule="auto"/>
        <w:jc w:val="both"/>
        <w:rPr>
          <w:rFonts w:ascii="Times New Roman" w:hAnsi="Times New Roman" w:cs="Times New Roman"/>
          <w:sz w:val="24"/>
          <w:szCs w:val="24"/>
        </w:rPr>
      </w:pPr>
      <w:r w:rsidRPr="00924276">
        <w:rPr>
          <w:rFonts w:ascii="Times New Roman" w:hAnsi="Times New Roman" w:cs="Times New Roman"/>
          <w:sz w:val="24"/>
          <w:szCs w:val="24"/>
        </w:rPr>
        <w:t>En la zona</w:t>
      </w:r>
      <w:r>
        <w:rPr>
          <w:rFonts w:ascii="Times New Roman" w:hAnsi="Times New Roman" w:cs="Times New Roman"/>
          <w:sz w:val="24"/>
          <w:szCs w:val="24"/>
        </w:rPr>
        <w:t xml:space="preserve"> hay la presencia de por lo menos tres fallas de carácter regional</w:t>
      </w:r>
      <w:r w:rsidR="00254795">
        <w:rPr>
          <w:rFonts w:ascii="Times New Roman" w:hAnsi="Times New Roman" w:cs="Times New Roman"/>
          <w:sz w:val="24"/>
          <w:szCs w:val="24"/>
        </w:rPr>
        <w:t xml:space="preserve"> según estudios anteriores desarrollados por INGEMMET en al año 1995</w:t>
      </w:r>
      <w:r>
        <w:rPr>
          <w:rFonts w:ascii="Times New Roman" w:hAnsi="Times New Roman" w:cs="Times New Roman"/>
          <w:sz w:val="24"/>
          <w:szCs w:val="24"/>
        </w:rPr>
        <w:t>, que han afectado a las secuencias paleozoicas, mesozoicas y cenozoicas.</w:t>
      </w:r>
    </w:p>
    <w:p w:rsidR="002C6B19" w:rsidRDefault="002C6B19" w:rsidP="002C6B19">
      <w:pPr>
        <w:spacing w:line="360" w:lineRule="auto"/>
        <w:jc w:val="both"/>
        <w:rPr>
          <w:rFonts w:ascii="Times New Roman" w:hAnsi="Times New Roman" w:cs="Times New Roman"/>
          <w:sz w:val="24"/>
          <w:szCs w:val="24"/>
        </w:rPr>
      </w:pPr>
      <w:r>
        <w:rPr>
          <w:rFonts w:ascii="Times New Roman" w:hAnsi="Times New Roman" w:cs="Times New Roman"/>
          <w:sz w:val="24"/>
          <w:szCs w:val="24"/>
        </w:rPr>
        <w:t>Destacan las siguientes fallas que afectan nuestra área: Sute-Bambamarca, Bolívar-Longotea y San Vicente.</w:t>
      </w:r>
    </w:p>
    <w:p w:rsidR="002C6B19" w:rsidRDefault="002C6B19" w:rsidP="002C6B19">
      <w:pPr>
        <w:spacing w:line="360" w:lineRule="auto"/>
        <w:jc w:val="both"/>
        <w:rPr>
          <w:rFonts w:ascii="Times New Roman" w:hAnsi="Times New Roman" w:cs="Times New Roman"/>
          <w:sz w:val="24"/>
          <w:szCs w:val="24"/>
        </w:rPr>
        <w:sectPr w:rsidR="002C6B19" w:rsidSect="00200F29">
          <w:type w:val="continuous"/>
          <w:pgSz w:w="11906" w:h="16838" w:code="9"/>
          <w:pgMar w:top="1418" w:right="1701" w:bottom="1418" w:left="1701" w:header="708" w:footer="708" w:gutter="0"/>
          <w:cols w:space="708"/>
          <w:docGrid w:linePitch="360"/>
        </w:sectPr>
      </w:pPr>
    </w:p>
    <w:p w:rsidR="002C6B19" w:rsidRPr="002F7707" w:rsidRDefault="002C6B19" w:rsidP="002C6B19">
      <w:pPr>
        <w:pStyle w:val="Prrafodelista"/>
        <w:numPr>
          <w:ilvl w:val="0"/>
          <w:numId w:val="15"/>
        </w:numPr>
        <w:spacing w:line="360" w:lineRule="auto"/>
        <w:ind w:left="426"/>
        <w:jc w:val="both"/>
        <w:rPr>
          <w:rFonts w:ascii="Times New Roman" w:hAnsi="Times New Roman" w:cs="Times New Roman"/>
          <w:b/>
          <w:sz w:val="24"/>
          <w:szCs w:val="24"/>
        </w:rPr>
      </w:pPr>
      <w:r w:rsidRPr="002F7707">
        <w:rPr>
          <w:rFonts w:ascii="Times New Roman" w:hAnsi="Times New Roman" w:cs="Times New Roman"/>
          <w:b/>
          <w:sz w:val="24"/>
          <w:szCs w:val="24"/>
        </w:rPr>
        <w:lastRenderedPageBreak/>
        <w:t>Falla Sute-</w:t>
      </w:r>
      <w:r w:rsidR="00254795">
        <w:rPr>
          <w:rFonts w:ascii="Times New Roman" w:hAnsi="Times New Roman" w:cs="Times New Roman"/>
          <w:b/>
          <w:sz w:val="24"/>
          <w:szCs w:val="24"/>
        </w:rPr>
        <w:t xml:space="preserve"> </w:t>
      </w:r>
      <w:r w:rsidRPr="002F7707">
        <w:rPr>
          <w:rFonts w:ascii="Times New Roman" w:hAnsi="Times New Roman" w:cs="Times New Roman"/>
          <w:b/>
          <w:sz w:val="24"/>
          <w:szCs w:val="24"/>
        </w:rPr>
        <w:t>Bambamarca.</w:t>
      </w:r>
    </w:p>
    <w:p w:rsidR="002C6B19" w:rsidRDefault="008F1AD1" w:rsidP="002C6B19">
      <w:pPr>
        <w:spacing w:line="360" w:lineRule="auto"/>
        <w:ind w:left="66"/>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57568" behindDoc="0" locked="0" layoutInCell="1" allowOverlap="1" wp14:anchorId="1786704B" wp14:editId="1B8EAAEA">
                <wp:simplePos x="0" y="0"/>
                <wp:positionH relativeFrom="column">
                  <wp:posOffset>4320540</wp:posOffset>
                </wp:positionH>
                <wp:positionV relativeFrom="paragraph">
                  <wp:posOffset>879475</wp:posOffset>
                </wp:positionV>
                <wp:extent cx="447675" cy="266700"/>
                <wp:effectExtent l="0" t="0" r="0" b="0"/>
                <wp:wrapNone/>
                <wp:docPr id="189140" name="Rectángulo 189140"/>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D90070" w:rsidRDefault="00364D71" w:rsidP="002C6B19">
                            <w:pPr>
                              <w:jc w:val="center"/>
                              <w:rPr>
                                <w:rFonts w:ascii="Times New Roman" w:hAnsi="Times New Roman" w:cs="Times New Roman"/>
                              </w:rPr>
                            </w:pPr>
                            <w:r w:rsidRPr="00D90070">
                              <w:rPr>
                                <w:rFonts w:ascii="Times New Roman" w:hAnsi="Times New Roman" w:cs="Times New Roman"/>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6704B" id="Rectángulo 189140" o:spid="_x0000_s1066" style="position:absolute;left:0;text-align:left;margin-left:340.2pt;margin-top:69.25pt;width:35.25pt;height:21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" filled="f" stroked="f" strokeweight="1pt">
                <v:textbox>
                  <w:txbxContent>
                    <w:p w:rsidR="00364D71" w:rsidRPr="00D90070" w:rsidRDefault="00364D71" w:rsidP="002C6B19">
                      <w:pPr>
                        <w:jc w:val="center"/>
                        <w:rPr>
                          <w:rFonts w:ascii="Times New Roman" w:hAnsi="Times New Roman" w:cs="Times New Roman"/>
                        </w:rPr>
                      </w:pPr>
                      <w:r w:rsidRPr="00D90070">
                        <w:rPr>
                          <w:rFonts w:ascii="Times New Roman" w:hAnsi="Times New Roman" w:cs="Times New Roman"/>
                        </w:rPr>
                        <w:t>W</w:t>
                      </w:r>
                    </w:p>
                  </w:txbxContent>
                </v:textbox>
              </v:rect>
            </w:pict>
          </mc:Fallback>
        </mc:AlternateContent>
      </w:r>
      <w:r>
        <w:rPr>
          <w:noProof/>
          <w:lang w:eastAsia="es-PE"/>
        </w:rPr>
        <mc:AlternateContent>
          <mc:Choice Requires="wps">
            <w:drawing>
              <wp:anchor distT="0" distB="0" distL="114300" distR="114300" simplePos="0" relativeHeight="251726848" behindDoc="0" locked="0" layoutInCell="1" allowOverlap="1" wp14:anchorId="443DF563" wp14:editId="17FBA2B8">
                <wp:simplePos x="0" y="0"/>
                <wp:positionH relativeFrom="column">
                  <wp:posOffset>3453765</wp:posOffset>
                </wp:positionH>
                <wp:positionV relativeFrom="paragraph">
                  <wp:posOffset>883285</wp:posOffset>
                </wp:positionV>
                <wp:extent cx="866775" cy="590550"/>
                <wp:effectExtent l="0" t="0" r="0" b="0"/>
                <wp:wrapNone/>
                <wp:docPr id="189103" name="Rectángulo 189103"/>
                <wp:cNvGraphicFramePr/>
                <a:graphic xmlns:a="http://schemas.openxmlformats.org/drawingml/2006/main">
                  <a:graphicData uri="http://schemas.microsoft.com/office/word/2010/wordprocessingShape">
                    <wps:wsp>
                      <wps:cNvSpPr/>
                      <wps:spPr>
                        <a:xfrm>
                          <a:off x="0" y="0"/>
                          <a:ext cx="866775" cy="5905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Complejo del Marañón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DF563" id="Rectángulo 189103" o:spid="_x0000_s1067" style="position:absolute;left:0;text-align:left;margin-left:271.95pt;margin-top:69.55pt;width:68.25pt;height:4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Complejo del Marañón</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51424" behindDoc="0" locked="0" layoutInCell="1" allowOverlap="1" wp14:anchorId="2B9E38D3" wp14:editId="6FF6B12B">
                <wp:simplePos x="0" y="0"/>
                <wp:positionH relativeFrom="column">
                  <wp:posOffset>681990</wp:posOffset>
                </wp:positionH>
                <wp:positionV relativeFrom="paragraph">
                  <wp:posOffset>881380</wp:posOffset>
                </wp:positionV>
                <wp:extent cx="447675" cy="266700"/>
                <wp:effectExtent l="0" t="0" r="0" b="0"/>
                <wp:wrapNone/>
                <wp:docPr id="189134" name="Rectángulo 189134"/>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D90070" w:rsidRDefault="00364D71" w:rsidP="002C6B19">
                            <w:pPr>
                              <w:jc w:val="center"/>
                              <w:rPr>
                                <w:rFonts w:ascii="Times New Roman" w:hAnsi="Times New Roman" w:cs="Times New Roman"/>
                              </w:rPr>
                            </w:pPr>
                            <w:r>
                              <w:rPr>
                                <w:rFonts w:ascii="Times New Roman" w:hAnsi="Times New Roman" w:cs="Times New Roman"/>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E38D3" id="Rectángulo 189134" o:spid="_x0000_s1068" style="position:absolute;left:0;text-align:left;margin-left:53.7pt;margin-top:69.4pt;width:35.25pt;height:21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" filled="f" stroked="f" strokeweight="1pt">
                <v:textbox>
                  <w:txbxContent>
                    <w:p w:rsidR="00364D71" w:rsidRPr="00D90070" w:rsidRDefault="00364D71" w:rsidP="002C6B19">
                      <w:pPr>
                        <w:jc w:val="center"/>
                        <w:rPr>
                          <w:rFonts w:ascii="Times New Roman" w:hAnsi="Times New Roman" w:cs="Times New Roman"/>
                        </w:rPr>
                      </w:pPr>
                      <w:r>
                        <w:rPr>
                          <w:rFonts w:ascii="Times New Roman" w:hAnsi="Times New Roman" w:cs="Times New Roman"/>
                        </w:rPr>
                        <w:t>E</w:t>
                      </w:r>
                    </w:p>
                  </w:txbxContent>
                </v:textbox>
              </v:rect>
            </w:pict>
          </mc:Fallback>
        </mc:AlternateContent>
      </w:r>
      <w:r w:rsidR="002C6B19">
        <w:rPr>
          <w:rFonts w:ascii="Times New Roman" w:hAnsi="Times New Roman" w:cs="Times New Roman"/>
          <w:sz w:val="24"/>
          <w:szCs w:val="24"/>
        </w:rPr>
        <w:t xml:space="preserve">Se puede observar esta falla en el Abra de Poña (sur del valle San Vicente-Púsac), y pone en contacto esquistos y gneises del Proterozoico con areniscas del Grupo Goyllarisquizga. </w:t>
      </w:r>
    </w:p>
    <w:p w:rsidR="002C6B19" w:rsidRDefault="008F1AD1" w:rsidP="002C6B19">
      <w:pPr>
        <w:keepNext/>
        <w:spacing w:line="360" w:lineRule="auto"/>
        <w:ind w:left="66"/>
        <w:jc w:val="center"/>
      </w:pPr>
      <w:r>
        <w:rPr>
          <w:noProof/>
          <w:lang w:eastAsia="es-PE"/>
        </w:rPr>
        <mc:AlternateContent>
          <mc:Choice Requires="wps">
            <w:drawing>
              <wp:anchor distT="0" distB="0" distL="114300" distR="114300" simplePos="0" relativeHeight="251721728" behindDoc="0" locked="0" layoutInCell="1" allowOverlap="1" wp14:anchorId="275E0645" wp14:editId="5D2355FD">
                <wp:simplePos x="0" y="0"/>
                <wp:positionH relativeFrom="column">
                  <wp:posOffset>3853180</wp:posOffset>
                </wp:positionH>
                <wp:positionV relativeFrom="paragraph">
                  <wp:posOffset>516255</wp:posOffset>
                </wp:positionV>
                <wp:extent cx="45719" cy="247650"/>
                <wp:effectExtent l="57150" t="0" r="50165" b="57150"/>
                <wp:wrapNone/>
                <wp:docPr id="189141" name="Conector recto de flecha 189141"/>
                <wp:cNvGraphicFramePr/>
                <a:graphic xmlns:a="http://schemas.openxmlformats.org/drawingml/2006/main">
                  <a:graphicData uri="http://schemas.microsoft.com/office/word/2010/wordprocessingShape">
                    <wps:wsp>
                      <wps:cNvCnPr/>
                      <wps:spPr>
                        <a:xfrm flipH="1">
                          <a:off x="0" y="0"/>
                          <a:ext cx="45719"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E0789F" id="Conector recto de flecha 189141" o:spid="_x0000_s1026" type="#_x0000_t32" style="position:absolute;margin-left:303.4pt;margin-top:40.65pt;width:3.6pt;height:19.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" strokecolor="black [3200]" strokeweight=".5pt">
                <v:stroke endarrow="block" joinstyle="miter"/>
              </v:shape>
            </w:pict>
          </mc:Fallback>
        </mc:AlternateContent>
      </w:r>
      <w:r>
        <w:rPr>
          <w:noProof/>
          <w:lang w:eastAsia="es-PE"/>
        </w:rPr>
        <mc:AlternateContent>
          <mc:Choice Requires="wps">
            <w:drawing>
              <wp:anchor distT="0" distB="0" distL="114300" distR="114300" simplePos="0" relativeHeight="251737088" behindDoc="0" locked="0" layoutInCell="1" allowOverlap="1" wp14:anchorId="2FA6AB58" wp14:editId="2808200B">
                <wp:simplePos x="0" y="0"/>
                <wp:positionH relativeFrom="column">
                  <wp:posOffset>948690</wp:posOffset>
                </wp:positionH>
                <wp:positionV relativeFrom="paragraph">
                  <wp:posOffset>121920</wp:posOffset>
                </wp:positionV>
                <wp:extent cx="933450" cy="295275"/>
                <wp:effectExtent l="0" t="0" r="0" b="0"/>
                <wp:wrapNone/>
                <wp:docPr id="189111" name="Rectángulo 189111"/>
                <wp:cNvGraphicFramePr/>
                <a:graphic xmlns:a="http://schemas.openxmlformats.org/drawingml/2006/main">
                  <a:graphicData uri="http://schemas.microsoft.com/office/word/2010/wordprocessingShape">
                    <wps:wsp>
                      <wps:cNvSpPr/>
                      <wps:spPr>
                        <a:xfrm>
                          <a:off x="0" y="0"/>
                          <a:ext cx="933450" cy="2952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Gpo. Pucará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6AB58" id="Rectángulo 189111" o:spid="_x0000_s1069" style="position:absolute;left:0;text-align:left;margin-left:74.7pt;margin-top:9.6pt;width:73.5pt;height:23.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Gpo. Pucará</w:t>
                      </w:r>
                    </w:p>
                  </w:txbxContent>
                </v:textbox>
              </v:rect>
            </w:pict>
          </mc:Fallback>
        </mc:AlternateContent>
      </w:r>
      <w:r>
        <w:rPr>
          <w:noProof/>
          <w:lang w:eastAsia="es-PE"/>
        </w:rPr>
        <mc:AlternateContent>
          <mc:Choice Requires="wps">
            <w:drawing>
              <wp:anchor distT="0" distB="0" distL="114300" distR="114300" simplePos="0" relativeHeight="251736064" behindDoc="0" locked="0" layoutInCell="1" allowOverlap="1" wp14:anchorId="5AC20E00" wp14:editId="61A00531">
                <wp:simplePos x="0" y="0"/>
                <wp:positionH relativeFrom="column">
                  <wp:posOffset>1529715</wp:posOffset>
                </wp:positionH>
                <wp:positionV relativeFrom="paragraph">
                  <wp:posOffset>345440</wp:posOffset>
                </wp:positionV>
                <wp:extent cx="152400" cy="438150"/>
                <wp:effectExtent l="0" t="0" r="57150" b="57150"/>
                <wp:wrapNone/>
                <wp:docPr id="189182" name="Conector recto de flecha 189182"/>
                <wp:cNvGraphicFramePr/>
                <a:graphic xmlns:a="http://schemas.openxmlformats.org/drawingml/2006/main">
                  <a:graphicData uri="http://schemas.microsoft.com/office/word/2010/wordprocessingShape">
                    <wps:wsp>
                      <wps:cNvCnPr/>
                      <wps:spPr>
                        <a:xfrm>
                          <a:off x="0" y="0"/>
                          <a:ext cx="152400" cy="438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D18B16" id="Conector recto de flecha 189182" o:spid="_x0000_s1026" type="#_x0000_t32" style="position:absolute;margin-left:120.45pt;margin-top:27.2pt;width:12pt;height:34.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" strokecolor="black [3200]" strokeweight=".5pt">
                <v:stroke endarrow="block" joinstyle="miter"/>
              </v:shape>
            </w:pict>
          </mc:Fallback>
        </mc:AlternateContent>
      </w:r>
      <w:r>
        <w:rPr>
          <w:noProof/>
          <w:lang w:eastAsia="es-PE"/>
        </w:rPr>
        <mc:AlternateContent>
          <mc:Choice Requires="wps">
            <w:drawing>
              <wp:anchor distT="0" distB="0" distL="114300" distR="114300" simplePos="0" relativeHeight="251730944" behindDoc="0" locked="0" layoutInCell="1" allowOverlap="1" wp14:anchorId="52F417EB" wp14:editId="79467A85">
                <wp:simplePos x="0" y="0"/>
                <wp:positionH relativeFrom="column">
                  <wp:posOffset>1762760</wp:posOffset>
                </wp:positionH>
                <wp:positionV relativeFrom="paragraph">
                  <wp:posOffset>2540</wp:posOffset>
                </wp:positionV>
                <wp:extent cx="1123950" cy="428625"/>
                <wp:effectExtent l="0" t="0" r="0" b="0"/>
                <wp:wrapNone/>
                <wp:docPr id="189104" name="Rectángulo 189104"/>
                <wp:cNvGraphicFramePr/>
                <a:graphic xmlns:a="http://schemas.openxmlformats.org/drawingml/2006/main">
                  <a:graphicData uri="http://schemas.microsoft.com/office/word/2010/wordprocessingShape">
                    <wps:wsp>
                      <wps:cNvSpPr/>
                      <wps:spPr>
                        <a:xfrm>
                          <a:off x="0" y="0"/>
                          <a:ext cx="1123950" cy="4286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Gpo. Goyllarisquizga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417EB" id="Rectángulo 189104" o:spid="_x0000_s1070" style="position:absolute;left:0;text-align:left;margin-left:138.8pt;margin-top:.2pt;width:88.5pt;height:33.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Gpo. Goyllarisquizga</w:t>
                      </w:r>
                    </w:p>
                  </w:txbxContent>
                </v:textbox>
              </v:rect>
            </w:pict>
          </mc:Fallback>
        </mc:AlternateContent>
      </w:r>
      <w:r>
        <w:rPr>
          <w:noProof/>
          <w:lang w:eastAsia="es-PE"/>
        </w:rPr>
        <mc:AlternateContent>
          <mc:Choice Requires="wps">
            <w:drawing>
              <wp:anchor distT="0" distB="0" distL="114300" distR="114300" simplePos="0" relativeHeight="251735040" behindDoc="0" locked="0" layoutInCell="1" allowOverlap="1" wp14:anchorId="1FD72C97" wp14:editId="1CD66277">
                <wp:simplePos x="0" y="0"/>
                <wp:positionH relativeFrom="column">
                  <wp:posOffset>2329815</wp:posOffset>
                </wp:positionH>
                <wp:positionV relativeFrom="paragraph">
                  <wp:posOffset>420370</wp:posOffset>
                </wp:positionV>
                <wp:extent cx="47625" cy="257175"/>
                <wp:effectExtent l="38100" t="0" r="66675" b="47625"/>
                <wp:wrapNone/>
                <wp:docPr id="189181" name="Conector recto de flecha 189181"/>
                <wp:cNvGraphicFramePr/>
                <a:graphic xmlns:a="http://schemas.openxmlformats.org/drawingml/2006/main">
                  <a:graphicData uri="http://schemas.microsoft.com/office/word/2010/wordprocessingShape">
                    <wps:wsp>
                      <wps:cNvCnPr/>
                      <wps:spPr>
                        <a:xfrm>
                          <a:off x="0" y="0"/>
                          <a:ext cx="47625"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809A79" id="Conector recto de flecha 189181" o:spid="_x0000_s1026" type="#_x0000_t32" style="position:absolute;margin-left:183.45pt;margin-top:33.1pt;width:3.75pt;height:20.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" strokecolor="black [3200]" strokeweight=".5pt">
                <v:stroke endarrow="block" joinstyle="miter"/>
              </v:shape>
            </w:pict>
          </mc:Fallback>
        </mc:AlternateContent>
      </w:r>
      <w:r>
        <w:rPr>
          <w:noProof/>
          <w:lang w:eastAsia="es-PE"/>
        </w:rPr>
        <mc:AlternateContent>
          <mc:Choice Requires="wps">
            <w:drawing>
              <wp:anchor distT="0" distB="0" distL="114300" distR="114300" simplePos="0" relativeHeight="251627520" behindDoc="0" locked="0" layoutInCell="1" allowOverlap="1" wp14:anchorId="678C3F40" wp14:editId="0A637A28">
                <wp:simplePos x="0" y="0"/>
                <wp:positionH relativeFrom="column">
                  <wp:posOffset>2720340</wp:posOffset>
                </wp:positionH>
                <wp:positionV relativeFrom="paragraph">
                  <wp:posOffset>269240</wp:posOffset>
                </wp:positionV>
                <wp:extent cx="819150" cy="238125"/>
                <wp:effectExtent l="0" t="0" r="0" b="0"/>
                <wp:wrapNone/>
                <wp:docPr id="189102" name="Rectángulo 189102"/>
                <wp:cNvGraphicFramePr/>
                <a:graphic xmlns:a="http://schemas.openxmlformats.org/drawingml/2006/main">
                  <a:graphicData uri="http://schemas.microsoft.com/office/word/2010/wordprocessingShape">
                    <wps:wsp>
                      <wps:cNvSpPr/>
                      <wps:spPr>
                        <a:xfrm>
                          <a:off x="0" y="0"/>
                          <a:ext cx="819150" cy="2381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Falla Sute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C3F40" id="Rectángulo 189102" o:spid="_x0000_s1071" style="position:absolute;left:0;text-align:left;margin-left:214.2pt;margin-top:21.2pt;width:64.5pt;height:18.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Falla Sute</w:t>
                      </w:r>
                    </w:p>
                  </w:txbxContent>
                </v:textbox>
              </v:rect>
            </w:pict>
          </mc:Fallback>
        </mc:AlternateContent>
      </w:r>
      <w:r>
        <w:rPr>
          <w:noProof/>
          <w:lang w:eastAsia="es-PE"/>
        </w:rPr>
        <mc:AlternateContent>
          <mc:Choice Requires="wps">
            <w:drawing>
              <wp:anchor distT="0" distB="0" distL="114300" distR="114300" simplePos="0" relativeHeight="251682816" behindDoc="0" locked="0" layoutInCell="1" allowOverlap="1" wp14:anchorId="25520655" wp14:editId="56C9AE63">
                <wp:simplePos x="0" y="0"/>
                <wp:positionH relativeFrom="column">
                  <wp:posOffset>2929890</wp:posOffset>
                </wp:positionH>
                <wp:positionV relativeFrom="paragraph">
                  <wp:posOffset>516255</wp:posOffset>
                </wp:positionV>
                <wp:extent cx="85725" cy="190500"/>
                <wp:effectExtent l="38100" t="0" r="28575" b="57150"/>
                <wp:wrapNone/>
                <wp:docPr id="189179" name="Conector recto de flecha 189179"/>
                <wp:cNvGraphicFramePr/>
                <a:graphic xmlns:a="http://schemas.openxmlformats.org/drawingml/2006/main">
                  <a:graphicData uri="http://schemas.microsoft.com/office/word/2010/wordprocessingShape">
                    <wps:wsp>
                      <wps:cNvCnPr/>
                      <wps:spPr>
                        <a:xfrm flipH="1">
                          <a:off x="0" y="0"/>
                          <a:ext cx="85725"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C43063" id="Conector recto de flecha 189179" o:spid="_x0000_s1026" type="#_x0000_t32" style="position:absolute;margin-left:230.7pt;margin-top:40.65pt;width:6.75pt;height:1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" strokecolor="black [3200]" strokeweight=".5pt">
                <v:stroke endarrow="block" joinstyle="miter"/>
              </v:shape>
            </w:pict>
          </mc:Fallback>
        </mc:AlternateContent>
      </w:r>
      <w:r>
        <w:rPr>
          <w:noProof/>
          <w:lang w:eastAsia="es-PE"/>
        </w:rPr>
        <mc:AlternateContent>
          <mc:Choice Requires="wps">
            <w:drawing>
              <wp:anchor distT="0" distB="0" distL="114300" distR="114300" simplePos="0" relativeHeight="251586560" behindDoc="0" locked="0" layoutInCell="1" allowOverlap="1" wp14:anchorId="1233FF0F" wp14:editId="6FCC95EC">
                <wp:simplePos x="0" y="0"/>
                <wp:positionH relativeFrom="column">
                  <wp:posOffset>3028950</wp:posOffset>
                </wp:positionH>
                <wp:positionV relativeFrom="paragraph">
                  <wp:posOffset>795655</wp:posOffset>
                </wp:positionV>
                <wp:extent cx="33337" cy="9525"/>
                <wp:effectExtent l="0" t="0" r="24130" b="28575"/>
                <wp:wrapNone/>
                <wp:docPr id="189177" name="Conector recto 189177"/>
                <wp:cNvGraphicFramePr/>
                <a:graphic xmlns:a="http://schemas.openxmlformats.org/drawingml/2006/main">
                  <a:graphicData uri="http://schemas.microsoft.com/office/word/2010/wordprocessingShape">
                    <wps:wsp>
                      <wps:cNvCnPr/>
                      <wps:spPr>
                        <a:xfrm flipV="1">
                          <a:off x="0" y="0"/>
                          <a:ext cx="33337"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76E85E" id="Conector recto 189177" o:spid="_x0000_s1026" style="position:absolute;flip:y;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5pt,62.65pt" to="241.1pt,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" strokecolor="black [3200]" strokeweight=".5pt">
                <v:stroke joinstyle="miter"/>
              </v:line>
            </w:pict>
          </mc:Fallback>
        </mc:AlternateContent>
      </w:r>
      <w:r>
        <w:rPr>
          <w:noProof/>
          <w:lang w:eastAsia="es-PE"/>
        </w:rPr>
        <mc:AlternateContent>
          <mc:Choice Requires="wps">
            <w:drawing>
              <wp:anchor distT="0" distB="0" distL="114300" distR="114300" simplePos="0" relativeHeight="251579392" behindDoc="0" locked="0" layoutInCell="1" allowOverlap="1" wp14:anchorId="16A076C6" wp14:editId="24F93D1C">
                <wp:simplePos x="0" y="0"/>
                <wp:positionH relativeFrom="column">
                  <wp:posOffset>3003550</wp:posOffset>
                </wp:positionH>
                <wp:positionV relativeFrom="paragraph">
                  <wp:posOffset>798195</wp:posOffset>
                </wp:positionV>
                <wp:extent cx="72644" cy="43891"/>
                <wp:effectExtent l="0" t="0" r="22860" b="32385"/>
                <wp:wrapNone/>
                <wp:docPr id="189156" name="Conector recto 189156"/>
                <wp:cNvGraphicFramePr/>
                <a:graphic xmlns:a="http://schemas.openxmlformats.org/drawingml/2006/main">
                  <a:graphicData uri="http://schemas.microsoft.com/office/word/2010/wordprocessingShape">
                    <wps:wsp>
                      <wps:cNvCnPr/>
                      <wps:spPr>
                        <a:xfrm>
                          <a:off x="0" y="0"/>
                          <a:ext cx="72644" cy="43891"/>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B567C2" id="Conector recto 189156" o:spid="_x0000_s1026" style="position:absolute;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5pt,62.85pt" to="242.2pt,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" strokecolor="black [3200]" strokeweight="1.5pt">
                <v:stroke joinstyle="miter"/>
              </v:line>
            </w:pict>
          </mc:Fallback>
        </mc:AlternateContent>
      </w:r>
      <w:r>
        <w:rPr>
          <w:noProof/>
          <w:lang w:eastAsia="es-PE"/>
        </w:rPr>
        <mc:AlternateContent>
          <mc:Choice Requires="wps">
            <w:drawing>
              <wp:anchor distT="0" distB="0" distL="114300" distR="114300" simplePos="0" relativeHeight="251614208" behindDoc="0" locked="0" layoutInCell="1" allowOverlap="1" wp14:anchorId="08AA10F9" wp14:editId="7F59E3F7">
                <wp:simplePos x="0" y="0"/>
                <wp:positionH relativeFrom="column">
                  <wp:posOffset>2917825</wp:posOffset>
                </wp:positionH>
                <wp:positionV relativeFrom="paragraph">
                  <wp:posOffset>885825</wp:posOffset>
                </wp:positionV>
                <wp:extent cx="33337" cy="9525"/>
                <wp:effectExtent l="0" t="0" r="24130" b="28575"/>
                <wp:wrapNone/>
                <wp:docPr id="189154" name="Conector recto 189154"/>
                <wp:cNvGraphicFramePr/>
                <a:graphic xmlns:a="http://schemas.openxmlformats.org/drawingml/2006/main">
                  <a:graphicData uri="http://schemas.microsoft.com/office/word/2010/wordprocessingShape">
                    <wps:wsp>
                      <wps:cNvCnPr/>
                      <wps:spPr>
                        <a:xfrm flipV="1">
                          <a:off x="0" y="0"/>
                          <a:ext cx="33337"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86B0E0" id="Conector recto 189154" o:spid="_x0000_s1026" style="position:absolute;flip:y;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75pt,69.75pt" to="232.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" strokecolor="black [3200]" strokeweight=".5pt">
                <v:stroke joinstyle="miter"/>
              </v:line>
            </w:pict>
          </mc:Fallback>
        </mc:AlternateContent>
      </w:r>
      <w:r>
        <w:rPr>
          <w:noProof/>
          <w:lang w:eastAsia="es-PE"/>
        </w:rPr>
        <mc:AlternateContent>
          <mc:Choice Requires="wps">
            <w:drawing>
              <wp:anchor distT="0" distB="0" distL="114300" distR="114300" simplePos="0" relativeHeight="251598848" behindDoc="0" locked="0" layoutInCell="1" allowOverlap="1" wp14:anchorId="368B6DD2" wp14:editId="1E00EB21">
                <wp:simplePos x="0" y="0"/>
                <wp:positionH relativeFrom="column">
                  <wp:posOffset>2879725</wp:posOffset>
                </wp:positionH>
                <wp:positionV relativeFrom="paragraph">
                  <wp:posOffset>845820</wp:posOffset>
                </wp:positionV>
                <wp:extent cx="72644" cy="43891"/>
                <wp:effectExtent l="0" t="0" r="22860" b="32385"/>
                <wp:wrapNone/>
                <wp:docPr id="189155" name="Conector recto 189155"/>
                <wp:cNvGraphicFramePr/>
                <a:graphic xmlns:a="http://schemas.openxmlformats.org/drawingml/2006/main">
                  <a:graphicData uri="http://schemas.microsoft.com/office/word/2010/wordprocessingShape">
                    <wps:wsp>
                      <wps:cNvCnPr/>
                      <wps:spPr>
                        <a:xfrm>
                          <a:off x="0" y="0"/>
                          <a:ext cx="72644" cy="43891"/>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DE3DF8" id="Conector recto 189155" o:spid="_x0000_s1026" style="position:absolute;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75pt,66.6pt" to="232.45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" strokecolor="black [3200]" strokeweight="1.5pt">
                <v:stroke joinstyle="miter"/>
              </v:line>
            </w:pict>
          </mc:Fallback>
        </mc:AlternateContent>
      </w:r>
      <w:r>
        <w:rPr>
          <w:noProof/>
          <w:lang w:eastAsia="es-PE"/>
        </w:rPr>
        <mc:AlternateContent>
          <mc:Choice Requires="wps">
            <w:drawing>
              <wp:anchor distT="0" distB="0" distL="114300" distR="114300" simplePos="0" relativeHeight="251574272" behindDoc="0" locked="0" layoutInCell="1" allowOverlap="1" wp14:anchorId="244922AA" wp14:editId="24C386C9">
                <wp:simplePos x="0" y="0"/>
                <wp:positionH relativeFrom="column">
                  <wp:posOffset>2901315</wp:posOffset>
                </wp:positionH>
                <wp:positionV relativeFrom="paragraph">
                  <wp:posOffset>741680</wp:posOffset>
                </wp:positionV>
                <wp:extent cx="278680" cy="202768"/>
                <wp:effectExtent l="0" t="0" r="26670" b="26035"/>
                <wp:wrapNone/>
                <wp:docPr id="189180" name="Forma libre 189180"/>
                <wp:cNvGraphicFramePr/>
                <a:graphic xmlns:a="http://schemas.openxmlformats.org/drawingml/2006/main">
                  <a:graphicData uri="http://schemas.microsoft.com/office/word/2010/wordprocessingShape">
                    <wps:wsp>
                      <wps:cNvSpPr/>
                      <wps:spPr>
                        <a:xfrm>
                          <a:off x="0" y="0"/>
                          <a:ext cx="278680" cy="202768"/>
                        </a:xfrm>
                        <a:custGeom>
                          <a:avLst/>
                          <a:gdLst>
                            <a:gd name="connsiteX0" fmla="*/ 0 w 278680"/>
                            <a:gd name="connsiteY0" fmla="*/ 0 h 202768"/>
                            <a:gd name="connsiteX1" fmla="*/ 57150 w 278680"/>
                            <a:gd name="connsiteY1" fmla="*/ 95250 h 202768"/>
                            <a:gd name="connsiteX2" fmla="*/ 152400 w 278680"/>
                            <a:gd name="connsiteY2" fmla="*/ 133350 h 202768"/>
                            <a:gd name="connsiteX3" fmla="*/ 228600 w 278680"/>
                            <a:gd name="connsiteY3" fmla="*/ 180975 h 202768"/>
                            <a:gd name="connsiteX4" fmla="*/ 276225 w 278680"/>
                            <a:gd name="connsiteY4" fmla="*/ 200025 h 202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8680" h="202768">
                              <a:moveTo>
                                <a:pt x="0" y="0"/>
                              </a:moveTo>
                              <a:cubicBezTo>
                                <a:pt x="15875" y="36512"/>
                                <a:pt x="31750" y="73025"/>
                                <a:pt x="57150" y="95250"/>
                              </a:cubicBezTo>
                              <a:cubicBezTo>
                                <a:pt x="82550" y="117475"/>
                                <a:pt x="123825" y="119063"/>
                                <a:pt x="152400" y="133350"/>
                              </a:cubicBezTo>
                              <a:cubicBezTo>
                                <a:pt x="180975" y="147637"/>
                                <a:pt x="207963" y="169863"/>
                                <a:pt x="228600" y="180975"/>
                              </a:cubicBezTo>
                              <a:cubicBezTo>
                                <a:pt x="249237" y="192087"/>
                                <a:pt x="288925" y="209550"/>
                                <a:pt x="276225" y="200025"/>
                              </a:cubicBezTo>
                            </a:path>
                          </a:pathLst>
                        </a:custGeom>
                        <a:ln w="19050">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79AE62" id="Forma libre 189180" o:spid="_x0000_s1026" style="position:absolute;margin-left:228.45pt;margin-top:58.4pt;width:21.95pt;height:15.95pt;z-index:251439104;visibility:visible;mso-wrap-style:square;mso-wrap-distance-left:9pt;mso-wrap-distance-top:0;mso-wrap-distance-right:9pt;mso-wrap-distance-bottom:0;mso-position-horizontal:absolute;mso-position-horizontal-relative:text;mso-position-vertical:absolute;mso-position-vertical-relative:text;v-text-anchor:middle" coordsize="278680,2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" path="m,c15875,36512,31750,73025,57150,95250v25400,22225,66675,23813,95250,38100c180975,147637,207963,169863,228600,180975v20637,11112,60325,28575,47625,19050e" filled="f" strokecolor="yellow" strokeweight="1.5pt">
                <v:stroke joinstyle="miter"/>
                <v:path arrowok="t" o:connecttype="custom" o:connectlocs="0,0;57150,95250;152400,133350;228600,180975;276225,200025" o:connectangles="0,0,0,0,0"/>
              </v:shape>
            </w:pict>
          </mc:Fallback>
        </mc:AlternateContent>
      </w:r>
      <w:r w:rsidR="002C6B19" w:rsidRPr="00307EB7">
        <w:rPr>
          <w:noProof/>
          <w:lang w:eastAsia="es-PE"/>
        </w:rPr>
        <w:drawing>
          <wp:inline distT="0" distB="0" distL="0" distR="0" wp14:anchorId="799AAF48" wp14:editId="3E4355F1">
            <wp:extent cx="3865968" cy="2600325"/>
            <wp:effectExtent l="0" t="0" r="1270" b="0"/>
            <wp:docPr id="189291" name="Imagen 189291" descr="C:\Users\Luis\Pictures\TESIS\IMG_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10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1619" cy="2610852"/>
                    </a:xfrm>
                    <a:prstGeom prst="rect">
                      <a:avLst/>
                    </a:prstGeom>
                    <a:noFill/>
                    <a:ln>
                      <a:noFill/>
                    </a:ln>
                  </pic:spPr>
                </pic:pic>
              </a:graphicData>
            </a:graphic>
          </wp:inline>
        </w:drawing>
      </w:r>
    </w:p>
    <w:p w:rsidR="002C6B19" w:rsidRDefault="002C6B19" w:rsidP="000E7E95">
      <w:pPr>
        <w:pStyle w:val="Descripcin"/>
        <w:spacing w:line="360" w:lineRule="auto"/>
        <w:jc w:val="both"/>
        <w:rPr>
          <w:rFonts w:ascii="Times New Roman" w:hAnsi="Times New Roman" w:cs="Times New Roman"/>
          <w:b w:val="0"/>
          <w:color w:val="auto"/>
          <w:sz w:val="22"/>
          <w:szCs w:val="22"/>
        </w:rPr>
      </w:pPr>
      <w:bookmarkStart w:id="67" w:name="_Toc518236536"/>
      <w:r w:rsidRPr="00307EB7">
        <w:rPr>
          <w:rFonts w:ascii="Times New Roman" w:hAnsi="Times New Roman" w:cs="Times New Roman"/>
          <w:b w:val="0"/>
          <w:color w:val="auto"/>
          <w:sz w:val="22"/>
          <w:szCs w:val="22"/>
        </w:rPr>
        <w:t xml:space="preserve">Foto </w:t>
      </w:r>
      <w:r w:rsidRPr="00307EB7">
        <w:rPr>
          <w:rFonts w:ascii="Times New Roman" w:hAnsi="Times New Roman" w:cs="Times New Roman"/>
          <w:b w:val="0"/>
          <w:color w:val="auto"/>
          <w:sz w:val="22"/>
          <w:szCs w:val="22"/>
        </w:rPr>
        <w:fldChar w:fldCharType="begin"/>
      </w:r>
      <w:r w:rsidRPr="00307EB7">
        <w:rPr>
          <w:rFonts w:ascii="Times New Roman" w:hAnsi="Times New Roman" w:cs="Times New Roman"/>
          <w:b w:val="0"/>
          <w:color w:val="auto"/>
          <w:sz w:val="22"/>
          <w:szCs w:val="22"/>
        </w:rPr>
        <w:instrText xml:space="preserve"> SEQ Foto \* ARABIC </w:instrText>
      </w:r>
      <w:r w:rsidRPr="00307EB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12</w:t>
      </w:r>
      <w:r w:rsidRPr="00307EB7">
        <w:rPr>
          <w:rFonts w:ascii="Times New Roman" w:hAnsi="Times New Roman" w:cs="Times New Roman"/>
          <w:b w:val="0"/>
          <w:color w:val="auto"/>
          <w:sz w:val="22"/>
          <w:szCs w:val="22"/>
        </w:rPr>
        <w:fldChar w:fldCharType="end"/>
      </w:r>
      <w:r w:rsidRPr="00307EB7">
        <w:rPr>
          <w:rFonts w:ascii="Times New Roman" w:hAnsi="Times New Roman" w:cs="Times New Roman"/>
          <w:b w:val="0"/>
          <w:color w:val="auto"/>
          <w:sz w:val="22"/>
          <w:szCs w:val="22"/>
        </w:rPr>
        <w:t>. Falla Sute-Bambamarca en el Abra de Poña, vista desde</w:t>
      </w:r>
      <w:r>
        <w:rPr>
          <w:rFonts w:ascii="Times New Roman" w:hAnsi="Times New Roman" w:cs="Times New Roman"/>
          <w:b w:val="0"/>
          <w:color w:val="auto"/>
          <w:sz w:val="22"/>
          <w:szCs w:val="22"/>
        </w:rPr>
        <w:t xml:space="preserve"> San Vicente de Paúl (2017).</w:t>
      </w:r>
      <w:bookmarkEnd w:id="67"/>
    </w:p>
    <w:p w:rsidR="002C6B19" w:rsidRPr="00B1554A" w:rsidRDefault="002C6B19" w:rsidP="002C6B19">
      <w:pPr>
        <w:pStyle w:val="Prrafodelista"/>
        <w:numPr>
          <w:ilvl w:val="0"/>
          <w:numId w:val="15"/>
        </w:numPr>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Falla Bolívar-</w:t>
      </w:r>
      <w:r w:rsidR="00254795">
        <w:rPr>
          <w:rFonts w:ascii="Times New Roman" w:hAnsi="Times New Roman" w:cs="Times New Roman"/>
          <w:b/>
          <w:sz w:val="24"/>
          <w:szCs w:val="24"/>
        </w:rPr>
        <w:t xml:space="preserve"> </w:t>
      </w:r>
      <w:r>
        <w:rPr>
          <w:rFonts w:ascii="Times New Roman" w:hAnsi="Times New Roman" w:cs="Times New Roman"/>
          <w:b/>
          <w:sz w:val="24"/>
          <w:szCs w:val="24"/>
        </w:rPr>
        <w:t>Longotea.</w:t>
      </w:r>
    </w:p>
    <w:p w:rsidR="002C6B19" w:rsidRPr="007E3A0A" w:rsidRDefault="002C6B19" w:rsidP="002C6B19">
      <w:pPr>
        <w:spacing w:line="360" w:lineRule="auto"/>
        <w:jc w:val="both"/>
        <w:rPr>
          <w:rFonts w:ascii="Times New Roman" w:hAnsi="Times New Roman" w:cs="Times New Roman"/>
          <w:sz w:val="24"/>
          <w:szCs w:val="24"/>
        </w:rPr>
      </w:pPr>
      <w:r w:rsidRPr="00A93525">
        <w:rPr>
          <w:rFonts w:ascii="Times New Roman" w:hAnsi="Times New Roman" w:cs="Times New Roman"/>
          <w:sz w:val="24"/>
          <w:szCs w:val="24"/>
        </w:rPr>
        <w:t xml:space="preserve">La </w:t>
      </w:r>
      <w:r>
        <w:rPr>
          <w:rFonts w:ascii="Times New Roman" w:hAnsi="Times New Roman" w:cs="Times New Roman"/>
          <w:sz w:val="24"/>
          <w:szCs w:val="24"/>
        </w:rPr>
        <w:t>falla es de carácter regional, es falla inversa, tiene un rumbo general N30°-50°W, se prolongan hacia el SE. En las inmediaciones del distrito de Longotea un bloque de rocas de los Grupos Puc</w:t>
      </w:r>
      <w:r w:rsidR="00916F58">
        <w:rPr>
          <w:rFonts w:ascii="Times New Roman" w:hAnsi="Times New Roman" w:cs="Times New Roman"/>
          <w:sz w:val="24"/>
          <w:szCs w:val="24"/>
        </w:rPr>
        <w:t>ará y Mitú se levantó sobre la F</w:t>
      </w:r>
      <w:r>
        <w:rPr>
          <w:rFonts w:ascii="Times New Roman" w:hAnsi="Times New Roman" w:cs="Times New Roman"/>
          <w:sz w:val="24"/>
          <w:szCs w:val="24"/>
        </w:rPr>
        <w:t>ormación Chota.</w:t>
      </w:r>
    </w:p>
    <w:p w:rsidR="002C6B19" w:rsidRDefault="00EB4427" w:rsidP="002C6B19">
      <w:pPr>
        <w:keepNext/>
        <w:spacing w:line="360" w:lineRule="auto"/>
        <w:jc w:val="center"/>
      </w:pPr>
      <w:r>
        <w:rPr>
          <w:noProof/>
          <w:lang w:eastAsia="es-PE"/>
        </w:rPr>
        <w:lastRenderedPageBreak/>
        <mc:AlternateContent>
          <mc:Choice Requires="wps">
            <w:drawing>
              <wp:anchor distT="0" distB="0" distL="114300" distR="114300" simplePos="0" relativeHeight="251745280" behindDoc="0" locked="0" layoutInCell="1" allowOverlap="1" wp14:anchorId="18E95921" wp14:editId="4B0D0268">
                <wp:simplePos x="0" y="0"/>
                <wp:positionH relativeFrom="column">
                  <wp:posOffset>1024890</wp:posOffset>
                </wp:positionH>
                <wp:positionV relativeFrom="paragraph">
                  <wp:posOffset>13970</wp:posOffset>
                </wp:positionV>
                <wp:extent cx="885825" cy="323850"/>
                <wp:effectExtent l="0" t="0" r="0" b="0"/>
                <wp:wrapNone/>
                <wp:docPr id="189245" name="Rectángulo 189245"/>
                <wp:cNvGraphicFramePr/>
                <a:graphic xmlns:a="http://schemas.openxmlformats.org/drawingml/2006/main">
                  <a:graphicData uri="http://schemas.microsoft.com/office/word/2010/wordprocessingShape">
                    <wps:wsp>
                      <wps:cNvSpPr/>
                      <wps:spPr>
                        <a:xfrm>
                          <a:off x="0" y="0"/>
                          <a:ext cx="885825" cy="3238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Gpo. Mitu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95921" id="Rectángulo 189245" o:spid="_x0000_s1072" style="position:absolute;left:0;text-align:left;margin-left:80.7pt;margin-top:1.1pt;width:69.75pt;height:2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" filled="f" stroked="f" strokeweight="1pt">
                <v:textbo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Gpo. Mitu</w:t>
                      </w:r>
                    </w:p>
                  </w:txbxContent>
                </v:textbox>
              </v:rect>
            </w:pict>
          </mc:Fallback>
        </mc:AlternateContent>
      </w:r>
      <w:r w:rsidR="007A7E0F">
        <w:rPr>
          <w:noProof/>
          <w:lang w:eastAsia="es-PE"/>
        </w:rPr>
        <mc:AlternateContent>
          <mc:Choice Requires="wps">
            <w:drawing>
              <wp:anchor distT="0" distB="0" distL="114300" distR="114300" simplePos="0" relativeHeight="251747328" behindDoc="0" locked="0" layoutInCell="1" allowOverlap="1" wp14:anchorId="55C7C76C" wp14:editId="6C3A62B8">
                <wp:simplePos x="0" y="0"/>
                <wp:positionH relativeFrom="column">
                  <wp:posOffset>3101340</wp:posOffset>
                </wp:positionH>
                <wp:positionV relativeFrom="paragraph">
                  <wp:posOffset>-119380</wp:posOffset>
                </wp:positionV>
                <wp:extent cx="1476375" cy="333375"/>
                <wp:effectExtent l="0" t="0" r="0" b="0"/>
                <wp:wrapNone/>
                <wp:docPr id="189229" name="Rectángulo 189229"/>
                <wp:cNvGraphicFramePr/>
                <a:graphic xmlns:a="http://schemas.openxmlformats.org/drawingml/2006/main">
                  <a:graphicData uri="http://schemas.microsoft.com/office/word/2010/wordprocessingShape">
                    <wps:wsp>
                      <wps:cNvSpPr/>
                      <wps:spPr>
                        <a:xfrm>
                          <a:off x="0" y="0"/>
                          <a:ext cx="1476375"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7A7E0F" w:rsidRDefault="00364D71" w:rsidP="002C6B19">
                            <w:pPr>
                              <w:jc w:val="center"/>
                              <w:rPr>
                                <w:rFonts w:ascii="Times New Roman" w:hAnsi="Times New Roman" w:cs="Times New Roman"/>
                              </w:rPr>
                            </w:pPr>
                            <w:r w:rsidRPr="007A7E0F">
                              <w:rPr>
                                <w:rFonts w:ascii="Times New Roman" w:hAnsi="Times New Roman" w:cs="Times New Roman"/>
                              </w:rPr>
                              <w:t>Gpo. Goyllarisquizga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7C76C" id="Rectángulo 189229" o:spid="_x0000_s1073" style="position:absolute;left:0;text-align:left;margin-left:244.2pt;margin-top:-9.4pt;width:116.25pt;height:26.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" filled="f" stroked="f" strokeweight="1pt">
                <v:textbox>
                  <w:txbxContent>
                    <w:p w:rsidR="00364D71" w:rsidRPr="007A7E0F" w:rsidRDefault="00364D71" w:rsidP="002C6B19">
                      <w:pPr>
                        <w:jc w:val="center"/>
                        <w:rPr>
                          <w:rFonts w:ascii="Times New Roman" w:hAnsi="Times New Roman" w:cs="Times New Roman"/>
                        </w:rPr>
                      </w:pPr>
                      <w:r w:rsidRPr="007A7E0F">
                        <w:rPr>
                          <w:rFonts w:ascii="Times New Roman" w:hAnsi="Times New Roman" w:cs="Times New Roman"/>
                        </w:rPr>
                        <w:t>Gpo. Goyllarisquizga</w:t>
                      </w:r>
                    </w:p>
                  </w:txbxContent>
                </v:textbox>
              </v:rect>
            </w:pict>
          </mc:Fallback>
        </mc:AlternateContent>
      </w:r>
      <w:r w:rsidR="00AC2C05">
        <w:rPr>
          <w:noProof/>
          <w:lang w:eastAsia="es-PE"/>
        </w:rPr>
        <mc:AlternateContent>
          <mc:Choice Requires="wps">
            <w:drawing>
              <wp:anchor distT="0" distB="0" distL="114300" distR="114300" simplePos="0" relativeHeight="251746304" behindDoc="0" locked="0" layoutInCell="1" allowOverlap="1" wp14:anchorId="16EA2555" wp14:editId="2FA6E45A">
                <wp:simplePos x="0" y="0"/>
                <wp:positionH relativeFrom="column">
                  <wp:posOffset>1482090</wp:posOffset>
                </wp:positionH>
                <wp:positionV relativeFrom="paragraph">
                  <wp:posOffset>1181100</wp:posOffset>
                </wp:positionV>
                <wp:extent cx="838200" cy="238125"/>
                <wp:effectExtent l="0" t="0" r="0" b="0"/>
                <wp:wrapNone/>
                <wp:docPr id="189198" name="Rectángulo 189198"/>
                <wp:cNvGraphicFramePr/>
                <a:graphic xmlns:a="http://schemas.openxmlformats.org/drawingml/2006/main">
                  <a:graphicData uri="http://schemas.microsoft.com/office/word/2010/wordprocessingShape">
                    <wps:wsp>
                      <wps:cNvSpPr/>
                      <wps:spPr>
                        <a:xfrm>
                          <a:off x="0" y="0"/>
                          <a:ext cx="838200" cy="2381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Fm. Chota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A2555" id="Rectángulo 189198" o:spid="_x0000_s1074" style="position:absolute;left:0;text-align:left;margin-left:116.7pt;margin-top:93pt;width:66pt;height:18.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" filled="f" stroked="f" strokeweight="1pt">
                <v:textbo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Fm. Chota</w:t>
                      </w:r>
                    </w:p>
                  </w:txbxContent>
                </v:textbox>
              </v:rect>
            </w:pict>
          </mc:Fallback>
        </mc:AlternateContent>
      </w:r>
      <w:r w:rsidR="00AC2C05">
        <w:rPr>
          <w:rFonts w:ascii="Times New Roman" w:hAnsi="Times New Roman" w:cs="Times New Roman"/>
          <w:noProof/>
          <w:sz w:val="24"/>
          <w:szCs w:val="24"/>
          <w:lang w:eastAsia="es-PE"/>
        </w:rPr>
        <mc:AlternateContent>
          <mc:Choice Requires="wps">
            <w:drawing>
              <wp:anchor distT="0" distB="0" distL="114300" distR="114300" simplePos="0" relativeHeight="251743232" behindDoc="0" locked="0" layoutInCell="1" allowOverlap="1" wp14:anchorId="30932C8F" wp14:editId="192137F4">
                <wp:simplePos x="0" y="0"/>
                <wp:positionH relativeFrom="column">
                  <wp:posOffset>4495800</wp:posOffset>
                </wp:positionH>
                <wp:positionV relativeFrom="paragraph">
                  <wp:posOffset>12700</wp:posOffset>
                </wp:positionV>
                <wp:extent cx="447675" cy="266700"/>
                <wp:effectExtent l="0" t="0" r="0" b="0"/>
                <wp:wrapNone/>
                <wp:docPr id="189184" name="Rectángulo 189184"/>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b/>
                                <w:color w:val="FFFFFF" w:themeColor="background1"/>
                              </w:rPr>
                            </w:pPr>
                            <w:r w:rsidRPr="00AC2C05">
                              <w:rPr>
                                <w:rFonts w:ascii="Times New Roman" w:hAnsi="Times New Roman" w:cs="Times New Roman"/>
                                <w:b/>
                                <w:color w:val="FFFFFF" w:themeColor="background1"/>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32C8F" id="Rectángulo 189184" o:spid="_x0000_s1075" style="position:absolute;left:0;text-align:left;margin-left:354pt;margin-top:1pt;width:35.25pt;height:2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" filled="f" stroked="f" strokeweight="1pt">
                <v:textbox>
                  <w:txbxContent>
                    <w:p w:rsidR="00364D71" w:rsidRPr="00AC2C05" w:rsidRDefault="00364D71" w:rsidP="002C6B19">
                      <w:pPr>
                        <w:jc w:val="center"/>
                        <w:rPr>
                          <w:rFonts w:ascii="Times New Roman" w:hAnsi="Times New Roman" w:cs="Times New Roman"/>
                          <w:b/>
                          <w:color w:val="FFFFFF" w:themeColor="background1"/>
                        </w:rPr>
                      </w:pPr>
                      <w:r w:rsidRPr="00AC2C05">
                        <w:rPr>
                          <w:rFonts w:ascii="Times New Roman" w:hAnsi="Times New Roman" w:cs="Times New Roman"/>
                          <w:b/>
                          <w:color w:val="FFFFFF" w:themeColor="background1"/>
                        </w:rPr>
                        <w:t>W</w:t>
                      </w:r>
                    </w:p>
                  </w:txbxContent>
                </v:textbox>
              </v:rect>
            </w:pict>
          </mc:Fallback>
        </mc:AlternateContent>
      </w:r>
      <w:r w:rsidR="00AC2C05">
        <w:rPr>
          <w:noProof/>
          <w:lang w:eastAsia="es-PE"/>
        </w:rPr>
        <mc:AlternateContent>
          <mc:Choice Requires="wps">
            <w:drawing>
              <wp:anchor distT="0" distB="0" distL="114300" distR="114300" simplePos="0" relativeHeight="251740160" behindDoc="0" locked="0" layoutInCell="1" allowOverlap="1" wp14:anchorId="5A913E34" wp14:editId="110C3BF8">
                <wp:simplePos x="0" y="0"/>
                <wp:positionH relativeFrom="column">
                  <wp:posOffset>577215</wp:posOffset>
                </wp:positionH>
                <wp:positionV relativeFrom="paragraph">
                  <wp:posOffset>547370</wp:posOffset>
                </wp:positionV>
                <wp:extent cx="828675" cy="238125"/>
                <wp:effectExtent l="0" t="0" r="0" b="0"/>
                <wp:wrapNone/>
                <wp:docPr id="189201" name="Rectángulo 189201"/>
                <wp:cNvGraphicFramePr/>
                <a:graphic xmlns:a="http://schemas.openxmlformats.org/drawingml/2006/main">
                  <a:graphicData uri="http://schemas.microsoft.com/office/word/2010/wordprocessingShape">
                    <wps:wsp>
                      <wps:cNvSpPr/>
                      <wps:spPr>
                        <a:xfrm>
                          <a:off x="0" y="0"/>
                          <a:ext cx="828675" cy="2381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Falla Sute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13E34" id="Rectángulo 189201" o:spid="_x0000_s1076" style="position:absolute;left:0;text-align:left;margin-left:45.45pt;margin-top:43.1pt;width:65.25pt;height:18.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" filled="f" stroked="f" strokeweight="1pt">
                <v:textbo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Falla Sute</w:t>
                      </w:r>
                    </w:p>
                  </w:txbxContent>
                </v:textbox>
              </v:rect>
            </w:pict>
          </mc:Fallback>
        </mc:AlternateContent>
      </w:r>
      <w:r w:rsidR="00AC2C05">
        <w:rPr>
          <w:noProof/>
          <w:lang w:eastAsia="es-PE"/>
        </w:rPr>
        <mc:AlternateContent>
          <mc:Choice Requires="wps">
            <w:drawing>
              <wp:anchor distT="0" distB="0" distL="114300" distR="114300" simplePos="0" relativeHeight="251744256" behindDoc="0" locked="0" layoutInCell="1" allowOverlap="1" wp14:anchorId="1D654754" wp14:editId="516E17C3">
                <wp:simplePos x="0" y="0"/>
                <wp:positionH relativeFrom="column">
                  <wp:posOffset>1167764</wp:posOffset>
                </wp:positionH>
                <wp:positionV relativeFrom="paragraph">
                  <wp:posOffset>471170</wp:posOffset>
                </wp:positionV>
                <wp:extent cx="1133475" cy="257175"/>
                <wp:effectExtent l="0" t="0" r="0" b="0"/>
                <wp:wrapNone/>
                <wp:docPr id="189199" name="Rectángulo 189199"/>
                <wp:cNvGraphicFramePr/>
                <a:graphic xmlns:a="http://schemas.openxmlformats.org/drawingml/2006/main">
                  <a:graphicData uri="http://schemas.microsoft.com/office/word/2010/wordprocessingShape">
                    <wps:wsp>
                      <wps:cNvSpPr/>
                      <wps:spPr>
                        <a:xfrm>
                          <a:off x="0" y="0"/>
                          <a:ext cx="1133475" cy="2571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Fm. Lavasén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54754" id="Rectángulo 189199" o:spid="_x0000_s1077" style="position:absolute;left:0;text-align:left;margin-left:91.95pt;margin-top:37.1pt;width:89.25pt;height:20.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" filled="f" stroked="f" strokeweight="1pt">
                <v:textbo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Fm. Lavasén</w:t>
                      </w:r>
                    </w:p>
                  </w:txbxContent>
                </v:textbox>
              </v:rect>
            </w:pict>
          </mc:Fallback>
        </mc:AlternateContent>
      </w:r>
      <w:r w:rsidR="00AC2C05">
        <w:rPr>
          <w:noProof/>
          <w:lang w:eastAsia="es-PE"/>
        </w:rPr>
        <mc:AlternateContent>
          <mc:Choice Requires="wps">
            <w:drawing>
              <wp:anchor distT="0" distB="0" distL="114300" distR="114300" simplePos="0" relativeHeight="251748352" behindDoc="0" locked="0" layoutInCell="1" allowOverlap="1" wp14:anchorId="0792812A" wp14:editId="1A71DC43">
                <wp:simplePos x="0" y="0"/>
                <wp:positionH relativeFrom="column">
                  <wp:posOffset>967740</wp:posOffset>
                </wp:positionH>
                <wp:positionV relativeFrom="paragraph">
                  <wp:posOffset>1709420</wp:posOffset>
                </wp:positionV>
                <wp:extent cx="942975" cy="428625"/>
                <wp:effectExtent l="0" t="0" r="0" b="0"/>
                <wp:wrapNone/>
                <wp:docPr id="189197" name="Rectángulo 189197"/>
                <wp:cNvGraphicFramePr/>
                <a:graphic xmlns:a="http://schemas.openxmlformats.org/drawingml/2006/main">
                  <a:graphicData uri="http://schemas.microsoft.com/office/word/2010/wordprocessingShape">
                    <wps:wsp>
                      <wps:cNvSpPr/>
                      <wps:spPr>
                        <a:xfrm>
                          <a:off x="0" y="0"/>
                          <a:ext cx="942975" cy="4286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Localidad el Recreo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2812A" id="Rectángulo 189197" o:spid="_x0000_s1078" style="position:absolute;left:0;text-align:left;margin-left:76.2pt;margin-top:134.6pt;width:74.25pt;height:33.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" filled="f" stroked="f" strokeweight="1pt">
                <v:textbo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Localidad el Recreo</w:t>
                      </w:r>
                    </w:p>
                  </w:txbxContent>
                </v:textbox>
              </v:rect>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741184" behindDoc="0" locked="0" layoutInCell="1" allowOverlap="1" wp14:anchorId="1D1BAC11" wp14:editId="49A4C4B8">
                <wp:simplePos x="0" y="0"/>
                <wp:positionH relativeFrom="column">
                  <wp:posOffset>434340</wp:posOffset>
                </wp:positionH>
                <wp:positionV relativeFrom="paragraph">
                  <wp:posOffset>-53975</wp:posOffset>
                </wp:positionV>
                <wp:extent cx="447675" cy="266700"/>
                <wp:effectExtent l="0" t="0" r="0" b="0"/>
                <wp:wrapNone/>
                <wp:docPr id="189192" name="Rectángulo 189192"/>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b/>
                                <w:color w:val="FFFFFF" w:themeColor="background1"/>
                              </w:rPr>
                            </w:pPr>
                            <w:r w:rsidRPr="00AC2C05">
                              <w:rPr>
                                <w:rFonts w:ascii="Times New Roman" w:hAnsi="Times New Roman" w:cs="Times New Roman"/>
                                <w:b/>
                                <w:color w:val="FFFFFF" w:themeColor="background1"/>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BAC11" id="Rectángulo 189192" o:spid="_x0000_s1079" style="position:absolute;left:0;text-align:left;margin-left:34.2pt;margin-top:-4.25pt;width:35.25pt;height:2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" filled="f" stroked="f" strokeweight="1pt">
                <v:textbox>
                  <w:txbxContent>
                    <w:p w:rsidR="00364D71" w:rsidRPr="00AC2C05" w:rsidRDefault="00364D71" w:rsidP="002C6B19">
                      <w:pPr>
                        <w:jc w:val="center"/>
                        <w:rPr>
                          <w:rFonts w:ascii="Times New Roman" w:hAnsi="Times New Roman" w:cs="Times New Roman"/>
                          <w:b/>
                          <w:color w:val="FFFFFF" w:themeColor="background1"/>
                        </w:rPr>
                      </w:pPr>
                      <w:r w:rsidRPr="00AC2C05">
                        <w:rPr>
                          <w:rFonts w:ascii="Times New Roman" w:hAnsi="Times New Roman" w:cs="Times New Roman"/>
                          <w:b/>
                          <w:color w:val="FFFFFF" w:themeColor="background1"/>
                        </w:rPr>
                        <w:t>E</w:t>
                      </w:r>
                    </w:p>
                  </w:txbxContent>
                </v:textbox>
              </v:rect>
            </w:pict>
          </mc:Fallback>
        </mc:AlternateContent>
      </w:r>
      <w:r w:rsidR="002C6B19">
        <w:rPr>
          <w:noProof/>
          <w:lang w:eastAsia="es-PE"/>
        </w:rPr>
        <mc:AlternateContent>
          <mc:Choice Requires="wps">
            <w:drawing>
              <wp:anchor distT="0" distB="0" distL="114300" distR="114300" simplePos="0" relativeHeight="251738112" behindDoc="0" locked="0" layoutInCell="1" allowOverlap="1" wp14:anchorId="511B97B1" wp14:editId="2A973AC4">
                <wp:simplePos x="0" y="0"/>
                <wp:positionH relativeFrom="column">
                  <wp:posOffset>579120</wp:posOffset>
                </wp:positionH>
                <wp:positionV relativeFrom="paragraph">
                  <wp:posOffset>708025</wp:posOffset>
                </wp:positionV>
                <wp:extent cx="4219575" cy="600075"/>
                <wp:effectExtent l="0" t="0" r="28575" b="28575"/>
                <wp:wrapNone/>
                <wp:docPr id="189193" name="Forma libre 189193"/>
                <wp:cNvGraphicFramePr/>
                <a:graphic xmlns:a="http://schemas.openxmlformats.org/drawingml/2006/main">
                  <a:graphicData uri="http://schemas.microsoft.com/office/word/2010/wordprocessingShape">
                    <wps:wsp>
                      <wps:cNvSpPr/>
                      <wps:spPr>
                        <a:xfrm>
                          <a:off x="0" y="0"/>
                          <a:ext cx="4219575" cy="600075"/>
                        </a:xfrm>
                        <a:custGeom>
                          <a:avLst/>
                          <a:gdLst>
                            <a:gd name="connsiteX0" fmla="*/ 0 w 4733925"/>
                            <a:gd name="connsiteY0" fmla="*/ 0 h 600385"/>
                            <a:gd name="connsiteX1" fmla="*/ 723900 w 4733925"/>
                            <a:gd name="connsiteY1" fmla="*/ 209550 h 600385"/>
                            <a:gd name="connsiteX2" fmla="*/ 895350 w 4733925"/>
                            <a:gd name="connsiteY2" fmla="*/ 285750 h 600385"/>
                            <a:gd name="connsiteX3" fmla="*/ 1238250 w 4733925"/>
                            <a:gd name="connsiteY3" fmla="*/ 323850 h 600385"/>
                            <a:gd name="connsiteX4" fmla="*/ 1600200 w 4733925"/>
                            <a:gd name="connsiteY4" fmla="*/ 323850 h 600385"/>
                            <a:gd name="connsiteX5" fmla="*/ 1885950 w 4733925"/>
                            <a:gd name="connsiteY5" fmla="*/ 323850 h 600385"/>
                            <a:gd name="connsiteX6" fmla="*/ 2352675 w 4733925"/>
                            <a:gd name="connsiteY6" fmla="*/ 457200 h 600385"/>
                            <a:gd name="connsiteX7" fmla="*/ 2743200 w 4733925"/>
                            <a:gd name="connsiteY7" fmla="*/ 542925 h 600385"/>
                            <a:gd name="connsiteX8" fmla="*/ 3019425 w 4733925"/>
                            <a:gd name="connsiteY8" fmla="*/ 523875 h 600385"/>
                            <a:gd name="connsiteX9" fmla="*/ 3543300 w 4733925"/>
                            <a:gd name="connsiteY9" fmla="*/ 552450 h 600385"/>
                            <a:gd name="connsiteX10" fmla="*/ 3838575 w 4733925"/>
                            <a:gd name="connsiteY10" fmla="*/ 542925 h 600385"/>
                            <a:gd name="connsiteX11" fmla="*/ 4238625 w 4733925"/>
                            <a:gd name="connsiteY11" fmla="*/ 561975 h 600385"/>
                            <a:gd name="connsiteX12" fmla="*/ 4524375 w 4733925"/>
                            <a:gd name="connsiteY12" fmla="*/ 600075 h 600385"/>
                            <a:gd name="connsiteX13" fmla="*/ 4733925 w 4733925"/>
                            <a:gd name="connsiteY13" fmla="*/ 581025 h 6003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733925" h="600385">
                              <a:moveTo>
                                <a:pt x="0" y="0"/>
                              </a:moveTo>
                              <a:lnTo>
                                <a:pt x="723900" y="209550"/>
                              </a:lnTo>
                              <a:cubicBezTo>
                                <a:pt x="873125" y="257175"/>
                                <a:pt x="809625" y="266700"/>
                                <a:pt x="895350" y="285750"/>
                              </a:cubicBezTo>
                              <a:cubicBezTo>
                                <a:pt x="981075" y="304800"/>
                                <a:pt x="1120775" y="317500"/>
                                <a:pt x="1238250" y="323850"/>
                              </a:cubicBezTo>
                              <a:cubicBezTo>
                                <a:pt x="1355725" y="330200"/>
                                <a:pt x="1600200" y="323850"/>
                                <a:pt x="1600200" y="323850"/>
                              </a:cubicBezTo>
                              <a:cubicBezTo>
                                <a:pt x="1708150" y="323850"/>
                                <a:pt x="1760538" y="301625"/>
                                <a:pt x="1885950" y="323850"/>
                              </a:cubicBezTo>
                              <a:cubicBezTo>
                                <a:pt x="2011363" y="346075"/>
                                <a:pt x="2209800" y="420688"/>
                                <a:pt x="2352675" y="457200"/>
                              </a:cubicBezTo>
                              <a:cubicBezTo>
                                <a:pt x="2495550" y="493712"/>
                                <a:pt x="2632075" y="531813"/>
                                <a:pt x="2743200" y="542925"/>
                              </a:cubicBezTo>
                              <a:cubicBezTo>
                                <a:pt x="2854325" y="554038"/>
                                <a:pt x="2886075" y="522288"/>
                                <a:pt x="3019425" y="523875"/>
                              </a:cubicBezTo>
                              <a:cubicBezTo>
                                <a:pt x="3152775" y="525463"/>
                                <a:pt x="3406775" y="549275"/>
                                <a:pt x="3543300" y="552450"/>
                              </a:cubicBezTo>
                              <a:cubicBezTo>
                                <a:pt x="3679825" y="555625"/>
                                <a:pt x="3722688" y="541338"/>
                                <a:pt x="3838575" y="542925"/>
                              </a:cubicBezTo>
                              <a:cubicBezTo>
                                <a:pt x="3954462" y="544512"/>
                                <a:pt x="4124325" y="552450"/>
                                <a:pt x="4238625" y="561975"/>
                              </a:cubicBezTo>
                              <a:cubicBezTo>
                                <a:pt x="4352925" y="571500"/>
                                <a:pt x="4441825" y="596900"/>
                                <a:pt x="4524375" y="600075"/>
                              </a:cubicBezTo>
                              <a:cubicBezTo>
                                <a:pt x="4606925" y="603250"/>
                                <a:pt x="4733925" y="581025"/>
                                <a:pt x="4733925" y="581025"/>
                              </a:cubicBezTo>
                            </a:path>
                          </a:pathLst>
                        </a:custGeom>
                        <a:ln w="19050">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7EAF75B" id="Forma libre 189193" o:spid="_x0000_s1026" style="position:absolute;margin-left:45.6pt;margin-top:55.75pt;width:332.25pt;height:47.25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733925,600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" path="m,l723900,209550v149225,47625,85725,57150,171450,76200c981075,304800,1120775,317500,1238250,323850v117475,6350,361950,,361950,c1708150,323850,1760538,301625,1885950,323850v125413,22225,323850,96838,466725,133350c2495550,493712,2632075,531813,2743200,542925v111125,11113,142875,-20637,276225,-19050c3152775,525463,3406775,549275,3543300,552450v136525,3175,179388,-11112,295275,-9525c3954462,544512,4124325,552450,4238625,561975v114300,9525,203200,34925,285750,38100c4606925,603250,4733925,581025,4733925,581025e" filled="f" strokecolor="yellow" strokeweight="1.5pt">
                <v:stroke joinstyle="miter"/>
                <v:path arrowok="t" o:connecttype="custom" o:connectlocs="0,0;645247,209442;798069,285602;1103712,323683;1426335,323683;1681038,323683;2097052,456964;2445146,542645;2691359,523605;3158314,552165;3421506,542645;3778090,561685;4032793,599765;4219575,580725" o:connectangles="0,0,0,0,0,0,0,0,0,0,0,0,0,0"/>
              </v:shape>
            </w:pict>
          </mc:Fallback>
        </mc:AlternateContent>
      </w:r>
      <w:r w:rsidR="002C6B19">
        <w:rPr>
          <w:noProof/>
          <w:lang w:eastAsia="es-PE"/>
        </w:rPr>
        <mc:AlternateContent>
          <mc:Choice Requires="wps">
            <w:drawing>
              <wp:anchor distT="0" distB="0" distL="114300" distR="114300" simplePos="0" relativeHeight="251739136" behindDoc="0" locked="0" layoutInCell="1" allowOverlap="1" wp14:anchorId="06B64667" wp14:editId="19B77EB0">
                <wp:simplePos x="0" y="0"/>
                <wp:positionH relativeFrom="column">
                  <wp:posOffset>577215</wp:posOffset>
                </wp:positionH>
                <wp:positionV relativeFrom="paragraph">
                  <wp:posOffset>254635</wp:posOffset>
                </wp:positionV>
                <wp:extent cx="2314575" cy="326390"/>
                <wp:effectExtent l="0" t="0" r="28575" b="16510"/>
                <wp:wrapNone/>
                <wp:docPr id="189195" name="Forma libre 189195"/>
                <wp:cNvGraphicFramePr/>
                <a:graphic xmlns:a="http://schemas.openxmlformats.org/drawingml/2006/main">
                  <a:graphicData uri="http://schemas.microsoft.com/office/word/2010/wordprocessingShape">
                    <wps:wsp>
                      <wps:cNvSpPr/>
                      <wps:spPr>
                        <a:xfrm>
                          <a:off x="0" y="0"/>
                          <a:ext cx="2314575" cy="326390"/>
                        </a:xfrm>
                        <a:custGeom>
                          <a:avLst/>
                          <a:gdLst>
                            <a:gd name="connsiteX0" fmla="*/ 0 w 2314575"/>
                            <a:gd name="connsiteY0" fmla="*/ 11832 h 326915"/>
                            <a:gd name="connsiteX1" fmla="*/ 409575 w 2314575"/>
                            <a:gd name="connsiteY1" fmla="*/ 2307 h 326915"/>
                            <a:gd name="connsiteX2" fmla="*/ 819150 w 2314575"/>
                            <a:gd name="connsiteY2" fmla="*/ 49932 h 326915"/>
                            <a:gd name="connsiteX3" fmla="*/ 1152525 w 2314575"/>
                            <a:gd name="connsiteY3" fmla="*/ 97557 h 326915"/>
                            <a:gd name="connsiteX4" fmla="*/ 1495425 w 2314575"/>
                            <a:gd name="connsiteY4" fmla="*/ 154707 h 326915"/>
                            <a:gd name="connsiteX5" fmla="*/ 1800225 w 2314575"/>
                            <a:gd name="connsiteY5" fmla="*/ 221382 h 326915"/>
                            <a:gd name="connsiteX6" fmla="*/ 1952625 w 2314575"/>
                            <a:gd name="connsiteY6" fmla="*/ 278532 h 326915"/>
                            <a:gd name="connsiteX7" fmla="*/ 2124075 w 2314575"/>
                            <a:gd name="connsiteY7" fmla="*/ 326157 h 326915"/>
                            <a:gd name="connsiteX8" fmla="*/ 2314575 w 2314575"/>
                            <a:gd name="connsiteY8" fmla="*/ 307107 h 326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314575" h="326915">
                              <a:moveTo>
                                <a:pt x="0" y="11832"/>
                              </a:moveTo>
                              <a:cubicBezTo>
                                <a:pt x="136525" y="3894"/>
                                <a:pt x="273050" y="-4043"/>
                                <a:pt x="409575" y="2307"/>
                              </a:cubicBezTo>
                              <a:cubicBezTo>
                                <a:pt x="546100" y="8657"/>
                                <a:pt x="695325" y="34057"/>
                                <a:pt x="819150" y="49932"/>
                              </a:cubicBezTo>
                              <a:cubicBezTo>
                                <a:pt x="942975" y="65807"/>
                                <a:pt x="1039813" y="80095"/>
                                <a:pt x="1152525" y="97557"/>
                              </a:cubicBezTo>
                              <a:cubicBezTo>
                                <a:pt x="1265238" y="115020"/>
                                <a:pt x="1387475" y="134069"/>
                                <a:pt x="1495425" y="154707"/>
                              </a:cubicBezTo>
                              <a:cubicBezTo>
                                <a:pt x="1603375" y="175345"/>
                                <a:pt x="1724025" y="200745"/>
                                <a:pt x="1800225" y="221382"/>
                              </a:cubicBezTo>
                              <a:cubicBezTo>
                                <a:pt x="1876425" y="242020"/>
                                <a:pt x="1898650" y="261070"/>
                                <a:pt x="1952625" y="278532"/>
                              </a:cubicBezTo>
                              <a:cubicBezTo>
                                <a:pt x="2006600" y="295994"/>
                                <a:pt x="2063750" y="321395"/>
                                <a:pt x="2124075" y="326157"/>
                              </a:cubicBezTo>
                              <a:cubicBezTo>
                                <a:pt x="2184400" y="330920"/>
                                <a:pt x="2284413" y="311870"/>
                                <a:pt x="2314575" y="307107"/>
                              </a:cubicBezTo>
                            </a:path>
                          </a:pathLst>
                        </a:custGeom>
                        <a:ln w="19050">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260584" id="Forma libre 189195" o:spid="_x0000_s1026" style="position:absolute;margin-left:45.45pt;margin-top:20.05pt;width:182.25pt;height:25.7pt;z-index:251871232;visibility:visible;mso-wrap-style:square;mso-wrap-distance-left:9pt;mso-wrap-distance-top:0;mso-wrap-distance-right:9pt;mso-wrap-distance-bottom:0;mso-position-horizontal:absolute;mso-position-horizontal-relative:text;mso-position-vertical:absolute;mso-position-vertical-relative:text;v-text-anchor:middle" coordsize="2314575,326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" path="m,11832c136525,3894,273050,-4043,409575,2307,546100,8657,695325,34057,819150,49932v123825,15875,220663,30163,333375,47625c1265238,115020,1387475,134069,1495425,154707v107950,20638,228600,46038,304800,66675c1876425,242020,1898650,261070,1952625,278532v53975,17462,111125,42863,171450,47625c2184400,330920,2284413,311870,2314575,307107e" filled="f" strokecolor="yellow" strokeweight="1.5pt">
                <v:stroke joinstyle="miter"/>
                <v:path arrowok="t" o:connecttype="custom" o:connectlocs="0,11813;409575,2303;819150,49852;1152525,97400;1495425,154459;1800225,221026;1952625,278085;2124075,325633;2314575,306614" o:connectangles="0,0,0,0,0,0,0,0,0"/>
              </v:shape>
            </w:pict>
          </mc:Fallback>
        </mc:AlternateContent>
      </w:r>
      <w:r w:rsidR="002C6B19">
        <w:rPr>
          <w:noProof/>
          <w:lang w:eastAsia="es-PE"/>
        </w:rPr>
        <mc:AlternateContent>
          <mc:Choice Requires="wps">
            <w:drawing>
              <wp:anchor distT="0" distB="0" distL="114300" distR="114300" simplePos="0" relativeHeight="251749376" behindDoc="0" locked="0" layoutInCell="1" allowOverlap="1" wp14:anchorId="2F83F24A" wp14:editId="73F2DE3E">
                <wp:simplePos x="0" y="0"/>
                <wp:positionH relativeFrom="column">
                  <wp:posOffset>1882140</wp:posOffset>
                </wp:positionH>
                <wp:positionV relativeFrom="paragraph">
                  <wp:posOffset>1933575</wp:posOffset>
                </wp:positionV>
                <wp:extent cx="400050" cy="76200"/>
                <wp:effectExtent l="0" t="0" r="76200" b="76200"/>
                <wp:wrapNone/>
                <wp:docPr id="189196" name="Conector recto de flecha 189196"/>
                <wp:cNvGraphicFramePr/>
                <a:graphic xmlns:a="http://schemas.openxmlformats.org/drawingml/2006/main">
                  <a:graphicData uri="http://schemas.microsoft.com/office/word/2010/wordprocessingShape">
                    <wps:wsp>
                      <wps:cNvCnPr/>
                      <wps:spPr>
                        <a:xfrm>
                          <a:off x="0" y="0"/>
                          <a:ext cx="400050" cy="76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1AE959" id="Conector recto de flecha 189196" o:spid="_x0000_s1026" type="#_x0000_t32" style="position:absolute;margin-left:148.2pt;margin-top:152.25pt;width:31.5pt;height: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" strokecolor="black [3200]" strokeweight=".5pt">
                <v:stroke endarrow="block" joinstyle="miter"/>
              </v:shape>
            </w:pict>
          </mc:Fallback>
        </mc:AlternateContent>
      </w:r>
      <w:r w:rsidR="002C6B19">
        <w:rPr>
          <w:noProof/>
          <w:lang w:eastAsia="es-PE"/>
        </w:rPr>
        <mc:AlternateContent>
          <mc:Choice Requires="wps">
            <w:drawing>
              <wp:anchor distT="0" distB="0" distL="114300" distR="114300" simplePos="0" relativeHeight="251742208" behindDoc="0" locked="0" layoutInCell="1" allowOverlap="1" wp14:anchorId="4744D6CD" wp14:editId="36F14E11">
                <wp:simplePos x="0" y="0"/>
                <wp:positionH relativeFrom="column">
                  <wp:posOffset>1139190</wp:posOffset>
                </wp:positionH>
                <wp:positionV relativeFrom="paragraph">
                  <wp:posOffset>742950</wp:posOffset>
                </wp:positionV>
                <wp:extent cx="200025" cy="190500"/>
                <wp:effectExtent l="0" t="0" r="66675" b="57150"/>
                <wp:wrapNone/>
                <wp:docPr id="189200" name="Conector recto de flecha 189200"/>
                <wp:cNvGraphicFramePr/>
                <a:graphic xmlns:a="http://schemas.openxmlformats.org/drawingml/2006/main">
                  <a:graphicData uri="http://schemas.microsoft.com/office/word/2010/wordprocessingShape">
                    <wps:wsp>
                      <wps:cNvCnPr/>
                      <wps:spPr>
                        <a:xfrm>
                          <a:off x="0" y="0"/>
                          <a:ext cx="200025"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846DBF" id="Conector recto de flecha 189200" o:spid="_x0000_s1026" type="#_x0000_t32" style="position:absolute;margin-left:89.7pt;margin-top:58.5pt;width:15.75pt;height:15pt;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" strokecolor="black [3200]" strokeweight=".5pt">
                <v:stroke endarrow="block" joinstyle="miter"/>
              </v:shape>
            </w:pict>
          </mc:Fallback>
        </mc:AlternateContent>
      </w:r>
      <w:r w:rsidR="002C6B19">
        <w:rPr>
          <w:noProof/>
          <w:lang w:eastAsia="es-PE"/>
        </w:rPr>
        <mc:AlternateContent>
          <mc:Choice Requires="wps">
            <w:drawing>
              <wp:anchor distT="0" distB="0" distL="114300" distR="114300" simplePos="0" relativeHeight="251728896" behindDoc="0" locked="0" layoutInCell="1" allowOverlap="1" wp14:anchorId="76EAF8C5" wp14:editId="2F56A410">
                <wp:simplePos x="0" y="0"/>
                <wp:positionH relativeFrom="column">
                  <wp:posOffset>4472940</wp:posOffset>
                </wp:positionH>
                <wp:positionV relativeFrom="paragraph">
                  <wp:posOffset>57150</wp:posOffset>
                </wp:positionV>
                <wp:extent cx="200025" cy="190500"/>
                <wp:effectExtent l="0" t="0" r="66675" b="57150"/>
                <wp:wrapNone/>
                <wp:docPr id="189243" name="Conector recto de flecha 189243"/>
                <wp:cNvGraphicFramePr/>
                <a:graphic xmlns:a="http://schemas.openxmlformats.org/drawingml/2006/main">
                  <a:graphicData uri="http://schemas.microsoft.com/office/word/2010/wordprocessingShape">
                    <wps:wsp>
                      <wps:cNvCnPr/>
                      <wps:spPr>
                        <a:xfrm>
                          <a:off x="0" y="0"/>
                          <a:ext cx="200025"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0B4120" id="Conector recto de flecha 189243" o:spid="_x0000_s1026" type="#_x0000_t32" style="position:absolute;margin-left:352.2pt;margin-top:4.5pt;width:15.75pt;height:15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" strokecolor="black [3200]" strokeweight=".5pt">
                <v:stroke endarrow="block" joinstyle="miter"/>
              </v:shape>
            </w:pict>
          </mc:Fallback>
        </mc:AlternateContent>
      </w:r>
      <w:r w:rsidR="002C6B19">
        <w:rPr>
          <w:noProof/>
          <w:lang w:eastAsia="es-PE"/>
        </w:rPr>
        <w:drawing>
          <wp:inline distT="0" distB="0" distL="0" distR="0" wp14:anchorId="787D08F8" wp14:editId="6FCDFFB6">
            <wp:extent cx="4238625" cy="2649141"/>
            <wp:effectExtent l="0" t="0" r="0" b="0"/>
            <wp:docPr id="189292" name="Imagen 189292" descr="https://scontent.ftru1-1.fna.fbcdn.net/v/t1.0-9/14191896_1061131027327560_9021894949599335821_n.jpg?oh=fea8765e9ae4f069e45e814934ccf864&amp;oe=58BF5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tru1-1.fna.fbcdn.net/v/t1.0-9/14191896_1061131027327560_9021894949599335821_n.jpg?oh=fea8765e9ae4f069e45e814934ccf864&amp;oe=58BF5D22"/>
                    <pic:cNvPicPr>
                      <a:picLocks noChangeAspect="1" noChangeArrowheads="1"/>
                    </pic:cNvPicPr>
                  </pic:nvPicPr>
                  <pic:blipFill rotWithShape="1">
                    <a:blip r:embed="rId30">
                      <a:extLst>
                        <a:ext uri="{28A0092B-C50C-407E-A947-70E740481C1C}">
                          <a14:useLocalDpi xmlns:a14="http://schemas.microsoft.com/office/drawing/2010/main" val="0"/>
                        </a:ext>
                      </a:extLst>
                    </a:blip>
                    <a:srcRect l="1940" t="1646" r="1753" b="2164"/>
                    <a:stretch/>
                  </pic:blipFill>
                  <pic:spPr bwMode="auto">
                    <a:xfrm>
                      <a:off x="0" y="0"/>
                      <a:ext cx="4244282" cy="2652677"/>
                    </a:xfrm>
                    <a:prstGeom prst="rect">
                      <a:avLst/>
                    </a:prstGeom>
                    <a:noFill/>
                    <a:ln>
                      <a:noFill/>
                    </a:ln>
                    <a:extLst>
                      <a:ext uri="{53640926-AAD7-44D8-BBD7-CCE9431645EC}">
                        <a14:shadowObscured xmlns:a14="http://schemas.microsoft.com/office/drawing/2010/main"/>
                      </a:ext>
                    </a:extLst>
                  </pic:spPr>
                </pic:pic>
              </a:graphicData>
            </a:graphic>
          </wp:inline>
        </w:drawing>
      </w:r>
    </w:p>
    <w:p w:rsidR="002C6B19" w:rsidRDefault="002C6B19" w:rsidP="000E7E95">
      <w:pPr>
        <w:pStyle w:val="Descripcin"/>
        <w:rPr>
          <w:rFonts w:ascii="Times New Roman" w:hAnsi="Times New Roman" w:cs="Times New Roman"/>
          <w:b w:val="0"/>
          <w:color w:val="auto"/>
          <w:sz w:val="22"/>
          <w:szCs w:val="22"/>
        </w:rPr>
      </w:pPr>
      <w:bookmarkStart w:id="68" w:name="_Toc518236537"/>
      <w:r w:rsidRPr="00EB2124">
        <w:rPr>
          <w:rFonts w:ascii="Times New Roman" w:hAnsi="Times New Roman" w:cs="Times New Roman"/>
          <w:b w:val="0"/>
          <w:color w:val="auto"/>
          <w:sz w:val="22"/>
          <w:szCs w:val="22"/>
        </w:rPr>
        <w:t xml:space="preserve">Foto </w:t>
      </w:r>
      <w:r w:rsidRPr="00EB2124">
        <w:rPr>
          <w:rFonts w:ascii="Times New Roman" w:hAnsi="Times New Roman" w:cs="Times New Roman"/>
          <w:b w:val="0"/>
          <w:color w:val="auto"/>
          <w:sz w:val="22"/>
          <w:szCs w:val="22"/>
        </w:rPr>
        <w:fldChar w:fldCharType="begin"/>
      </w:r>
      <w:r w:rsidRPr="00EB2124">
        <w:rPr>
          <w:rFonts w:ascii="Times New Roman" w:hAnsi="Times New Roman" w:cs="Times New Roman"/>
          <w:b w:val="0"/>
          <w:color w:val="auto"/>
          <w:sz w:val="22"/>
          <w:szCs w:val="22"/>
        </w:rPr>
        <w:instrText xml:space="preserve"> SEQ Foto \* ARABIC </w:instrText>
      </w:r>
      <w:r w:rsidRPr="00EB2124">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13</w:t>
      </w:r>
      <w:r w:rsidRPr="00EB2124">
        <w:rPr>
          <w:rFonts w:ascii="Times New Roman" w:hAnsi="Times New Roman" w:cs="Times New Roman"/>
          <w:b w:val="0"/>
          <w:color w:val="auto"/>
          <w:sz w:val="22"/>
          <w:szCs w:val="22"/>
        </w:rPr>
        <w:fldChar w:fldCharType="end"/>
      </w:r>
      <w:r w:rsidRPr="00EB2124">
        <w:rPr>
          <w:rFonts w:ascii="Times New Roman" w:hAnsi="Times New Roman" w:cs="Times New Roman"/>
          <w:b w:val="0"/>
          <w:color w:val="auto"/>
          <w:sz w:val="22"/>
          <w:szCs w:val="22"/>
        </w:rPr>
        <w:t>. Falla Inversa Bolívar-Longotea en el sector el Recreo</w:t>
      </w:r>
      <w:r>
        <w:rPr>
          <w:rFonts w:ascii="Times New Roman" w:hAnsi="Times New Roman" w:cs="Times New Roman"/>
          <w:b w:val="0"/>
          <w:color w:val="auto"/>
          <w:sz w:val="22"/>
          <w:szCs w:val="22"/>
        </w:rPr>
        <w:t>.</w:t>
      </w:r>
      <w:bookmarkEnd w:id="68"/>
    </w:p>
    <w:p w:rsidR="002C6B19" w:rsidRDefault="002C6B19" w:rsidP="002C6B19">
      <w:pPr>
        <w:pStyle w:val="Prrafodelista"/>
        <w:numPr>
          <w:ilvl w:val="0"/>
          <w:numId w:val="15"/>
        </w:numPr>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Falla San Vicente</w:t>
      </w:r>
    </w:p>
    <w:p w:rsidR="002C6B19" w:rsidRDefault="00AC2C05" w:rsidP="002C6B19">
      <w:pPr>
        <w:spacing w:line="360" w:lineRule="auto"/>
        <w:ind w:left="66"/>
        <w:jc w:val="both"/>
        <w:rPr>
          <w:rFonts w:ascii="Times New Roman" w:hAnsi="Times New Roman" w:cs="Times New Roman"/>
          <w:sz w:val="24"/>
          <w:szCs w:val="24"/>
        </w:rPr>
      </w:pPr>
      <w:r>
        <w:rPr>
          <w:noProof/>
          <w:lang w:eastAsia="es-PE"/>
        </w:rPr>
        <mc:AlternateContent>
          <mc:Choice Requires="wps">
            <w:drawing>
              <wp:anchor distT="0" distB="0" distL="114300" distR="114300" simplePos="0" relativeHeight="251734016" behindDoc="0" locked="0" layoutInCell="1" allowOverlap="1" wp14:anchorId="43CFA15D" wp14:editId="0F6E5769">
                <wp:simplePos x="0" y="0"/>
                <wp:positionH relativeFrom="column">
                  <wp:posOffset>3101339</wp:posOffset>
                </wp:positionH>
                <wp:positionV relativeFrom="paragraph">
                  <wp:posOffset>1402080</wp:posOffset>
                </wp:positionV>
                <wp:extent cx="866775" cy="485775"/>
                <wp:effectExtent l="0" t="0" r="0" b="0"/>
                <wp:wrapNone/>
                <wp:docPr id="189254" name="Rectángulo 189254"/>
                <wp:cNvGraphicFramePr/>
                <a:graphic xmlns:a="http://schemas.openxmlformats.org/drawingml/2006/main">
                  <a:graphicData uri="http://schemas.microsoft.com/office/word/2010/wordprocessingShape">
                    <wps:wsp>
                      <wps:cNvSpPr/>
                      <wps:spPr>
                        <a:xfrm>
                          <a:off x="0" y="0"/>
                          <a:ext cx="866775" cy="4857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Formación Chota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FA15D" id="Rectángulo 189254" o:spid="_x0000_s1080" style="position:absolute;left:0;text-align:left;margin-left:244.2pt;margin-top:110.4pt;width:68.25pt;height:38.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Formación Chota</w:t>
                      </w:r>
                    </w:p>
                  </w:txbxContent>
                </v:textbox>
              </v:rect>
            </w:pict>
          </mc:Fallback>
        </mc:AlternateContent>
      </w:r>
      <w:r>
        <w:rPr>
          <w:noProof/>
          <w:lang w:eastAsia="es-PE"/>
        </w:rPr>
        <mc:AlternateContent>
          <mc:Choice Requires="wps">
            <w:drawing>
              <wp:anchor distT="0" distB="0" distL="114300" distR="114300" simplePos="0" relativeHeight="251613184" behindDoc="0" locked="0" layoutInCell="1" allowOverlap="1" wp14:anchorId="077FF039" wp14:editId="522F5E86">
                <wp:simplePos x="0" y="0"/>
                <wp:positionH relativeFrom="column">
                  <wp:posOffset>777240</wp:posOffset>
                </wp:positionH>
                <wp:positionV relativeFrom="paragraph">
                  <wp:posOffset>1363980</wp:posOffset>
                </wp:positionV>
                <wp:extent cx="800100" cy="628650"/>
                <wp:effectExtent l="0" t="0" r="0" b="0"/>
                <wp:wrapNone/>
                <wp:docPr id="189249" name="Rectángulo 189249"/>
                <wp:cNvGraphicFramePr/>
                <a:graphic xmlns:a="http://schemas.openxmlformats.org/drawingml/2006/main">
                  <a:graphicData uri="http://schemas.microsoft.com/office/word/2010/wordprocessingShape">
                    <wps:wsp>
                      <wps:cNvSpPr/>
                      <wps:spPr>
                        <a:xfrm>
                          <a:off x="0" y="0"/>
                          <a:ext cx="800100" cy="628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Complejo del Marañón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FF039" id="Rectángulo 189249" o:spid="_x0000_s1081" style="position:absolute;left:0;text-align:left;margin-left:61.2pt;margin-top:107.4pt;width:63pt;height:49.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Complejo del Marañón</w:t>
                      </w:r>
                    </w:p>
                  </w:txbxContent>
                </v:textbox>
              </v:rect>
            </w:pict>
          </mc:Fallback>
        </mc:AlternateContent>
      </w:r>
      <w:r w:rsidR="002C6B19">
        <w:rPr>
          <w:rFonts w:ascii="Times New Roman" w:hAnsi="Times New Roman" w:cs="Times New Roman"/>
          <w:sz w:val="24"/>
          <w:szCs w:val="24"/>
        </w:rPr>
        <w:t>Inicia en el valle San Vicente con un rumbo de 40°-50° NW y a la altura del cerro Bella Durmiente cambia de Rumbo hasta invertirse a los 75°-80° SW; posteriormente se prolonga hacia la carta de Celendín y se divide en fallas menores que han levantado rocas del Proterozoico poniéndolas en contacto con el Grupo Pulluicana, la Formación Chúlec y el Grupo Goyllarisquizga; tal como sucede en el valle.</w:t>
      </w:r>
    </w:p>
    <w:p w:rsidR="002C6B19" w:rsidRDefault="00B97491" w:rsidP="002C6B19">
      <w:pPr>
        <w:keepNext/>
        <w:spacing w:line="360" w:lineRule="auto"/>
        <w:ind w:left="66"/>
        <w:jc w:val="center"/>
      </w:pPr>
      <w:r>
        <w:rPr>
          <w:noProof/>
          <w:lang w:eastAsia="es-PE"/>
        </w:rPr>
        <mc:AlternateContent>
          <mc:Choice Requires="wps">
            <w:drawing>
              <wp:anchor distT="0" distB="0" distL="114300" distR="114300" simplePos="0" relativeHeight="251590656" behindDoc="0" locked="0" layoutInCell="1" allowOverlap="1" wp14:anchorId="25050A6C" wp14:editId="4D6DA1DB">
                <wp:simplePos x="0" y="0"/>
                <wp:positionH relativeFrom="column">
                  <wp:posOffset>1478008</wp:posOffset>
                </wp:positionH>
                <wp:positionV relativeFrom="paragraph">
                  <wp:posOffset>509905</wp:posOffset>
                </wp:positionV>
                <wp:extent cx="1001486" cy="457200"/>
                <wp:effectExtent l="0" t="0" r="0" b="0"/>
                <wp:wrapNone/>
                <wp:docPr id="189251" name="Rectángulo 189251"/>
                <wp:cNvGraphicFramePr/>
                <a:graphic xmlns:a="http://schemas.openxmlformats.org/drawingml/2006/main">
                  <a:graphicData uri="http://schemas.microsoft.com/office/word/2010/wordprocessingShape">
                    <wps:wsp>
                      <wps:cNvSpPr/>
                      <wps:spPr>
                        <a:xfrm>
                          <a:off x="0" y="0"/>
                          <a:ext cx="1001486" cy="4572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 xml:space="preserve">Falla </w:t>
                            </w:r>
                            <w:r>
                              <w:rPr>
                                <w:rFonts w:ascii="Times New Roman" w:hAnsi="Times New Roman" w:cs="Times New Roman"/>
                              </w:rPr>
                              <w:t>Bolívar-Longotea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50A6C" id="Rectángulo 189251" o:spid="_x0000_s1082" style="position:absolute;left:0;text-align:left;margin-left:116.4pt;margin-top:40.15pt;width:78.85pt;height:36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 xml:space="preserve">Falla </w:t>
                      </w:r>
                      <w:r>
                        <w:rPr>
                          <w:rFonts w:ascii="Times New Roman" w:hAnsi="Times New Roman" w:cs="Times New Roman"/>
                        </w:rPr>
                        <w:t>Bolívar-Longotea</w:t>
                      </w:r>
                    </w:p>
                  </w:txbxContent>
                </v:textbox>
              </v:rect>
            </w:pict>
          </mc:Fallback>
        </mc:AlternateContent>
      </w:r>
      <w:r>
        <w:rPr>
          <w:noProof/>
          <w:lang w:eastAsia="es-PE"/>
        </w:rPr>
        <mc:AlternateContent>
          <mc:Choice Requires="wps">
            <w:drawing>
              <wp:anchor distT="0" distB="0" distL="114300" distR="114300" simplePos="0" relativeHeight="251732992" behindDoc="0" locked="0" layoutInCell="1" allowOverlap="1" wp14:anchorId="73F816A1" wp14:editId="0F8904D8">
                <wp:simplePos x="0" y="0"/>
                <wp:positionH relativeFrom="column">
                  <wp:posOffset>3740604</wp:posOffset>
                </wp:positionH>
                <wp:positionV relativeFrom="paragraph">
                  <wp:posOffset>473166</wp:posOffset>
                </wp:positionV>
                <wp:extent cx="752475" cy="419100"/>
                <wp:effectExtent l="0" t="0" r="0" b="0"/>
                <wp:wrapNone/>
                <wp:docPr id="189459" name="Rectángulo 189459"/>
                <wp:cNvGraphicFramePr/>
                <a:graphic xmlns:a="http://schemas.openxmlformats.org/drawingml/2006/main">
                  <a:graphicData uri="http://schemas.microsoft.com/office/word/2010/wordprocessingShape">
                    <wps:wsp>
                      <wps:cNvSpPr/>
                      <wps:spPr>
                        <a:xfrm>
                          <a:off x="0" y="0"/>
                          <a:ext cx="752475" cy="4191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B97491">
                            <w:pPr>
                              <w:jc w:val="center"/>
                              <w:rPr>
                                <w:rFonts w:ascii="Times New Roman" w:hAnsi="Times New Roman" w:cs="Times New Roman"/>
                              </w:rPr>
                            </w:pPr>
                            <w:r w:rsidRPr="00AC2C05">
                              <w:rPr>
                                <w:rFonts w:ascii="Times New Roman" w:hAnsi="Times New Roman" w:cs="Times New Roman"/>
                              </w:rPr>
                              <w:t>Falla San Vicente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816A1" id="Rectángulo 189459" o:spid="_x0000_s1083" style="position:absolute;left:0;text-align:left;margin-left:294.55pt;margin-top:37.25pt;width:59.25pt;height:3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" filled="f" stroked="f" strokeweight="1pt">
                <v:textbox>
                  <w:txbxContent>
                    <w:p w:rsidR="00364D71" w:rsidRPr="00AC2C05" w:rsidRDefault="00364D71" w:rsidP="00B97491">
                      <w:pPr>
                        <w:jc w:val="center"/>
                        <w:rPr>
                          <w:rFonts w:ascii="Times New Roman" w:hAnsi="Times New Roman" w:cs="Times New Roman"/>
                        </w:rPr>
                      </w:pPr>
                      <w:r w:rsidRPr="00AC2C05">
                        <w:rPr>
                          <w:rFonts w:ascii="Times New Roman" w:hAnsi="Times New Roman" w:cs="Times New Roman"/>
                        </w:rPr>
                        <w:t>Falla San Vicente</w:t>
                      </w:r>
                    </w:p>
                  </w:txbxContent>
                </v:textbox>
              </v:rect>
            </w:pict>
          </mc:Fallback>
        </mc:AlternateContent>
      </w:r>
      <w:r>
        <w:rPr>
          <w:noProof/>
          <w:lang w:eastAsia="es-PE"/>
        </w:rPr>
        <mc:AlternateContent>
          <mc:Choice Requires="wps">
            <w:drawing>
              <wp:anchor distT="0" distB="0" distL="114300" distR="114300" simplePos="0" relativeHeight="251731968" behindDoc="0" locked="0" layoutInCell="1" allowOverlap="1" wp14:anchorId="168B9622" wp14:editId="040B4AA8">
                <wp:simplePos x="0" y="0"/>
                <wp:positionH relativeFrom="column">
                  <wp:posOffset>1369151</wp:posOffset>
                </wp:positionH>
                <wp:positionV relativeFrom="paragraph">
                  <wp:posOffset>1163048</wp:posOffset>
                </wp:positionV>
                <wp:extent cx="1326430" cy="2013857"/>
                <wp:effectExtent l="0" t="0" r="26670" b="24765"/>
                <wp:wrapNone/>
                <wp:docPr id="189458" name="Forma libre 189458"/>
                <wp:cNvGraphicFramePr/>
                <a:graphic xmlns:a="http://schemas.openxmlformats.org/drawingml/2006/main">
                  <a:graphicData uri="http://schemas.microsoft.com/office/word/2010/wordprocessingShape">
                    <wps:wsp>
                      <wps:cNvSpPr/>
                      <wps:spPr>
                        <a:xfrm>
                          <a:off x="0" y="0"/>
                          <a:ext cx="1326430" cy="2013857"/>
                        </a:xfrm>
                        <a:custGeom>
                          <a:avLst/>
                          <a:gdLst>
                            <a:gd name="connsiteX0" fmla="*/ 0 w 1326430"/>
                            <a:gd name="connsiteY0" fmla="*/ 2013857 h 2013857"/>
                            <a:gd name="connsiteX1" fmla="*/ 489857 w 1326430"/>
                            <a:gd name="connsiteY1" fmla="*/ 1774371 h 2013857"/>
                            <a:gd name="connsiteX2" fmla="*/ 838200 w 1326430"/>
                            <a:gd name="connsiteY2" fmla="*/ 1611086 h 2013857"/>
                            <a:gd name="connsiteX3" fmla="*/ 1088571 w 1326430"/>
                            <a:gd name="connsiteY3" fmla="*/ 1469571 h 2013857"/>
                            <a:gd name="connsiteX4" fmla="*/ 1317171 w 1326430"/>
                            <a:gd name="connsiteY4" fmla="*/ 1143000 h 2013857"/>
                            <a:gd name="connsiteX5" fmla="*/ 1273628 w 1326430"/>
                            <a:gd name="connsiteY5" fmla="*/ 838200 h 2013857"/>
                            <a:gd name="connsiteX6" fmla="*/ 1197428 w 1326430"/>
                            <a:gd name="connsiteY6" fmla="*/ 718457 h 2013857"/>
                            <a:gd name="connsiteX7" fmla="*/ 968828 w 1326430"/>
                            <a:gd name="connsiteY7" fmla="*/ 413657 h 2013857"/>
                            <a:gd name="connsiteX8" fmla="*/ 870857 w 1326430"/>
                            <a:gd name="connsiteY8" fmla="*/ 239486 h 2013857"/>
                            <a:gd name="connsiteX9" fmla="*/ 816428 w 1326430"/>
                            <a:gd name="connsiteY9" fmla="*/ 97971 h 2013857"/>
                            <a:gd name="connsiteX10" fmla="*/ 772885 w 1326430"/>
                            <a:gd name="connsiteY10" fmla="*/ 0 h 20138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26430" h="2013857">
                              <a:moveTo>
                                <a:pt x="0" y="2013857"/>
                              </a:moveTo>
                              <a:lnTo>
                                <a:pt x="489857" y="1774371"/>
                              </a:lnTo>
                              <a:cubicBezTo>
                                <a:pt x="629557" y="1707243"/>
                                <a:pt x="738414" y="1661886"/>
                                <a:pt x="838200" y="1611086"/>
                              </a:cubicBezTo>
                              <a:cubicBezTo>
                                <a:pt x="937986" y="1560286"/>
                                <a:pt x="1008743" y="1547585"/>
                                <a:pt x="1088571" y="1469571"/>
                              </a:cubicBezTo>
                              <a:cubicBezTo>
                                <a:pt x="1168399" y="1391557"/>
                                <a:pt x="1286328" y="1248228"/>
                                <a:pt x="1317171" y="1143000"/>
                              </a:cubicBezTo>
                              <a:cubicBezTo>
                                <a:pt x="1348014" y="1037772"/>
                                <a:pt x="1293585" y="908957"/>
                                <a:pt x="1273628" y="838200"/>
                              </a:cubicBezTo>
                              <a:cubicBezTo>
                                <a:pt x="1253671" y="767443"/>
                                <a:pt x="1248228" y="789214"/>
                                <a:pt x="1197428" y="718457"/>
                              </a:cubicBezTo>
                              <a:cubicBezTo>
                                <a:pt x="1146628" y="647700"/>
                                <a:pt x="1023256" y="493485"/>
                                <a:pt x="968828" y="413657"/>
                              </a:cubicBezTo>
                              <a:cubicBezTo>
                                <a:pt x="914400" y="333829"/>
                                <a:pt x="896257" y="292100"/>
                                <a:pt x="870857" y="239486"/>
                              </a:cubicBezTo>
                              <a:cubicBezTo>
                                <a:pt x="845457" y="186872"/>
                                <a:pt x="832757" y="137885"/>
                                <a:pt x="816428" y="97971"/>
                              </a:cubicBezTo>
                              <a:cubicBezTo>
                                <a:pt x="800099" y="58057"/>
                                <a:pt x="758371" y="23586"/>
                                <a:pt x="772885" y="0"/>
                              </a:cubicBezTo>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C168D8" id="Forma libre 189458" o:spid="_x0000_s1026" style="position:absolute;margin-left:107.8pt;margin-top:91.6pt;width:104.45pt;height:158.55pt;z-index:251849728;visibility:visible;mso-wrap-style:square;mso-wrap-distance-left:9pt;mso-wrap-distance-top:0;mso-wrap-distance-right:9pt;mso-wrap-distance-bottom:0;mso-position-horizontal:absolute;mso-position-horizontal-relative:text;mso-position-vertical:absolute;mso-position-vertical-relative:text;v-text-anchor:middle" coordsize="1326430,2013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" path="m,2013857l489857,1774371v139700,-67128,248557,-112485,348343,-163285c937986,1560286,1008743,1547585,1088571,1469571v79828,-78014,197757,-221343,228600,-326571c1348014,1037772,1293585,908957,1273628,838200v-19957,-70757,-25400,-48986,-76200,-119743c1146628,647700,1023256,493485,968828,413657,914400,333829,896257,292100,870857,239486,845457,186872,832757,137885,816428,97971,800099,58057,758371,23586,772885,e" filled="f" strokecolor="yellow" strokeweight="1.5pt">
                <v:stroke joinstyle="miter"/>
                <v:path arrowok="t" o:connecttype="custom" o:connectlocs="0,2013857;489857,1774371;838200,1611086;1088571,1469571;1317171,1143000;1273628,838200;1197428,718457;968828,413657;870857,239486;816428,97971;772885,0" o:connectangles="0,0,0,0,0,0,0,0,0,0,0"/>
              </v:shape>
            </w:pict>
          </mc:Fallback>
        </mc:AlternateContent>
      </w:r>
      <w:r>
        <w:rPr>
          <w:noProof/>
          <w:lang w:eastAsia="es-PE"/>
        </w:rPr>
        <mc:AlternateContent>
          <mc:Choice Requires="wps">
            <w:drawing>
              <wp:anchor distT="0" distB="0" distL="114300" distR="114300" simplePos="0" relativeHeight="251596800" behindDoc="0" locked="0" layoutInCell="1" allowOverlap="1" wp14:anchorId="403BBA44" wp14:editId="4E659520">
                <wp:simplePos x="0" y="0"/>
                <wp:positionH relativeFrom="column">
                  <wp:posOffset>2067741</wp:posOffset>
                </wp:positionH>
                <wp:positionV relativeFrom="paragraph">
                  <wp:posOffset>933813</wp:posOffset>
                </wp:positionV>
                <wp:extent cx="51435" cy="190500"/>
                <wp:effectExtent l="19050" t="0" r="62865" b="57150"/>
                <wp:wrapNone/>
                <wp:docPr id="189252" name="Conector recto de flecha 189252"/>
                <wp:cNvGraphicFramePr/>
                <a:graphic xmlns:a="http://schemas.openxmlformats.org/drawingml/2006/main">
                  <a:graphicData uri="http://schemas.microsoft.com/office/word/2010/wordprocessingShape">
                    <wps:wsp>
                      <wps:cNvCnPr/>
                      <wps:spPr>
                        <a:xfrm>
                          <a:off x="0" y="0"/>
                          <a:ext cx="51435"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8110693" id="Conector recto de flecha 189252" o:spid="_x0000_s1026" type="#_x0000_t32" style="position:absolute;margin-left:162.8pt;margin-top:73.55pt;width:4.05pt;height:15pt;z-index:25150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" strokecolor="black [3200]" strokeweight=".5pt">
                <v:stroke endarrow="block" joinstyle="miter"/>
              </v:shape>
            </w:pict>
          </mc:Fallback>
        </mc:AlternateContent>
      </w:r>
      <w:r w:rsidR="00254795">
        <w:rPr>
          <w:noProof/>
          <w:lang w:eastAsia="es-PE"/>
        </w:rPr>
        <mc:AlternateContent>
          <mc:Choice Requires="wps">
            <w:drawing>
              <wp:anchor distT="0" distB="0" distL="114300" distR="114300" simplePos="0" relativeHeight="251729920" behindDoc="0" locked="0" layoutInCell="1" allowOverlap="1" wp14:anchorId="2A53DCC3" wp14:editId="6E48E1E7">
                <wp:simplePos x="0" y="0"/>
                <wp:positionH relativeFrom="column">
                  <wp:posOffset>4014379</wp:posOffset>
                </wp:positionH>
                <wp:positionV relativeFrom="paragraph">
                  <wp:posOffset>934448</wp:posOffset>
                </wp:positionV>
                <wp:extent cx="272143" cy="1023257"/>
                <wp:effectExtent l="0" t="0" r="13970" b="24765"/>
                <wp:wrapNone/>
                <wp:docPr id="189369" name="Forma libre 189369"/>
                <wp:cNvGraphicFramePr/>
                <a:graphic xmlns:a="http://schemas.openxmlformats.org/drawingml/2006/main">
                  <a:graphicData uri="http://schemas.microsoft.com/office/word/2010/wordprocessingShape">
                    <wps:wsp>
                      <wps:cNvSpPr/>
                      <wps:spPr>
                        <a:xfrm>
                          <a:off x="0" y="0"/>
                          <a:ext cx="272143" cy="1023257"/>
                        </a:xfrm>
                        <a:custGeom>
                          <a:avLst/>
                          <a:gdLst>
                            <a:gd name="connsiteX0" fmla="*/ 0 w 272143"/>
                            <a:gd name="connsiteY0" fmla="*/ 1023257 h 1023257"/>
                            <a:gd name="connsiteX1" fmla="*/ 21772 w 272143"/>
                            <a:gd name="connsiteY1" fmla="*/ 751114 h 1023257"/>
                            <a:gd name="connsiteX2" fmla="*/ 87086 w 272143"/>
                            <a:gd name="connsiteY2" fmla="*/ 391886 h 1023257"/>
                            <a:gd name="connsiteX3" fmla="*/ 185057 w 272143"/>
                            <a:gd name="connsiteY3" fmla="*/ 130628 h 1023257"/>
                            <a:gd name="connsiteX4" fmla="*/ 272143 w 272143"/>
                            <a:gd name="connsiteY4" fmla="*/ 0 h 102325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2143" h="1023257">
                              <a:moveTo>
                                <a:pt x="0" y="1023257"/>
                              </a:moveTo>
                              <a:cubicBezTo>
                                <a:pt x="3629" y="939799"/>
                                <a:pt x="7258" y="856342"/>
                                <a:pt x="21772" y="751114"/>
                              </a:cubicBezTo>
                              <a:cubicBezTo>
                                <a:pt x="36286" y="645885"/>
                                <a:pt x="59872" y="495300"/>
                                <a:pt x="87086" y="391886"/>
                              </a:cubicBezTo>
                              <a:cubicBezTo>
                                <a:pt x="114300" y="288472"/>
                                <a:pt x="154214" y="195942"/>
                                <a:pt x="185057" y="130628"/>
                              </a:cubicBezTo>
                              <a:cubicBezTo>
                                <a:pt x="215900" y="65314"/>
                                <a:pt x="195943" y="23586"/>
                                <a:pt x="272143" y="0"/>
                              </a:cubicBezTo>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FDA3FA" id="Forma libre 189369" o:spid="_x0000_s1026" style="position:absolute;margin-left:316.1pt;margin-top:73.6pt;width:21.45pt;height:80.55pt;z-index:251843584;visibility:visible;mso-wrap-style:square;mso-wrap-distance-left:9pt;mso-wrap-distance-top:0;mso-wrap-distance-right:9pt;mso-wrap-distance-bottom:0;mso-position-horizontal:absolute;mso-position-horizontal-relative:text;mso-position-vertical:absolute;mso-position-vertical-relative:text;v-text-anchor:middle" coordsize="272143,102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" path="m,1023257c3629,939799,7258,856342,21772,751114,36286,645885,59872,495300,87086,391886,114300,288472,154214,195942,185057,130628,215900,65314,195943,23586,272143,e" filled="f" strokecolor="yellow" strokeweight="1.5pt">
                <v:stroke joinstyle="miter"/>
                <v:path arrowok="t" o:connecttype="custom" o:connectlocs="0,1023257;21772,751114;87086,391886;185057,130628;272143,0" o:connectangles="0,0,0,0,0"/>
              </v:shape>
            </w:pict>
          </mc:Fallback>
        </mc:AlternateContent>
      </w:r>
      <w:r w:rsidR="00254795">
        <w:rPr>
          <w:noProof/>
          <w:lang w:eastAsia="es-PE"/>
        </w:rPr>
        <mc:AlternateContent>
          <mc:Choice Requires="wps">
            <w:drawing>
              <wp:anchor distT="0" distB="0" distL="114300" distR="114300" simplePos="0" relativeHeight="251727872" behindDoc="0" locked="0" layoutInCell="1" allowOverlap="1" wp14:anchorId="7D0F5C8A" wp14:editId="515E23A0">
                <wp:simplePos x="0" y="0"/>
                <wp:positionH relativeFrom="column">
                  <wp:posOffset>3807489</wp:posOffset>
                </wp:positionH>
                <wp:positionV relativeFrom="paragraph">
                  <wp:posOffset>1960942</wp:posOffset>
                </wp:positionV>
                <wp:extent cx="228662" cy="1215963"/>
                <wp:effectExtent l="0" t="0" r="19050" b="22860"/>
                <wp:wrapNone/>
                <wp:docPr id="189345" name="Forma libre 189345"/>
                <wp:cNvGraphicFramePr/>
                <a:graphic xmlns:a="http://schemas.openxmlformats.org/drawingml/2006/main">
                  <a:graphicData uri="http://schemas.microsoft.com/office/word/2010/wordprocessingShape">
                    <wps:wsp>
                      <wps:cNvSpPr/>
                      <wps:spPr>
                        <a:xfrm>
                          <a:off x="0" y="0"/>
                          <a:ext cx="228662" cy="1215963"/>
                        </a:xfrm>
                        <a:custGeom>
                          <a:avLst/>
                          <a:gdLst>
                            <a:gd name="connsiteX0" fmla="*/ 54490 w 228662"/>
                            <a:gd name="connsiteY0" fmla="*/ 1215963 h 1215963"/>
                            <a:gd name="connsiteX1" fmla="*/ 62 w 228662"/>
                            <a:gd name="connsiteY1" fmla="*/ 693449 h 1215963"/>
                            <a:gd name="connsiteX2" fmla="*/ 43605 w 228662"/>
                            <a:gd name="connsiteY2" fmla="*/ 519277 h 1215963"/>
                            <a:gd name="connsiteX3" fmla="*/ 43605 w 228662"/>
                            <a:gd name="connsiteY3" fmla="*/ 290677 h 1215963"/>
                            <a:gd name="connsiteX4" fmla="*/ 185119 w 228662"/>
                            <a:gd name="connsiteY4" fmla="*/ 94734 h 1215963"/>
                            <a:gd name="connsiteX5" fmla="*/ 217776 w 228662"/>
                            <a:gd name="connsiteY5" fmla="*/ 40306 h 1215963"/>
                            <a:gd name="connsiteX6" fmla="*/ 228662 w 228662"/>
                            <a:gd name="connsiteY6" fmla="*/ 18534 h 1215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8662" h="1215963">
                              <a:moveTo>
                                <a:pt x="54490" y="1215963"/>
                              </a:moveTo>
                              <a:cubicBezTo>
                                <a:pt x="28183" y="1012763"/>
                                <a:pt x="1876" y="809563"/>
                                <a:pt x="62" y="693449"/>
                              </a:cubicBezTo>
                              <a:cubicBezTo>
                                <a:pt x="-1752" y="577335"/>
                                <a:pt x="36348" y="586406"/>
                                <a:pt x="43605" y="519277"/>
                              </a:cubicBezTo>
                              <a:cubicBezTo>
                                <a:pt x="50862" y="452148"/>
                                <a:pt x="20019" y="361434"/>
                                <a:pt x="43605" y="290677"/>
                              </a:cubicBezTo>
                              <a:cubicBezTo>
                                <a:pt x="67191" y="219920"/>
                                <a:pt x="156091" y="136462"/>
                                <a:pt x="185119" y="94734"/>
                              </a:cubicBezTo>
                              <a:cubicBezTo>
                                <a:pt x="214147" y="53006"/>
                                <a:pt x="210519" y="53006"/>
                                <a:pt x="217776" y="40306"/>
                              </a:cubicBezTo>
                              <a:cubicBezTo>
                                <a:pt x="225033" y="27606"/>
                                <a:pt x="192376" y="-28637"/>
                                <a:pt x="228662" y="18534"/>
                              </a:cubicBezTo>
                            </a:path>
                          </a:pathLst>
                        </a:cu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F5B79D" id="Forma libre 189345" o:spid="_x0000_s1026" style="position:absolute;margin-left:299.8pt;margin-top:154.4pt;width:18pt;height:95.75pt;z-index:251837440;visibility:visible;mso-wrap-style:square;mso-wrap-distance-left:9pt;mso-wrap-distance-top:0;mso-wrap-distance-right:9pt;mso-wrap-distance-bottom:0;mso-position-horizontal:absolute;mso-position-horizontal-relative:text;mso-position-vertical:absolute;mso-position-vertical-relative:text;v-text-anchor:middle" coordsize="228662,1215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" path="m54490,1215963c28183,1012763,1876,809563,62,693449,-1752,577335,36348,586406,43605,519277v7257,-67129,-23586,-157843,,-228600c67191,219920,156091,136462,185119,94734,214147,53006,210519,53006,217776,40306v7257,-12700,-25400,-68943,10886,-21772e" filled="f" strokecolor="yellow" strokeweight="1.5pt">
                <v:stroke dashstyle="3 1" joinstyle="miter"/>
                <v:path arrowok="t" o:connecttype="custom" o:connectlocs="54490,1215963;62,693449;43605,519277;43605,290677;185119,94734;217776,40306;228662,18534" o:connectangles="0,0,0,0,0,0,0"/>
              </v:shape>
            </w:pict>
          </mc:Fallback>
        </mc:AlternateContent>
      </w:r>
      <w:r w:rsidR="00AC2C05">
        <w:rPr>
          <w:noProof/>
          <w:lang w:eastAsia="es-PE"/>
        </w:rPr>
        <mc:AlternateContent>
          <mc:Choice Requires="wps">
            <w:drawing>
              <wp:anchor distT="0" distB="0" distL="114300" distR="114300" simplePos="0" relativeHeight="251629568" behindDoc="0" locked="0" layoutInCell="1" allowOverlap="1" wp14:anchorId="238996F4" wp14:editId="7070E2B5">
                <wp:simplePos x="0" y="0"/>
                <wp:positionH relativeFrom="column">
                  <wp:posOffset>3672840</wp:posOffset>
                </wp:positionH>
                <wp:positionV relativeFrom="paragraph">
                  <wp:posOffset>147955</wp:posOffset>
                </wp:positionV>
                <wp:extent cx="1265555" cy="238125"/>
                <wp:effectExtent l="0" t="0" r="0" b="0"/>
                <wp:wrapNone/>
                <wp:docPr id="189256" name="Rectángulo 189256"/>
                <wp:cNvGraphicFramePr/>
                <a:graphic xmlns:a="http://schemas.openxmlformats.org/drawingml/2006/main">
                  <a:graphicData uri="http://schemas.microsoft.com/office/word/2010/wordprocessingShape">
                    <wps:wsp>
                      <wps:cNvSpPr/>
                      <wps:spPr>
                        <a:xfrm>
                          <a:off x="0" y="0"/>
                          <a:ext cx="1265555" cy="2381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 xml:space="preserve">Fm. </w:t>
                            </w:r>
                            <w:proofErr w:type="spellStart"/>
                            <w:r w:rsidRPr="00AC2C05">
                              <w:rPr>
                                <w:rFonts w:ascii="Times New Roman" w:hAnsi="Times New Roman" w:cs="Times New Roman"/>
                              </w:rPr>
                              <w:t>Pariatamabo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996F4" id="Rectángulo 189256" o:spid="_x0000_s1084" style="position:absolute;left:0;text-align:left;margin-left:289.2pt;margin-top:11.65pt;width:99.65pt;height:18.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Fm. Pariatamabo</w:t>
                      </w:r>
                    </w:p>
                  </w:txbxContent>
                </v:textbox>
              </v:rect>
            </w:pict>
          </mc:Fallback>
        </mc:AlternateContent>
      </w:r>
      <w:r w:rsidR="00AC2C05">
        <w:rPr>
          <w:noProof/>
          <w:lang w:eastAsia="es-PE"/>
        </w:rPr>
        <mc:AlternateContent>
          <mc:Choice Requires="wps">
            <w:drawing>
              <wp:anchor distT="0" distB="0" distL="114300" distR="114300" simplePos="0" relativeHeight="251723776" behindDoc="0" locked="0" layoutInCell="1" allowOverlap="1" wp14:anchorId="35B63251" wp14:editId="29B50AF2">
                <wp:simplePos x="0" y="0"/>
                <wp:positionH relativeFrom="column">
                  <wp:posOffset>3606165</wp:posOffset>
                </wp:positionH>
                <wp:positionV relativeFrom="paragraph">
                  <wp:posOffset>386080</wp:posOffset>
                </wp:positionV>
                <wp:extent cx="361950" cy="609600"/>
                <wp:effectExtent l="0" t="0" r="76200" b="57150"/>
                <wp:wrapNone/>
                <wp:docPr id="189253" name="Conector recto de flecha 189253"/>
                <wp:cNvGraphicFramePr/>
                <a:graphic xmlns:a="http://schemas.openxmlformats.org/drawingml/2006/main">
                  <a:graphicData uri="http://schemas.microsoft.com/office/word/2010/wordprocessingShape">
                    <wps:wsp>
                      <wps:cNvCnPr/>
                      <wps:spPr>
                        <a:xfrm>
                          <a:off x="0" y="0"/>
                          <a:ext cx="361950" cy="609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77EA1" id="Conector recto de flecha 189253" o:spid="_x0000_s1026" type="#_x0000_t32" style="position:absolute;margin-left:283.95pt;margin-top:30.4pt;width:28.5pt;height:4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" strokecolor="black [3200]" strokeweight=".5pt">
                <v:stroke endarrow="block" joinstyle="miter"/>
              </v:shape>
            </w:pict>
          </mc:Fallback>
        </mc:AlternateContent>
      </w:r>
      <w:r w:rsidR="00AC2C05">
        <w:rPr>
          <w:noProof/>
          <w:lang w:eastAsia="es-PE"/>
        </w:rPr>
        <mc:AlternateContent>
          <mc:Choice Requires="wps">
            <w:drawing>
              <wp:anchor distT="0" distB="0" distL="114300" distR="114300" simplePos="0" relativeHeight="251612160" behindDoc="0" locked="0" layoutInCell="1" allowOverlap="1" wp14:anchorId="21719E43" wp14:editId="1ED13A99">
                <wp:simplePos x="0" y="0"/>
                <wp:positionH relativeFrom="column">
                  <wp:posOffset>1482090</wp:posOffset>
                </wp:positionH>
                <wp:positionV relativeFrom="paragraph">
                  <wp:posOffset>81280</wp:posOffset>
                </wp:positionV>
                <wp:extent cx="1495425" cy="295275"/>
                <wp:effectExtent l="0" t="0" r="0" b="0"/>
                <wp:wrapNone/>
                <wp:docPr id="189257" name="Rectángulo 189257"/>
                <wp:cNvGraphicFramePr/>
                <a:graphic xmlns:a="http://schemas.openxmlformats.org/drawingml/2006/main">
                  <a:graphicData uri="http://schemas.microsoft.com/office/word/2010/wordprocessingShape">
                    <wps:wsp>
                      <wps:cNvSpPr/>
                      <wps:spPr>
                        <a:xfrm>
                          <a:off x="0" y="0"/>
                          <a:ext cx="1495425" cy="2952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Gpo. Goyllarisquizga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19E43" id="Rectángulo 189257" o:spid="_x0000_s1085" style="position:absolute;left:0;text-align:left;margin-left:116.7pt;margin-top:6.4pt;width:117.75pt;height:23.2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" filled="f" stroked="f" strokeweight="1pt">
                <v:textbox>
                  <w:txbxContent>
                    <w:p w:rsidR="00364D71" w:rsidRPr="00AC2C05" w:rsidRDefault="00364D71" w:rsidP="002C6B19">
                      <w:pPr>
                        <w:jc w:val="center"/>
                        <w:rPr>
                          <w:rFonts w:ascii="Times New Roman" w:hAnsi="Times New Roman" w:cs="Times New Roman"/>
                        </w:rPr>
                      </w:pPr>
                      <w:r w:rsidRPr="00AC2C05">
                        <w:rPr>
                          <w:rFonts w:ascii="Times New Roman" w:hAnsi="Times New Roman" w:cs="Times New Roman"/>
                        </w:rPr>
                        <w:t>Gpo. Goyllarisquizga</w:t>
                      </w:r>
                    </w:p>
                  </w:txbxContent>
                </v:textbox>
              </v:rect>
            </w:pict>
          </mc:Fallback>
        </mc:AlternateContent>
      </w:r>
      <w:r w:rsidR="00AC2C05">
        <w:rPr>
          <w:noProof/>
          <w:lang w:eastAsia="es-PE"/>
        </w:rPr>
        <mc:AlternateContent>
          <mc:Choice Requires="wps">
            <w:drawing>
              <wp:anchor distT="0" distB="0" distL="114300" distR="114300" simplePos="0" relativeHeight="251616256" behindDoc="0" locked="0" layoutInCell="1" allowOverlap="1" wp14:anchorId="5DC50D0D" wp14:editId="6B92869C">
                <wp:simplePos x="0" y="0"/>
                <wp:positionH relativeFrom="column">
                  <wp:posOffset>1291591</wp:posOffset>
                </wp:positionH>
                <wp:positionV relativeFrom="paragraph">
                  <wp:posOffset>576580</wp:posOffset>
                </wp:positionV>
                <wp:extent cx="571500" cy="666750"/>
                <wp:effectExtent l="0" t="0" r="57150" b="57150"/>
                <wp:wrapNone/>
                <wp:docPr id="189248" name="Conector recto de flecha 189248"/>
                <wp:cNvGraphicFramePr/>
                <a:graphic xmlns:a="http://schemas.openxmlformats.org/drawingml/2006/main">
                  <a:graphicData uri="http://schemas.microsoft.com/office/word/2010/wordprocessingShape">
                    <wps:wsp>
                      <wps:cNvCnPr/>
                      <wps:spPr>
                        <a:xfrm>
                          <a:off x="0" y="0"/>
                          <a:ext cx="571500" cy="666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2ED0C6" id="Conector recto de flecha 189248" o:spid="_x0000_s1026" type="#_x0000_t32" style="position:absolute;margin-left:101.7pt;margin-top:45.4pt;width:45pt;height:52.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" strokecolor="black [3200]" strokeweight=".5pt">
                <v:stroke endarrow="block" joinstyle="miter"/>
              </v:shape>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754496" behindDoc="0" locked="0" layoutInCell="1" allowOverlap="1" wp14:anchorId="6DBD2BEF" wp14:editId="0D4B531C">
                <wp:simplePos x="0" y="0"/>
                <wp:positionH relativeFrom="column">
                  <wp:posOffset>453390</wp:posOffset>
                </wp:positionH>
                <wp:positionV relativeFrom="paragraph">
                  <wp:posOffset>-33655</wp:posOffset>
                </wp:positionV>
                <wp:extent cx="447675" cy="266700"/>
                <wp:effectExtent l="0" t="0" r="0" b="0"/>
                <wp:wrapNone/>
                <wp:docPr id="189247" name="Rectángulo 189247"/>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D90070" w:rsidRDefault="00364D71" w:rsidP="002C6B19">
                            <w:pPr>
                              <w:jc w:val="center"/>
                              <w:rPr>
                                <w:rFonts w:ascii="Times New Roman" w:hAnsi="Times New Roman" w:cs="Times New Roman"/>
                              </w:rPr>
                            </w:pPr>
                            <w:r w:rsidRPr="00D90070">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D2BEF" id="Rectángulo 189247" o:spid="_x0000_s1086" style="position:absolute;left:0;text-align:left;margin-left:35.7pt;margin-top:-2.65pt;width:35.25pt;height:2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" filled="f" stroked="f" strokeweight="1pt">
                <v:textbox>
                  <w:txbxContent>
                    <w:p w:rsidR="00364D71" w:rsidRPr="00D90070" w:rsidRDefault="00364D71" w:rsidP="002C6B19">
                      <w:pPr>
                        <w:jc w:val="center"/>
                        <w:rPr>
                          <w:rFonts w:ascii="Times New Roman" w:hAnsi="Times New Roman" w:cs="Times New Roman"/>
                        </w:rPr>
                      </w:pPr>
                      <w:r w:rsidRPr="00D90070">
                        <w:rPr>
                          <w:rFonts w:ascii="Times New Roman" w:hAnsi="Times New Roman" w:cs="Times New Roman"/>
                        </w:rPr>
                        <w:t>SW</w:t>
                      </w:r>
                    </w:p>
                  </w:txbxContent>
                </v:textbox>
              </v:rect>
            </w:pict>
          </mc:Fallback>
        </mc:AlternateContent>
      </w:r>
      <w:r w:rsidR="002C6B19">
        <w:rPr>
          <w:rFonts w:ascii="Times New Roman" w:hAnsi="Times New Roman" w:cs="Times New Roman"/>
          <w:noProof/>
          <w:sz w:val="24"/>
          <w:szCs w:val="24"/>
          <w:lang w:eastAsia="es-PE"/>
        </w:rPr>
        <mc:AlternateContent>
          <mc:Choice Requires="wps">
            <w:drawing>
              <wp:anchor distT="0" distB="0" distL="114300" distR="114300" simplePos="0" relativeHeight="251759616" behindDoc="0" locked="0" layoutInCell="1" allowOverlap="1" wp14:anchorId="1DC00036" wp14:editId="69D4E371">
                <wp:simplePos x="0" y="0"/>
                <wp:positionH relativeFrom="column">
                  <wp:posOffset>4587240</wp:posOffset>
                </wp:positionH>
                <wp:positionV relativeFrom="paragraph">
                  <wp:posOffset>-33655</wp:posOffset>
                </wp:positionV>
                <wp:extent cx="447675" cy="266700"/>
                <wp:effectExtent l="0" t="0" r="0" b="0"/>
                <wp:wrapNone/>
                <wp:docPr id="189250" name="Rectángulo 189250"/>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D90070" w:rsidRDefault="00364D71" w:rsidP="002C6B19">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00036" id="Rectángulo 189250" o:spid="_x0000_s1087" style="position:absolute;left:0;text-align:left;margin-left:361.2pt;margin-top:-2.65pt;width:35.25pt;height:21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" filled="f" stroked="f" strokeweight="1pt">
                <v:textbox>
                  <w:txbxContent>
                    <w:p w:rsidR="00364D71" w:rsidRPr="00D90070" w:rsidRDefault="00364D71" w:rsidP="002C6B19">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2C6B19">
        <w:rPr>
          <w:noProof/>
          <w:lang w:eastAsia="es-PE"/>
        </w:rPr>
        <mc:AlternateContent>
          <mc:Choice Requires="wps">
            <w:drawing>
              <wp:anchor distT="0" distB="0" distL="114300" distR="114300" simplePos="0" relativeHeight="251691008" behindDoc="0" locked="0" layoutInCell="1" allowOverlap="1" wp14:anchorId="27265F5D" wp14:editId="06252930">
                <wp:simplePos x="0" y="0"/>
                <wp:positionH relativeFrom="column">
                  <wp:posOffset>4368166</wp:posOffset>
                </wp:positionH>
                <wp:positionV relativeFrom="paragraph">
                  <wp:posOffset>385445</wp:posOffset>
                </wp:positionV>
                <wp:extent cx="285750" cy="542925"/>
                <wp:effectExtent l="0" t="0" r="76200" b="47625"/>
                <wp:wrapNone/>
                <wp:docPr id="189255" name="Conector recto de flecha 189255"/>
                <wp:cNvGraphicFramePr/>
                <a:graphic xmlns:a="http://schemas.openxmlformats.org/drawingml/2006/main">
                  <a:graphicData uri="http://schemas.microsoft.com/office/word/2010/wordprocessingShape">
                    <wps:wsp>
                      <wps:cNvCnPr/>
                      <wps:spPr>
                        <a:xfrm>
                          <a:off x="0" y="0"/>
                          <a:ext cx="285750" cy="542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0C2723" id="Conector recto de flecha 189255" o:spid="_x0000_s1026" type="#_x0000_t32" style="position:absolute;margin-left:343.95pt;margin-top:30.35pt;width:22.5pt;height:42.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" strokecolor="black [3200]" strokeweight=".5pt">
                <v:stroke endarrow="block" joinstyle="miter"/>
              </v:shape>
            </w:pict>
          </mc:Fallback>
        </mc:AlternateContent>
      </w:r>
      <w:r w:rsidR="002C6B19">
        <w:rPr>
          <w:noProof/>
          <w:lang w:eastAsia="es-PE"/>
        </w:rPr>
        <mc:AlternateContent>
          <mc:Choice Requires="wps">
            <w:drawing>
              <wp:anchor distT="0" distB="0" distL="114300" distR="114300" simplePos="0" relativeHeight="251619328" behindDoc="0" locked="0" layoutInCell="1" allowOverlap="1" wp14:anchorId="207A8827" wp14:editId="17C5FCB6">
                <wp:simplePos x="0" y="0"/>
                <wp:positionH relativeFrom="column">
                  <wp:posOffset>2301240</wp:posOffset>
                </wp:positionH>
                <wp:positionV relativeFrom="paragraph">
                  <wp:posOffset>385445</wp:posOffset>
                </wp:positionV>
                <wp:extent cx="565785" cy="609600"/>
                <wp:effectExtent l="0" t="0" r="81915" b="57150"/>
                <wp:wrapNone/>
                <wp:docPr id="189258" name="Conector recto de flecha 189258"/>
                <wp:cNvGraphicFramePr/>
                <a:graphic xmlns:a="http://schemas.openxmlformats.org/drawingml/2006/main">
                  <a:graphicData uri="http://schemas.microsoft.com/office/word/2010/wordprocessingShape">
                    <wps:wsp>
                      <wps:cNvCnPr/>
                      <wps:spPr>
                        <a:xfrm>
                          <a:off x="0" y="0"/>
                          <a:ext cx="565785" cy="609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904D1B" id="Conector recto de flecha 189258" o:spid="_x0000_s1026" type="#_x0000_t32" style="position:absolute;margin-left:181.2pt;margin-top:30.35pt;width:44.55pt;height:48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" strokecolor="black [3200]" strokeweight=".5pt">
                <v:stroke endarrow="block" joinstyle="miter"/>
              </v:shape>
            </w:pict>
          </mc:Fallback>
        </mc:AlternateContent>
      </w:r>
      <w:r w:rsidR="002C6B19" w:rsidRPr="00455F0F">
        <w:rPr>
          <w:rFonts w:ascii="Times New Roman" w:hAnsi="Times New Roman" w:cs="Times New Roman"/>
          <w:noProof/>
          <w:sz w:val="24"/>
          <w:szCs w:val="24"/>
          <w:lang w:eastAsia="es-PE"/>
        </w:rPr>
        <w:drawing>
          <wp:inline distT="0" distB="0" distL="0" distR="0" wp14:anchorId="217CA2F8" wp14:editId="4584B732">
            <wp:extent cx="4437380" cy="3200400"/>
            <wp:effectExtent l="0" t="0" r="1270" b="0"/>
            <wp:docPr id="189300" name="Imagen 189300" descr="C:\Users\Luis\Pictures\TESIS\IMG_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1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4752" cy="3205717"/>
                    </a:xfrm>
                    <a:prstGeom prst="rect">
                      <a:avLst/>
                    </a:prstGeom>
                    <a:noFill/>
                    <a:ln>
                      <a:noFill/>
                    </a:ln>
                  </pic:spPr>
                </pic:pic>
              </a:graphicData>
            </a:graphic>
          </wp:inline>
        </w:drawing>
      </w:r>
    </w:p>
    <w:p w:rsidR="002C6B19" w:rsidRPr="00E44CC8" w:rsidRDefault="002C6B19" w:rsidP="00AC2C05">
      <w:pPr>
        <w:pStyle w:val="Descripcin"/>
        <w:jc w:val="both"/>
        <w:rPr>
          <w:rFonts w:ascii="Times New Roman" w:hAnsi="Times New Roman" w:cs="Times New Roman"/>
          <w:b w:val="0"/>
          <w:color w:val="auto"/>
          <w:sz w:val="22"/>
          <w:szCs w:val="22"/>
        </w:rPr>
      </w:pPr>
      <w:bookmarkStart w:id="69" w:name="_Toc518236538"/>
      <w:r w:rsidRPr="00E44CC8">
        <w:rPr>
          <w:rFonts w:ascii="Times New Roman" w:hAnsi="Times New Roman" w:cs="Times New Roman"/>
          <w:b w:val="0"/>
          <w:color w:val="auto"/>
          <w:sz w:val="22"/>
          <w:szCs w:val="22"/>
        </w:rPr>
        <w:t xml:space="preserve">Foto </w:t>
      </w:r>
      <w:r w:rsidRPr="00E44CC8">
        <w:rPr>
          <w:rFonts w:ascii="Times New Roman" w:hAnsi="Times New Roman" w:cs="Times New Roman"/>
          <w:b w:val="0"/>
          <w:color w:val="auto"/>
          <w:sz w:val="22"/>
          <w:szCs w:val="22"/>
        </w:rPr>
        <w:fldChar w:fldCharType="begin"/>
      </w:r>
      <w:r w:rsidRPr="00E44CC8">
        <w:rPr>
          <w:rFonts w:ascii="Times New Roman" w:hAnsi="Times New Roman" w:cs="Times New Roman"/>
          <w:b w:val="0"/>
          <w:color w:val="auto"/>
          <w:sz w:val="22"/>
          <w:szCs w:val="22"/>
        </w:rPr>
        <w:instrText xml:space="preserve"> SEQ Foto \* ARABIC </w:instrText>
      </w:r>
      <w:r w:rsidRPr="00E44CC8">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14</w:t>
      </w:r>
      <w:r w:rsidRPr="00E44CC8">
        <w:rPr>
          <w:rFonts w:ascii="Times New Roman" w:hAnsi="Times New Roman" w:cs="Times New Roman"/>
          <w:b w:val="0"/>
          <w:color w:val="auto"/>
          <w:sz w:val="22"/>
          <w:szCs w:val="22"/>
        </w:rPr>
        <w:fldChar w:fldCharType="end"/>
      </w:r>
      <w:r w:rsidRPr="00E44CC8">
        <w:rPr>
          <w:rFonts w:ascii="Times New Roman" w:hAnsi="Times New Roman" w:cs="Times New Roman"/>
          <w:b w:val="0"/>
          <w:color w:val="auto"/>
          <w:sz w:val="22"/>
          <w:szCs w:val="22"/>
        </w:rPr>
        <w:t>. Falla san Vicente.</w:t>
      </w:r>
      <w:bookmarkEnd w:id="69"/>
    </w:p>
    <w:p w:rsidR="002C6B19" w:rsidRPr="00787D1D" w:rsidRDefault="00C91063" w:rsidP="002C6B19">
      <w:pPr>
        <w:pStyle w:val="Ttulo3"/>
        <w:spacing w:line="360" w:lineRule="auto"/>
        <w:jc w:val="both"/>
      </w:pPr>
      <w:bookmarkStart w:id="70" w:name="_Toc518232342"/>
      <w:r>
        <w:lastRenderedPageBreak/>
        <w:t>3.5.6</w:t>
      </w:r>
      <w:r w:rsidR="002C6B19">
        <w:tab/>
        <w:t>Geología Económica</w:t>
      </w:r>
      <w:bookmarkEnd w:id="70"/>
    </w:p>
    <w:p w:rsidR="002C6B19" w:rsidRDefault="002C6B19" w:rsidP="002C6B19">
      <w:pPr>
        <w:spacing w:line="360" w:lineRule="auto"/>
        <w:jc w:val="both"/>
        <w:rPr>
          <w:rFonts w:ascii="Times New Roman" w:hAnsi="Times New Roman" w:cs="Times New Roman"/>
          <w:b/>
          <w:sz w:val="24"/>
          <w:szCs w:val="24"/>
        </w:rPr>
      </w:pPr>
      <w:r w:rsidRPr="000E4F63">
        <w:rPr>
          <w:rFonts w:ascii="Times New Roman" w:hAnsi="Times New Roman" w:cs="Times New Roman"/>
          <w:b/>
          <w:sz w:val="24"/>
          <w:szCs w:val="24"/>
        </w:rPr>
        <w:t>Metálica</w:t>
      </w:r>
    </w:p>
    <w:p w:rsidR="002C6B19"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Lavador-Poña</w:t>
      </w:r>
    </w:p>
    <w:p w:rsidR="002C6B19" w:rsidRDefault="002C6B19" w:rsidP="002C6B19">
      <w:pPr>
        <w:pStyle w:val="Descripcin"/>
        <w:keepNext/>
        <w:jc w:val="center"/>
        <w:rPr>
          <w:rFonts w:ascii="Times New Roman" w:hAnsi="Times New Roman" w:cs="Times New Roman"/>
          <w:b w:val="0"/>
          <w:color w:val="auto"/>
          <w:sz w:val="22"/>
          <w:szCs w:val="22"/>
        </w:rPr>
      </w:pPr>
      <w:bookmarkStart w:id="71" w:name="_Toc518916478"/>
      <w:r>
        <w:rPr>
          <w:rFonts w:ascii="Times New Roman" w:hAnsi="Times New Roman" w:cs="Times New Roman"/>
          <w:b w:val="0"/>
          <w:color w:val="auto"/>
          <w:sz w:val="22"/>
          <w:szCs w:val="22"/>
        </w:rPr>
        <w:t>T</w:t>
      </w:r>
      <w:r w:rsidRPr="00233339">
        <w:rPr>
          <w:rFonts w:ascii="Times New Roman" w:hAnsi="Times New Roman" w:cs="Times New Roman"/>
          <w:b w:val="0"/>
          <w:color w:val="auto"/>
          <w:sz w:val="22"/>
          <w:szCs w:val="22"/>
        </w:rPr>
        <w:t xml:space="preserve">abla </w:t>
      </w:r>
      <w:r w:rsidRPr="00233339">
        <w:rPr>
          <w:rFonts w:ascii="Times New Roman" w:hAnsi="Times New Roman" w:cs="Times New Roman"/>
          <w:b w:val="0"/>
          <w:color w:val="auto"/>
          <w:sz w:val="22"/>
          <w:szCs w:val="22"/>
        </w:rPr>
        <w:fldChar w:fldCharType="begin"/>
      </w:r>
      <w:r w:rsidRPr="00233339">
        <w:rPr>
          <w:rFonts w:ascii="Times New Roman" w:hAnsi="Times New Roman" w:cs="Times New Roman"/>
          <w:b w:val="0"/>
          <w:color w:val="auto"/>
          <w:sz w:val="22"/>
          <w:szCs w:val="22"/>
        </w:rPr>
        <w:instrText xml:space="preserve"> SEQ tabla \* ARABIC </w:instrText>
      </w:r>
      <w:r w:rsidRPr="0023333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8</w:t>
      </w:r>
      <w:r w:rsidRPr="00233339">
        <w:rPr>
          <w:rFonts w:ascii="Times New Roman" w:hAnsi="Times New Roman" w:cs="Times New Roman"/>
          <w:b w:val="0"/>
          <w:color w:val="auto"/>
          <w:sz w:val="22"/>
          <w:szCs w:val="22"/>
        </w:rPr>
        <w:fldChar w:fldCharType="end"/>
      </w:r>
      <w:r w:rsidRPr="00233339">
        <w:rPr>
          <w:rFonts w:ascii="Times New Roman" w:hAnsi="Times New Roman" w:cs="Times New Roman"/>
          <w:b w:val="0"/>
          <w:color w:val="auto"/>
          <w:sz w:val="22"/>
          <w:szCs w:val="22"/>
        </w:rPr>
        <w:t>. Valores Geoquímicos obtenidos en el cerro L</w:t>
      </w:r>
      <w:r>
        <w:rPr>
          <w:rFonts w:ascii="Times New Roman" w:hAnsi="Times New Roman" w:cs="Times New Roman"/>
          <w:b w:val="0"/>
          <w:color w:val="auto"/>
          <w:sz w:val="22"/>
          <w:szCs w:val="22"/>
        </w:rPr>
        <w:t>a</w:t>
      </w:r>
      <w:r w:rsidRPr="00233339">
        <w:rPr>
          <w:rFonts w:ascii="Times New Roman" w:hAnsi="Times New Roman" w:cs="Times New Roman"/>
          <w:b w:val="0"/>
          <w:color w:val="auto"/>
          <w:sz w:val="22"/>
          <w:szCs w:val="22"/>
        </w:rPr>
        <w:t>vador y Poña.</w:t>
      </w:r>
      <w:bookmarkEnd w:id="71"/>
    </w:p>
    <w:tbl>
      <w:tblPr>
        <w:tblStyle w:val="Tablaconcuadrcula"/>
        <w:tblW w:w="0" w:type="auto"/>
        <w:tblLook w:val="04A0" w:firstRow="1" w:lastRow="0" w:firstColumn="1" w:lastColumn="0" w:noHBand="0" w:noVBand="1"/>
      </w:tblPr>
      <w:tblGrid>
        <w:gridCol w:w="1100"/>
        <w:gridCol w:w="992"/>
        <w:gridCol w:w="992"/>
        <w:gridCol w:w="1134"/>
        <w:gridCol w:w="1070"/>
        <w:gridCol w:w="1276"/>
        <w:gridCol w:w="2156"/>
      </w:tblGrid>
      <w:tr w:rsidR="002C6B19" w:rsidTr="00F37DA5">
        <w:tc>
          <w:tcPr>
            <w:tcW w:w="1101"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Muestra</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Au g/t</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Ag g/t</w:t>
            </w:r>
          </w:p>
        </w:tc>
        <w:tc>
          <w:tcPr>
            <w:tcW w:w="11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Pb (ppm)</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Zn(ppm)</w:t>
            </w:r>
          </w:p>
        </w:tc>
        <w:tc>
          <w:tcPr>
            <w:tcW w:w="1276"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Cu(ppm)</w:t>
            </w:r>
          </w:p>
        </w:tc>
        <w:tc>
          <w:tcPr>
            <w:tcW w:w="2157"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Ubicación</w:t>
            </w:r>
          </w:p>
        </w:tc>
      </w:tr>
      <w:tr w:rsidR="002C6B19" w:rsidTr="00F37DA5">
        <w:tc>
          <w:tcPr>
            <w:tcW w:w="1101"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01</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0,05</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0,50</w:t>
            </w:r>
          </w:p>
        </w:tc>
        <w:tc>
          <w:tcPr>
            <w:tcW w:w="11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320</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40</w:t>
            </w:r>
          </w:p>
        </w:tc>
        <w:tc>
          <w:tcPr>
            <w:tcW w:w="1276"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114</w:t>
            </w:r>
          </w:p>
        </w:tc>
        <w:tc>
          <w:tcPr>
            <w:tcW w:w="2157"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Poña</w:t>
            </w:r>
          </w:p>
        </w:tc>
      </w:tr>
      <w:tr w:rsidR="002C6B19" w:rsidTr="00F37DA5">
        <w:tc>
          <w:tcPr>
            <w:tcW w:w="1101"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02</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0,00</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0,50</w:t>
            </w:r>
          </w:p>
        </w:tc>
        <w:tc>
          <w:tcPr>
            <w:tcW w:w="11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173</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25</w:t>
            </w:r>
          </w:p>
        </w:tc>
        <w:tc>
          <w:tcPr>
            <w:tcW w:w="1276"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50</w:t>
            </w:r>
          </w:p>
        </w:tc>
        <w:tc>
          <w:tcPr>
            <w:tcW w:w="2157" w:type="dxa"/>
          </w:tcPr>
          <w:p w:rsidR="002C6B19" w:rsidRDefault="002C6B19" w:rsidP="00F37DA5">
            <w:pPr>
              <w:spacing w:line="360" w:lineRule="auto"/>
              <w:jc w:val="center"/>
              <w:rPr>
                <w:rFonts w:ascii="Times New Roman" w:eastAsiaTheme="majorEastAsia" w:hAnsi="Times New Roman" w:cs="Times New Roman"/>
                <w:sz w:val="24"/>
                <w:szCs w:val="24"/>
              </w:rPr>
            </w:pPr>
            <w:proofErr w:type="spellStart"/>
            <w:r>
              <w:rPr>
                <w:rFonts w:ascii="Times New Roman" w:eastAsiaTheme="majorEastAsia" w:hAnsi="Times New Roman" w:cs="Times New Roman"/>
                <w:sz w:val="24"/>
                <w:szCs w:val="24"/>
              </w:rPr>
              <w:t>C°</w:t>
            </w:r>
            <w:proofErr w:type="spellEnd"/>
            <w:r>
              <w:rPr>
                <w:rFonts w:ascii="Times New Roman" w:eastAsiaTheme="majorEastAsia" w:hAnsi="Times New Roman" w:cs="Times New Roman"/>
                <w:sz w:val="24"/>
                <w:szCs w:val="24"/>
              </w:rPr>
              <w:t xml:space="preserve"> el Lavador</w:t>
            </w:r>
          </w:p>
        </w:tc>
      </w:tr>
      <w:tr w:rsidR="002C6B19" w:rsidTr="00F37DA5">
        <w:tc>
          <w:tcPr>
            <w:tcW w:w="1101"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03</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0,00</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1,20</w:t>
            </w:r>
          </w:p>
        </w:tc>
        <w:tc>
          <w:tcPr>
            <w:tcW w:w="11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5040</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202</w:t>
            </w:r>
          </w:p>
        </w:tc>
        <w:tc>
          <w:tcPr>
            <w:tcW w:w="1276"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180</w:t>
            </w:r>
          </w:p>
        </w:tc>
        <w:tc>
          <w:tcPr>
            <w:tcW w:w="2157" w:type="dxa"/>
          </w:tcPr>
          <w:p w:rsidR="002C6B19" w:rsidRDefault="002C6B19" w:rsidP="00F37DA5">
            <w:pPr>
              <w:spacing w:line="360" w:lineRule="auto"/>
              <w:jc w:val="center"/>
              <w:rPr>
                <w:rFonts w:ascii="Times New Roman" w:eastAsiaTheme="majorEastAsia" w:hAnsi="Times New Roman" w:cs="Times New Roman"/>
                <w:sz w:val="24"/>
                <w:szCs w:val="24"/>
              </w:rPr>
            </w:pPr>
            <w:proofErr w:type="spellStart"/>
            <w:r>
              <w:rPr>
                <w:rFonts w:ascii="Times New Roman" w:eastAsiaTheme="majorEastAsia" w:hAnsi="Times New Roman" w:cs="Times New Roman"/>
                <w:sz w:val="24"/>
                <w:szCs w:val="24"/>
              </w:rPr>
              <w:t>C°</w:t>
            </w:r>
            <w:proofErr w:type="spellEnd"/>
            <w:r>
              <w:rPr>
                <w:rFonts w:ascii="Times New Roman" w:eastAsiaTheme="majorEastAsia" w:hAnsi="Times New Roman" w:cs="Times New Roman"/>
                <w:sz w:val="24"/>
                <w:szCs w:val="24"/>
              </w:rPr>
              <w:t xml:space="preserve"> el Lavador</w:t>
            </w:r>
          </w:p>
        </w:tc>
      </w:tr>
      <w:tr w:rsidR="002C6B19" w:rsidTr="00F37DA5">
        <w:tc>
          <w:tcPr>
            <w:tcW w:w="1101"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04</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0,05</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0,50</w:t>
            </w:r>
          </w:p>
        </w:tc>
        <w:tc>
          <w:tcPr>
            <w:tcW w:w="11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16</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20</w:t>
            </w:r>
          </w:p>
        </w:tc>
        <w:tc>
          <w:tcPr>
            <w:tcW w:w="1276"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20</w:t>
            </w:r>
          </w:p>
        </w:tc>
        <w:tc>
          <w:tcPr>
            <w:tcW w:w="2157" w:type="dxa"/>
          </w:tcPr>
          <w:p w:rsidR="002C6B19" w:rsidRDefault="002C6B19" w:rsidP="00F37DA5">
            <w:pPr>
              <w:spacing w:line="360" w:lineRule="auto"/>
              <w:jc w:val="center"/>
              <w:rPr>
                <w:rFonts w:ascii="Times New Roman" w:eastAsiaTheme="majorEastAsia" w:hAnsi="Times New Roman" w:cs="Times New Roman"/>
                <w:sz w:val="24"/>
                <w:szCs w:val="24"/>
              </w:rPr>
            </w:pPr>
            <w:proofErr w:type="spellStart"/>
            <w:r>
              <w:rPr>
                <w:rFonts w:ascii="Times New Roman" w:eastAsiaTheme="majorEastAsia" w:hAnsi="Times New Roman" w:cs="Times New Roman"/>
                <w:sz w:val="24"/>
                <w:szCs w:val="24"/>
              </w:rPr>
              <w:t>C°</w:t>
            </w:r>
            <w:proofErr w:type="spellEnd"/>
            <w:r>
              <w:rPr>
                <w:rFonts w:ascii="Times New Roman" w:eastAsiaTheme="majorEastAsia" w:hAnsi="Times New Roman" w:cs="Times New Roman"/>
                <w:sz w:val="24"/>
                <w:szCs w:val="24"/>
              </w:rPr>
              <w:t xml:space="preserve"> el Lavador</w:t>
            </w:r>
          </w:p>
        </w:tc>
      </w:tr>
      <w:tr w:rsidR="002C6B19" w:rsidTr="00F37DA5">
        <w:tc>
          <w:tcPr>
            <w:tcW w:w="1101"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05</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8,00</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0,50</w:t>
            </w:r>
          </w:p>
        </w:tc>
        <w:tc>
          <w:tcPr>
            <w:tcW w:w="11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448</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40</w:t>
            </w:r>
          </w:p>
        </w:tc>
        <w:tc>
          <w:tcPr>
            <w:tcW w:w="1276"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73</w:t>
            </w:r>
          </w:p>
        </w:tc>
        <w:tc>
          <w:tcPr>
            <w:tcW w:w="2157" w:type="dxa"/>
          </w:tcPr>
          <w:p w:rsidR="002C6B19" w:rsidRDefault="002C6B19" w:rsidP="00F37DA5">
            <w:pPr>
              <w:spacing w:line="360" w:lineRule="auto"/>
              <w:jc w:val="center"/>
              <w:rPr>
                <w:rFonts w:ascii="Times New Roman" w:eastAsiaTheme="majorEastAsia" w:hAnsi="Times New Roman" w:cs="Times New Roman"/>
                <w:sz w:val="24"/>
                <w:szCs w:val="24"/>
              </w:rPr>
            </w:pPr>
            <w:proofErr w:type="spellStart"/>
            <w:r>
              <w:rPr>
                <w:rFonts w:ascii="Times New Roman" w:eastAsiaTheme="majorEastAsia" w:hAnsi="Times New Roman" w:cs="Times New Roman"/>
                <w:sz w:val="24"/>
                <w:szCs w:val="24"/>
              </w:rPr>
              <w:t>C°</w:t>
            </w:r>
            <w:proofErr w:type="spellEnd"/>
            <w:r>
              <w:rPr>
                <w:rFonts w:ascii="Times New Roman" w:eastAsiaTheme="majorEastAsia" w:hAnsi="Times New Roman" w:cs="Times New Roman"/>
                <w:sz w:val="24"/>
                <w:szCs w:val="24"/>
              </w:rPr>
              <w:t xml:space="preserve"> el Lavador</w:t>
            </w:r>
          </w:p>
        </w:tc>
      </w:tr>
      <w:tr w:rsidR="002C6B19" w:rsidTr="00F37DA5">
        <w:tc>
          <w:tcPr>
            <w:tcW w:w="1101"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06</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3,00</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3,00</w:t>
            </w:r>
          </w:p>
        </w:tc>
        <w:tc>
          <w:tcPr>
            <w:tcW w:w="11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5680</w:t>
            </w:r>
          </w:p>
        </w:tc>
        <w:tc>
          <w:tcPr>
            <w:tcW w:w="992"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210</w:t>
            </w:r>
          </w:p>
        </w:tc>
        <w:tc>
          <w:tcPr>
            <w:tcW w:w="1276"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103</w:t>
            </w:r>
          </w:p>
        </w:tc>
        <w:tc>
          <w:tcPr>
            <w:tcW w:w="2157"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Poña</w:t>
            </w:r>
          </w:p>
        </w:tc>
      </w:tr>
    </w:tbl>
    <w:p w:rsidR="00916F58" w:rsidRPr="00916F58" w:rsidRDefault="00916F58" w:rsidP="00C3291E">
      <w:pPr>
        <w:pStyle w:val="Prrafodelista"/>
        <w:spacing w:before="240" w:line="360" w:lineRule="auto"/>
        <w:ind w:left="0"/>
        <w:rPr>
          <w:rFonts w:ascii="Times New Roman" w:eastAsiaTheme="majorEastAsia" w:hAnsi="Times New Roman" w:cs="Times New Roman"/>
          <w:sz w:val="24"/>
          <w:szCs w:val="24"/>
        </w:rPr>
      </w:pPr>
      <w:r w:rsidRPr="00916F58">
        <w:rPr>
          <w:rFonts w:ascii="Times New Roman" w:eastAsiaTheme="majorEastAsia" w:hAnsi="Times New Roman" w:cs="Times New Roman"/>
          <w:sz w:val="24"/>
          <w:szCs w:val="24"/>
        </w:rPr>
        <w:t xml:space="preserve">Fuente: </w:t>
      </w:r>
      <w:r>
        <w:rPr>
          <w:rFonts w:ascii="Times New Roman" w:eastAsiaTheme="majorEastAsia" w:hAnsi="Times New Roman" w:cs="Times New Roman"/>
          <w:sz w:val="24"/>
          <w:szCs w:val="24"/>
        </w:rPr>
        <w:t>(</w:t>
      </w:r>
      <w:r w:rsidRPr="00916F58">
        <w:rPr>
          <w:rFonts w:ascii="Times New Roman" w:eastAsiaTheme="majorEastAsia" w:hAnsi="Times New Roman" w:cs="Times New Roman"/>
          <w:sz w:val="24"/>
          <w:szCs w:val="24"/>
        </w:rPr>
        <w:t>S</w:t>
      </w:r>
      <w:r>
        <w:rPr>
          <w:rFonts w:ascii="Times New Roman" w:eastAsiaTheme="majorEastAsia" w:hAnsi="Times New Roman" w:cs="Times New Roman"/>
          <w:sz w:val="24"/>
          <w:szCs w:val="24"/>
        </w:rPr>
        <w:t>ánchez, 1995)</w:t>
      </w:r>
    </w:p>
    <w:p w:rsidR="002C6B19" w:rsidRPr="0049298A"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sidRPr="0049298A">
        <w:rPr>
          <w:rFonts w:ascii="Times New Roman" w:eastAsiaTheme="majorEastAsia" w:hAnsi="Times New Roman" w:cs="Times New Roman"/>
          <w:b/>
          <w:sz w:val="24"/>
          <w:szCs w:val="24"/>
        </w:rPr>
        <w:t>Área de Cochabamba</w:t>
      </w:r>
    </w:p>
    <w:p w:rsidR="002C6B19" w:rsidRPr="0087409D" w:rsidRDefault="002C6B19" w:rsidP="002C6B19">
      <w:pPr>
        <w:pStyle w:val="Descripcin"/>
        <w:keepNext/>
        <w:jc w:val="center"/>
        <w:rPr>
          <w:rFonts w:ascii="Times New Roman" w:hAnsi="Times New Roman" w:cs="Times New Roman"/>
          <w:b w:val="0"/>
          <w:color w:val="auto"/>
          <w:sz w:val="22"/>
          <w:szCs w:val="22"/>
        </w:rPr>
      </w:pPr>
      <w:bookmarkStart w:id="72" w:name="_Toc518916479"/>
      <w:r w:rsidRPr="0087409D">
        <w:rPr>
          <w:rFonts w:ascii="Times New Roman" w:hAnsi="Times New Roman" w:cs="Times New Roman"/>
          <w:b w:val="0"/>
          <w:color w:val="auto"/>
          <w:sz w:val="22"/>
          <w:szCs w:val="22"/>
        </w:rPr>
        <w:t xml:space="preserve">Tabla </w:t>
      </w:r>
      <w:r w:rsidRPr="0087409D">
        <w:rPr>
          <w:rFonts w:ascii="Times New Roman" w:hAnsi="Times New Roman" w:cs="Times New Roman"/>
          <w:b w:val="0"/>
          <w:color w:val="auto"/>
          <w:sz w:val="22"/>
          <w:szCs w:val="22"/>
        </w:rPr>
        <w:fldChar w:fldCharType="begin"/>
      </w:r>
      <w:r w:rsidRPr="0087409D">
        <w:rPr>
          <w:rFonts w:ascii="Times New Roman" w:hAnsi="Times New Roman" w:cs="Times New Roman"/>
          <w:b w:val="0"/>
          <w:color w:val="auto"/>
          <w:sz w:val="22"/>
          <w:szCs w:val="22"/>
        </w:rPr>
        <w:instrText xml:space="preserve"> SEQ Tabla \* ARABIC </w:instrText>
      </w:r>
      <w:r w:rsidRPr="0087409D">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9</w:t>
      </w:r>
      <w:r w:rsidRPr="0087409D">
        <w:rPr>
          <w:rFonts w:ascii="Times New Roman" w:hAnsi="Times New Roman" w:cs="Times New Roman"/>
          <w:b w:val="0"/>
          <w:color w:val="auto"/>
          <w:sz w:val="22"/>
          <w:szCs w:val="22"/>
        </w:rPr>
        <w:fldChar w:fldCharType="end"/>
      </w:r>
      <w:r w:rsidRPr="0087409D">
        <w:rPr>
          <w:rFonts w:ascii="Times New Roman" w:hAnsi="Times New Roman" w:cs="Times New Roman"/>
          <w:b w:val="0"/>
          <w:color w:val="auto"/>
          <w:sz w:val="22"/>
          <w:szCs w:val="22"/>
        </w:rPr>
        <w:t>. Valores Geoquímicos obtenidos al NW de Cochabamba.</w:t>
      </w:r>
      <w:bookmarkEnd w:id="72"/>
    </w:p>
    <w:tbl>
      <w:tblPr>
        <w:tblStyle w:val="Tablaconcuadrcula"/>
        <w:tblW w:w="0" w:type="auto"/>
        <w:tblInd w:w="66" w:type="dxa"/>
        <w:tblLook w:val="04A0" w:firstRow="1" w:lastRow="0" w:firstColumn="1" w:lastColumn="0" w:noHBand="0" w:noVBand="1"/>
      </w:tblPr>
      <w:tblGrid>
        <w:gridCol w:w="1234"/>
        <w:gridCol w:w="1235"/>
        <w:gridCol w:w="1235"/>
        <w:gridCol w:w="1235"/>
        <w:gridCol w:w="1235"/>
        <w:gridCol w:w="1235"/>
        <w:gridCol w:w="1235"/>
      </w:tblGrid>
      <w:tr w:rsidR="002C6B19" w:rsidTr="00F37DA5">
        <w:tc>
          <w:tcPr>
            <w:tcW w:w="1234" w:type="dxa"/>
          </w:tcPr>
          <w:p w:rsidR="002C6B19" w:rsidRDefault="002C6B19" w:rsidP="00F37DA5">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Muestra</w:t>
            </w:r>
          </w:p>
        </w:tc>
        <w:tc>
          <w:tcPr>
            <w:tcW w:w="1235" w:type="dxa"/>
          </w:tcPr>
          <w:p w:rsidR="002C6B19" w:rsidRDefault="002C6B19" w:rsidP="00F37DA5">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Grosor</w:t>
            </w:r>
          </w:p>
        </w:tc>
        <w:tc>
          <w:tcPr>
            <w:tcW w:w="1235" w:type="dxa"/>
          </w:tcPr>
          <w:p w:rsidR="002C6B19" w:rsidRDefault="002C6B19" w:rsidP="00F37DA5">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Au g/t</w:t>
            </w:r>
          </w:p>
        </w:tc>
        <w:tc>
          <w:tcPr>
            <w:tcW w:w="1235" w:type="dxa"/>
          </w:tcPr>
          <w:p w:rsidR="002C6B19" w:rsidRDefault="002C6B19" w:rsidP="00F37DA5">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Ag g/t</w:t>
            </w:r>
          </w:p>
        </w:tc>
        <w:tc>
          <w:tcPr>
            <w:tcW w:w="1235" w:type="dxa"/>
          </w:tcPr>
          <w:p w:rsidR="002C6B19" w:rsidRDefault="002C6B19" w:rsidP="00F37DA5">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Pb (ppm)</w:t>
            </w:r>
          </w:p>
        </w:tc>
        <w:tc>
          <w:tcPr>
            <w:tcW w:w="1235" w:type="dxa"/>
          </w:tcPr>
          <w:p w:rsidR="002C6B19" w:rsidRDefault="002C6B19" w:rsidP="00F37DA5">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Zn (ppm)</w:t>
            </w:r>
          </w:p>
        </w:tc>
        <w:tc>
          <w:tcPr>
            <w:tcW w:w="1235" w:type="dxa"/>
          </w:tcPr>
          <w:p w:rsidR="002C6B19" w:rsidRDefault="002C6B19" w:rsidP="00F37DA5">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Cu (ppm)</w:t>
            </w:r>
          </w:p>
        </w:tc>
      </w:tr>
      <w:tr w:rsidR="002C6B19" w:rsidTr="00F37DA5">
        <w:tc>
          <w:tcPr>
            <w:tcW w:w="12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01</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8,00</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3,5</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858</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345</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600</w:t>
            </w:r>
          </w:p>
        </w:tc>
      </w:tr>
      <w:tr w:rsidR="002C6B19" w:rsidTr="00F37DA5">
        <w:tc>
          <w:tcPr>
            <w:tcW w:w="1234"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02</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0,13</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4,3</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1500</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270</w:t>
            </w:r>
          </w:p>
        </w:tc>
        <w:tc>
          <w:tcPr>
            <w:tcW w:w="1235" w:type="dxa"/>
          </w:tcPr>
          <w:p w:rsidR="002C6B19" w:rsidRDefault="002C6B19" w:rsidP="00F37DA5">
            <w:pPr>
              <w:spacing w:line="360" w:lineRule="auto"/>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50</w:t>
            </w:r>
          </w:p>
        </w:tc>
      </w:tr>
    </w:tbl>
    <w:p w:rsidR="002C6B19" w:rsidRDefault="002C6B19" w:rsidP="00C3291E">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No </w:t>
      </w:r>
      <w:r w:rsidRPr="000E4F63">
        <w:rPr>
          <w:rFonts w:ascii="Times New Roman" w:hAnsi="Times New Roman" w:cs="Times New Roman"/>
          <w:b/>
          <w:sz w:val="24"/>
          <w:szCs w:val="24"/>
        </w:rPr>
        <w:t>Metálica</w:t>
      </w:r>
    </w:p>
    <w:p w:rsidR="002C6B19" w:rsidRDefault="002C6B19" w:rsidP="002C6B19">
      <w:pPr>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Los materiales explotados en mayor volumen son: Agregados (Areniscas, material fluvial, arcillas y calizas, entre otros).</w:t>
      </w:r>
    </w:p>
    <w:p w:rsidR="002C6B19" w:rsidRPr="005D7EEA"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sidRPr="005D7EEA">
        <w:rPr>
          <w:rFonts w:ascii="Times New Roman" w:eastAsiaTheme="majorEastAsia" w:hAnsi="Times New Roman" w:cs="Times New Roman"/>
          <w:b/>
          <w:sz w:val="24"/>
          <w:szCs w:val="24"/>
        </w:rPr>
        <w:t>Calizas</w:t>
      </w:r>
    </w:p>
    <w:p w:rsidR="002C6B19" w:rsidRDefault="00C3291E" w:rsidP="002C6B19">
      <w:pPr>
        <w:spacing w:line="360" w:lineRule="auto"/>
        <w:jc w:val="both"/>
        <w:rPr>
          <w:rFonts w:ascii="Times New Roman" w:eastAsiaTheme="majorEastAsia" w:hAnsi="Times New Roman" w:cs="Times New Roman"/>
          <w:sz w:val="24"/>
          <w:szCs w:val="24"/>
        </w:rPr>
      </w:pPr>
      <w:r>
        <w:rPr>
          <w:noProof/>
          <w:lang w:eastAsia="es-PE"/>
        </w:rPr>
        <mc:AlternateContent>
          <mc:Choice Requires="wps">
            <w:drawing>
              <wp:anchor distT="0" distB="0" distL="114300" distR="114300" simplePos="0" relativeHeight="251695104" behindDoc="0" locked="0" layoutInCell="1" allowOverlap="1" wp14:anchorId="2CDE0DAB" wp14:editId="5DBF2433">
                <wp:simplePos x="0" y="0"/>
                <wp:positionH relativeFrom="column">
                  <wp:posOffset>34290</wp:posOffset>
                </wp:positionH>
                <wp:positionV relativeFrom="paragraph">
                  <wp:posOffset>2281555</wp:posOffset>
                </wp:positionV>
                <wp:extent cx="5006975" cy="635"/>
                <wp:effectExtent l="0" t="0" r="3175" b="0"/>
                <wp:wrapSquare wrapText="bothSides"/>
                <wp:docPr id="189259" name="Cuadro de texto 189259"/>
                <wp:cNvGraphicFramePr/>
                <a:graphic xmlns:a="http://schemas.openxmlformats.org/drawingml/2006/main">
                  <a:graphicData uri="http://schemas.microsoft.com/office/word/2010/wordprocessingShape">
                    <wps:wsp>
                      <wps:cNvSpPr txBox="1"/>
                      <wps:spPr>
                        <a:xfrm>
                          <a:off x="0" y="0"/>
                          <a:ext cx="5006975" cy="635"/>
                        </a:xfrm>
                        <a:prstGeom prst="rect">
                          <a:avLst/>
                        </a:prstGeom>
                        <a:solidFill>
                          <a:prstClr val="white"/>
                        </a:solidFill>
                        <a:ln>
                          <a:noFill/>
                        </a:ln>
                        <a:effectLst/>
                      </wps:spPr>
                      <wps:txbx>
                        <w:txbxContent>
                          <w:p w:rsidR="00364D71" w:rsidRPr="00123D4F" w:rsidRDefault="00364D71" w:rsidP="000B25ED">
                            <w:pPr>
                              <w:pStyle w:val="Descripcin"/>
                              <w:jc w:val="both"/>
                              <w:rPr>
                                <w:rFonts w:ascii="Times New Roman" w:eastAsiaTheme="majorEastAsia" w:hAnsi="Times New Roman" w:cs="Times New Roman"/>
                                <w:b w:val="0"/>
                                <w:color w:val="auto"/>
                                <w:sz w:val="22"/>
                                <w:szCs w:val="22"/>
                              </w:rPr>
                            </w:pPr>
                            <w:bookmarkStart w:id="73" w:name="_Toc518236539"/>
                            <w:r w:rsidRPr="00123D4F">
                              <w:rPr>
                                <w:rFonts w:ascii="Times New Roman" w:hAnsi="Times New Roman" w:cs="Times New Roman"/>
                                <w:b w:val="0"/>
                                <w:color w:val="auto"/>
                                <w:sz w:val="22"/>
                                <w:szCs w:val="22"/>
                              </w:rPr>
                              <w:t xml:space="preserve">Foto </w:t>
                            </w:r>
                            <w:r w:rsidRPr="00123D4F">
                              <w:rPr>
                                <w:rFonts w:ascii="Times New Roman" w:hAnsi="Times New Roman" w:cs="Times New Roman"/>
                                <w:b w:val="0"/>
                                <w:color w:val="auto"/>
                                <w:sz w:val="22"/>
                                <w:szCs w:val="22"/>
                              </w:rPr>
                              <w:fldChar w:fldCharType="begin"/>
                            </w:r>
                            <w:r w:rsidRPr="00123D4F">
                              <w:rPr>
                                <w:rFonts w:ascii="Times New Roman" w:hAnsi="Times New Roman" w:cs="Times New Roman"/>
                                <w:b w:val="0"/>
                                <w:color w:val="auto"/>
                                <w:sz w:val="22"/>
                                <w:szCs w:val="22"/>
                              </w:rPr>
                              <w:instrText xml:space="preserve"> SEQ Foto \* ARABIC </w:instrText>
                            </w:r>
                            <w:r w:rsidRPr="00123D4F">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15</w:t>
                            </w:r>
                            <w:r w:rsidRPr="00123D4F">
                              <w:rPr>
                                <w:rFonts w:ascii="Times New Roman" w:hAnsi="Times New Roman" w:cs="Times New Roman"/>
                                <w:b w:val="0"/>
                                <w:color w:val="auto"/>
                                <w:sz w:val="22"/>
                                <w:szCs w:val="22"/>
                              </w:rPr>
                              <w:fldChar w:fldCharType="end"/>
                            </w:r>
                            <w:r w:rsidRPr="00123D4F">
                              <w:rPr>
                                <w:rFonts w:ascii="Times New Roman" w:hAnsi="Times New Roman" w:cs="Times New Roman"/>
                                <w:b w:val="0"/>
                                <w:color w:val="auto"/>
                                <w:sz w:val="22"/>
                                <w:szCs w:val="22"/>
                              </w:rPr>
                              <w:t xml:space="preserve">. Material calcáreo </w:t>
                            </w:r>
                            <w:r>
                              <w:rPr>
                                <w:rFonts w:ascii="Times New Roman" w:hAnsi="Times New Roman" w:cs="Times New Roman"/>
                                <w:b w:val="0"/>
                                <w:color w:val="auto"/>
                                <w:sz w:val="22"/>
                                <w:szCs w:val="22"/>
                              </w:rPr>
                              <w:t>con trabajos de explotación</w:t>
                            </w:r>
                            <w:r w:rsidRPr="00123D4F">
                              <w:rPr>
                                <w:rFonts w:ascii="Times New Roman" w:hAnsi="Times New Roman" w:cs="Times New Roman"/>
                                <w:b w:val="0"/>
                                <w:color w:val="auto"/>
                                <w:sz w:val="22"/>
                                <w:szCs w:val="22"/>
                              </w:rPr>
                              <w:t xml:space="preserve"> Púsac-Chuquibamba</w:t>
                            </w:r>
                            <w:bookmarkEnd w:id="73"/>
                            <w:r>
                              <w:rPr>
                                <w:rFonts w:ascii="Times New Roman" w:hAnsi="Times New Roman" w:cs="Times New Roman"/>
                                <w:b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CDE0DAB" id="_x0000_t202" coordsize="21600,21600" o:spt="202" path="m,l,21600r21600,l21600,xe">
                <v:stroke joinstyle="miter"/>
                <v:path gradientshapeok="t" o:connecttype="rect"/>
              </v:shapetype>
              <v:shape id="Cuadro de texto 189259" o:spid="_x0000_s1088" type="#_x0000_t202" style="position:absolute;left:0;text-align:left;margin-left:2.7pt;margin-top:179.65pt;width:394.25pt;height:.0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" stroked="f">
                <v:textbox style="mso-fit-shape-to-text:t" inset="0,0,0,0">
                  <w:txbxContent>
                    <w:p w:rsidR="00364D71" w:rsidRPr="00123D4F" w:rsidRDefault="00364D71" w:rsidP="000B25ED">
                      <w:pPr>
                        <w:pStyle w:val="Descripcin"/>
                        <w:jc w:val="both"/>
                        <w:rPr>
                          <w:rFonts w:ascii="Times New Roman" w:eastAsiaTheme="majorEastAsia" w:hAnsi="Times New Roman" w:cs="Times New Roman"/>
                          <w:b w:val="0"/>
                          <w:color w:val="auto"/>
                          <w:sz w:val="22"/>
                          <w:szCs w:val="22"/>
                        </w:rPr>
                      </w:pPr>
                      <w:bookmarkStart w:id="74" w:name="_Toc518236539"/>
                      <w:r w:rsidRPr="00123D4F">
                        <w:rPr>
                          <w:rFonts w:ascii="Times New Roman" w:hAnsi="Times New Roman" w:cs="Times New Roman"/>
                          <w:b w:val="0"/>
                          <w:color w:val="auto"/>
                          <w:sz w:val="22"/>
                          <w:szCs w:val="22"/>
                        </w:rPr>
                        <w:t xml:space="preserve">Foto </w:t>
                      </w:r>
                      <w:r w:rsidRPr="00123D4F">
                        <w:rPr>
                          <w:rFonts w:ascii="Times New Roman" w:hAnsi="Times New Roman" w:cs="Times New Roman"/>
                          <w:b w:val="0"/>
                          <w:color w:val="auto"/>
                          <w:sz w:val="22"/>
                          <w:szCs w:val="22"/>
                        </w:rPr>
                        <w:fldChar w:fldCharType="begin"/>
                      </w:r>
                      <w:r w:rsidRPr="00123D4F">
                        <w:rPr>
                          <w:rFonts w:ascii="Times New Roman" w:hAnsi="Times New Roman" w:cs="Times New Roman"/>
                          <w:b w:val="0"/>
                          <w:color w:val="auto"/>
                          <w:sz w:val="22"/>
                          <w:szCs w:val="22"/>
                        </w:rPr>
                        <w:instrText xml:space="preserve"> SEQ Foto \* ARABIC </w:instrText>
                      </w:r>
                      <w:r w:rsidRPr="00123D4F">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15</w:t>
                      </w:r>
                      <w:r w:rsidRPr="00123D4F">
                        <w:rPr>
                          <w:rFonts w:ascii="Times New Roman" w:hAnsi="Times New Roman" w:cs="Times New Roman"/>
                          <w:b w:val="0"/>
                          <w:color w:val="auto"/>
                          <w:sz w:val="22"/>
                          <w:szCs w:val="22"/>
                        </w:rPr>
                        <w:fldChar w:fldCharType="end"/>
                      </w:r>
                      <w:r w:rsidRPr="00123D4F">
                        <w:rPr>
                          <w:rFonts w:ascii="Times New Roman" w:hAnsi="Times New Roman" w:cs="Times New Roman"/>
                          <w:b w:val="0"/>
                          <w:color w:val="auto"/>
                          <w:sz w:val="22"/>
                          <w:szCs w:val="22"/>
                        </w:rPr>
                        <w:t xml:space="preserve">. Material calcáreo </w:t>
                      </w:r>
                      <w:r>
                        <w:rPr>
                          <w:rFonts w:ascii="Times New Roman" w:hAnsi="Times New Roman" w:cs="Times New Roman"/>
                          <w:b w:val="0"/>
                          <w:color w:val="auto"/>
                          <w:sz w:val="22"/>
                          <w:szCs w:val="22"/>
                        </w:rPr>
                        <w:t>con trabajos de explotación</w:t>
                      </w:r>
                      <w:r w:rsidRPr="00123D4F">
                        <w:rPr>
                          <w:rFonts w:ascii="Times New Roman" w:hAnsi="Times New Roman" w:cs="Times New Roman"/>
                          <w:b w:val="0"/>
                          <w:color w:val="auto"/>
                          <w:sz w:val="22"/>
                          <w:szCs w:val="22"/>
                        </w:rPr>
                        <w:t xml:space="preserve"> Púsac-Chuquibamba</w:t>
                      </w:r>
                      <w:bookmarkEnd w:id="74"/>
                      <w:r>
                        <w:rPr>
                          <w:rFonts w:ascii="Times New Roman" w:hAnsi="Times New Roman" w:cs="Times New Roman"/>
                          <w:b w:val="0"/>
                          <w:color w:val="auto"/>
                          <w:sz w:val="22"/>
                          <w:szCs w:val="22"/>
                        </w:rPr>
                        <w:t>.</w:t>
                      </w:r>
                    </w:p>
                  </w:txbxContent>
                </v:textbox>
                <w10:wrap type="square"/>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99200" behindDoc="0" locked="0" layoutInCell="1" allowOverlap="1" wp14:anchorId="08DC9285" wp14:editId="10EDB191">
                <wp:simplePos x="0" y="0"/>
                <wp:positionH relativeFrom="column">
                  <wp:posOffset>34290</wp:posOffset>
                </wp:positionH>
                <wp:positionV relativeFrom="paragraph">
                  <wp:posOffset>427990</wp:posOffset>
                </wp:positionV>
                <wp:extent cx="447675" cy="266700"/>
                <wp:effectExtent l="0" t="0" r="0" b="0"/>
                <wp:wrapNone/>
                <wp:docPr id="189265" name="Rectángulo 189265"/>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NW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C9285" id="Rectángulo 189265" o:spid="_x0000_s1089" style="position:absolute;left:0;text-align:left;margin-left:2.7pt;margin-top:33.7pt;width:35.25pt;height:2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" filled="f" stroked="f" strokeweight="1pt">
                <v:textbox>
                  <w:txbxContent>
                    <w:p w:rsidR="00364D71" w:rsidRPr="00AC2C05" w:rsidRDefault="00364D71" w:rsidP="002C6B19">
                      <w:pPr>
                        <w:jc w:val="center"/>
                        <w:rPr>
                          <w:rFonts w:ascii="Times New Roman" w:hAnsi="Times New Roman" w:cs="Times New Roman"/>
                          <w:color w:val="FFFFFF" w:themeColor="background1"/>
                        </w:rPr>
                      </w:pPr>
                      <w:r w:rsidRPr="00AC2C05">
                        <w:rPr>
                          <w:rFonts w:ascii="Times New Roman" w:hAnsi="Times New Roman" w:cs="Times New Roman"/>
                          <w:color w:val="FFFFFF" w:themeColor="background1"/>
                        </w:rPr>
                        <w:t>NW</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03296" behindDoc="0" locked="0" layoutInCell="1" allowOverlap="1" wp14:anchorId="09C1B277" wp14:editId="66E827D7">
                <wp:simplePos x="0" y="0"/>
                <wp:positionH relativeFrom="column">
                  <wp:posOffset>2233930</wp:posOffset>
                </wp:positionH>
                <wp:positionV relativeFrom="paragraph">
                  <wp:posOffset>426085</wp:posOffset>
                </wp:positionV>
                <wp:extent cx="447675" cy="266700"/>
                <wp:effectExtent l="0" t="0" r="0" b="0"/>
                <wp:wrapNone/>
                <wp:docPr id="189260" name="Rectángulo 189260"/>
                <wp:cNvGraphicFramePr/>
                <a:graphic xmlns:a="http://schemas.openxmlformats.org/drawingml/2006/main">
                  <a:graphicData uri="http://schemas.microsoft.com/office/word/2010/wordprocessingShape">
                    <wps:wsp>
                      <wps:cNvSpPr/>
                      <wps:spPr>
                        <a:xfrm>
                          <a:off x="0" y="0"/>
                          <a:ext cx="44767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D90070" w:rsidRDefault="00364D71" w:rsidP="002C6B19">
                            <w:pPr>
                              <w:jc w:val="center"/>
                              <w:rPr>
                                <w:rFonts w:ascii="Times New Roman" w:hAnsi="Times New Roman" w:cs="Times New Roman"/>
                              </w:rPr>
                            </w:pPr>
                            <w:r>
                              <w:rPr>
                                <w:rFonts w:ascii="Times New Roman" w:hAnsi="Times New Roman" w:cs="Times New Roman"/>
                              </w:rPr>
                              <w:t>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1B277" id="Rectángulo 189260" o:spid="_x0000_s1090" style="position:absolute;left:0;text-align:left;margin-left:175.9pt;margin-top:33.55pt;width:35.25pt;height:2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" filled="f" stroked="f" strokeweight="1pt">
                <v:textbox>
                  <w:txbxContent>
                    <w:p w:rsidR="00364D71" w:rsidRPr="00D90070" w:rsidRDefault="00364D71" w:rsidP="002C6B19">
                      <w:pPr>
                        <w:jc w:val="center"/>
                        <w:rPr>
                          <w:rFonts w:ascii="Times New Roman" w:hAnsi="Times New Roman" w:cs="Times New Roman"/>
                        </w:rPr>
                      </w:pPr>
                      <w:r>
                        <w:rPr>
                          <w:rFonts w:ascii="Times New Roman" w:hAnsi="Times New Roman" w:cs="Times New Roman"/>
                        </w:rPr>
                        <w:t>SE</w:t>
                      </w:r>
                    </w:p>
                  </w:txbxContent>
                </v:textbox>
              </v:rect>
            </w:pict>
          </mc:Fallback>
        </mc:AlternateContent>
      </w:r>
      <w:r>
        <w:rPr>
          <w:noProof/>
          <w:lang w:eastAsia="es-PE"/>
        </w:rPr>
        <w:drawing>
          <wp:anchor distT="0" distB="0" distL="114300" distR="114300" simplePos="0" relativeHeight="251669504" behindDoc="0" locked="0" layoutInCell="1" allowOverlap="1" wp14:anchorId="734D4E2D" wp14:editId="77BD03D6">
            <wp:simplePos x="0" y="0"/>
            <wp:positionH relativeFrom="column">
              <wp:posOffset>106045</wp:posOffset>
            </wp:positionH>
            <wp:positionV relativeFrom="paragraph">
              <wp:posOffset>399415</wp:posOffset>
            </wp:positionV>
            <wp:extent cx="2492375" cy="1787525"/>
            <wp:effectExtent l="0" t="0" r="3175" b="3175"/>
            <wp:wrapTopAndBottom/>
            <wp:docPr id="1893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92375" cy="178752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92032" behindDoc="0" locked="0" layoutInCell="1" allowOverlap="1" wp14:anchorId="294933BC" wp14:editId="78528B09">
            <wp:simplePos x="0" y="0"/>
            <wp:positionH relativeFrom="column">
              <wp:posOffset>2958465</wp:posOffset>
            </wp:positionH>
            <wp:positionV relativeFrom="paragraph">
              <wp:posOffset>399415</wp:posOffset>
            </wp:positionV>
            <wp:extent cx="2231390" cy="1787525"/>
            <wp:effectExtent l="0" t="0" r="0" b="3175"/>
            <wp:wrapTopAndBottom/>
            <wp:docPr id="18930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31390" cy="17875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heme="majorEastAsia" w:hAnsi="Times New Roman" w:cs="Times New Roman"/>
          <w:sz w:val="24"/>
          <w:szCs w:val="24"/>
        </w:rPr>
        <w:t>C</w:t>
      </w:r>
      <w:r w:rsidR="002C6B19">
        <w:rPr>
          <w:rFonts w:ascii="Times New Roman" w:eastAsiaTheme="majorEastAsia" w:hAnsi="Times New Roman" w:cs="Times New Roman"/>
          <w:sz w:val="24"/>
          <w:szCs w:val="24"/>
        </w:rPr>
        <w:t>anteras de caliza en la vía Púsac-Chuquibamba en los bordes de carretera</w:t>
      </w:r>
      <w:r>
        <w:rPr>
          <w:rFonts w:ascii="Times New Roman" w:eastAsiaTheme="majorEastAsia" w:hAnsi="Times New Roman" w:cs="Times New Roman"/>
          <w:sz w:val="24"/>
          <w:szCs w:val="24"/>
        </w:rPr>
        <w:t>.</w:t>
      </w:r>
      <w:r w:rsidR="002C6B19">
        <w:rPr>
          <w:rFonts w:ascii="Times New Roman" w:eastAsiaTheme="majorEastAsia" w:hAnsi="Times New Roman" w:cs="Times New Roman"/>
          <w:sz w:val="24"/>
          <w:szCs w:val="24"/>
        </w:rPr>
        <w:t xml:space="preserve"> </w:t>
      </w:r>
    </w:p>
    <w:p w:rsidR="002C6B19" w:rsidRPr="00123D4F" w:rsidRDefault="002C6B19" w:rsidP="002C6B19">
      <w:pPr>
        <w:pStyle w:val="Prrafodelista"/>
        <w:numPr>
          <w:ilvl w:val="0"/>
          <w:numId w:val="15"/>
        </w:numPr>
        <w:spacing w:line="360" w:lineRule="auto"/>
        <w:ind w:left="426"/>
        <w:jc w:val="both"/>
        <w:rPr>
          <w:rFonts w:ascii="Times New Roman" w:eastAsiaTheme="majorEastAsia" w:hAnsi="Times New Roman" w:cs="Times New Roman"/>
          <w:sz w:val="24"/>
          <w:szCs w:val="24"/>
        </w:rPr>
      </w:pPr>
      <w:r w:rsidRPr="00123D4F">
        <w:rPr>
          <w:rFonts w:ascii="Times New Roman" w:eastAsiaTheme="majorEastAsia" w:hAnsi="Times New Roman" w:cs="Times New Roman"/>
          <w:b/>
          <w:sz w:val="24"/>
          <w:szCs w:val="24"/>
        </w:rPr>
        <w:lastRenderedPageBreak/>
        <w:t>Material fluvial</w:t>
      </w:r>
    </w:p>
    <w:p w:rsidR="002C6B19" w:rsidRDefault="002C6B19" w:rsidP="002C6B19">
      <w:pPr>
        <w:spacing w:line="360" w:lineRule="auto"/>
        <w:ind w:left="66"/>
        <w:jc w:val="both"/>
        <w:rPr>
          <w:rFonts w:ascii="Times New Roman" w:eastAsiaTheme="majorEastAsia" w:hAnsi="Times New Roman" w:cs="Times New Roman"/>
          <w:sz w:val="24"/>
          <w:szCs w:val="24"/>
        </w:rPr>
      </w:pPr>
      <w:r w:rsidRPr="00123D4F">
        <w:rPr>
          <w:rFonts w:ascii="Times New Roman" w:eastAsiaTheme="majorEastAsia" w:hAnsi="Times New Roman" w:cs="Times New Roman"/>
          <w:sz w:val="24"/>
          <w:szCs w:val="24"/>
        </w:rPr>
        <w:t>El material</w:t>
      </w:r>
      <w:r>
        <w:rPr>
          <w:rFonts w:ascii="Times New Roman" w:eastAsiaTheme="majorEastAsia" w:hAnsi="Times New Roman" w:cs="Times New Roman"/>
          <w:sz w:val="24"/>
          <w:szCs w:val="24"/>
        </w:rPr>
        <w:t xml:space="preserve"> acumulado en el lecho de los ríos es bien aprovechado por pequeñas empresas locales, lo desarrollan de manera artesanal.</w:t>
      </w:r>
    </w:p>
    <w:p w:rsidR="002C6B19" w:rsidRDefault="002C6B19" w:rsidP="002C6B19">
      <w:pPr>
        <w:keepNext/>
        <w:spacing w:line="360" w:lineRule="auto"/>
        <w:ind w:left="66"/>
        <w:jc w:val="center"/>
      </w:pPr>
      <w:r>
        <w:rPr>
          <w:noProof/>
          <w:lang w:eastAsia="es-PE"/>
        </w:rPr>
        <w:drawing>
          <wp:inline distT="0" distB="0" distL="0" distR="0" wp14:anchorId="0F29BB2E" wp14:editId="4EFE7DAC">
            <wp:extent cx="2640965" cy="1999615"/>
            <wp:effectExtent l="0" t="0" r="6985" b="635"/>
            <wp:docPr id="1896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77230" cy="2027073"/>
                    </a:xfrm>
                    <a:prstGeom prst="rect">
                      <a:avLst/>
                    </a:prstGeom>
                  </pic:spPr>
                </pic:pic>
              </a:graphicData>
            </a:graphic>
          </wp:inline>
        </w:drawing>
      </w:r>
      <w:r>
        <w:t xml:space="preserve"> </w:t>
      </w:r>
      <w:r>
        <w:rPr>
          <w:noProof/>
          <w:lang w:eastAsia="es-PE"/>
        </w:rPr>
        <w:drawing>
          <wp:inline distT="0" distB="0" distL="0" distR="0" wp14:anchorId="1427FE89" wp14:editId="5D5C9972">
            <wp:extent cx="2333625" cy="1999615"/>
            <wp:effectExtent l="0" t="0" r="9525" b="635"/>
            <wp:docPr id="1896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49875" cy="2013539"/>
                    </a:xfrm>
                    <a:prstGeom prst="rect">
                      <a:avLst/>
                    </a:prstGeom>
                  </pic:spPr>
                </pic:pic>
              </a:graphicData>
            </a:graphic>
          </wp:inline>
        </w:drawing>
      </w:r>
    </w:p>
    <w:p w:rsidR="002C6B19" w:rsidRPr="0049298A" w:rsidRDefault="002C6B19" w:rsidP="00427717">
      <w:pPr>
        <w:pStyle w:val="Descripcin"/>
        <w:jc w:val="both"/>
        <w:rPr>
          <w:rFonts w:ascii="Times New Roman" w:hAnsi="Times New Roman" w:cs="Times New Roman"/>
          <w:b w:val="0"/>
          <w:color w:val="auto"/>
          <w:sz w:val="22"/>
          <w:szCs w:val="22"/>
        </w:rPr>
      </w:pPr>
      <w:bookmarkStart w:id="74" w:name="_Toc518236540"/>
      <w:r w:rsidRPr="00D6758E">
        <w:rPr>
          <w:rFonts w:ascii="Times New Roman" w:hAnsi="Times New Roman" w:cs="Times New Roman"/>
          <w:b w:val="0"/>
          <w:color w:val="auto"/>
          <w:sz w:val="22"/>
          <w:szCs w:val="22"/>
        </w:rPr>
        <w:t xml:space="preserve">Foto </w:t>
      </w:r>
      <w:r w:rsidRPr="00D6758E">
        <w:rPr>
          <w:rFonts w:ascii="Times New Roman" w:hAnsi="Times New Roman" w:cs="Times New Roman"/>
          <w:b w:val="0"/>
          <w:color w:val="auto"/>
          <w:sz w:val="22"/>
          <w:szCs w:val="22"/>
        </w:rPr>
        <w:fldChar w:fldCharType="begin"/>
      </w:r>
      <w:r w:rsidRPr="00D6758E">
        <w:rPr>
          <w:rFonts w:ascii="Times New Roman" w:hAnsi="Times New Roman" w:cs="Times New Roman"/>
          <w:b w:val="0"/>
          <w:color w:val="auto"/>
          <w:sz w:val="22"/>
          <w:szCs w:val="22"/>
        </w:rPr>
        <w:instrText xml:space="preserve"> SEQ Foto \* ARABIC </w:instrText>
      </w:r>
      <w:r w:rsidRPr="00D6758E">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16</w:t>
      </w:r>
      <w:r w:rsidRPr="00D6758E">
        <w:rPr>
          <w:rFonts w:ascii="Times New Roman" w:hAnsi="Times New Roman" w:cs="Times New Roman"/>
          <w:b w:val="0"/>
          <w:color w:val="auto"/>
          <w:sz w:val="22"/>
          <w:szCs w:val="22"/>
        </w:rPr>
        <w:fldChar w:fldCharType="end"/>
      </w:r>
      <w:r w:rsidRPr="00D6758E">
        <w:rPr>
          <w:rFonts w:ascii="Times New Roman" w:hAnsi="Times New Roman" w:cs="Times New Roman"/>
          <w:b w:val="0"/>
          <w:color w:val="auto"/>
          <w:sz w:val="22"/>
          <w:szCs w:val="22"/>
        </w:rPr>
        <w:t xml:space="preserve">. Cantera de </w:t>
      </w:r>
      <w:r>
        <w:rPr>
          <w:rFonts w:ascii="Times New Roman" w:hAnsi="Times New Roman" w:cs="Times New Roman"/>
          <w:b w:val="0"/>
          <w:color w:val="auto"/>
          <w:sz w:val="22"/>
          <w:szCs w:val="22"/>
        </w:rPr>
        <w:t xml:space="preserve">material fluvial río Púsac. </w:t>
      </w:r>
      <w:proofErr w:type="spellStart"/>
      <w:r>
        <w:rPr>
          <w:rFonts w:ascii="Times New Roman" w:hAnsi="Times New Roman" w:cs="Times New Roman"/>
          <w:b w:val="0"/>
          <w:color w:val="auto"/>
          <w:sz w:val="22"/>
          <w:szCs w:val="22"/>
        </w:rPr>
        <w:t>Coo</w:t>
      </w:r>
      <w:proofErr w:type="spellEnd"/>
      <w:r w:rsidRPr="00D6758E">
        <w:rPr>
          <w:rFonts w:ascii="Times New Roman" w:hAnsi="Times New Roman" w:cs="Times New Roman"/>
          <w:b w:val="0"/>
          <w:color w:val="auto"/>
          <w:sz w:val="22"/>
          <w:szCs w:val="22"/>
        </w:rPr>
        <w:t>: N.9226574, E. 176389, Cota. 1384.</w:t>
      </w:r>
      <w:bookmarkEnd w:id="74"/>
    </w:p>
    <w:p w:rsidR="002C6B19"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sidRPr="00E27D8F">
        <w:rPr>
          <w:rFonts w:ascii="Times New Roman" w:eastAsiaTheme="majorEastAsia" w:hAnsi="Times New Roman" w:cs="Times New Roman"/>
          <w:b/>
          <w:sz w:val="24"/>
          <w:szCs w:val="24"/>
        </w:rPr>
        <w:t>Arena Fina</w:t>
      </w:r>
    </w:p>
    <w:p w:rsidR="002C6B19" w:rsidRPr="0006688D" w:rsidRDefault="002C6B19" w:rsidP="002C6B19">
      <w:pPr>
        <w:spacing w:line="360" w:lineRule="auto"/>
        <w:ind w:left="66"/>
        <w:jc w:val="both"/>
        <w:rPr>
          <w:rFonts w:ascii="Times New Roman" w:eastAsiaTheme="majorEastAsia" w:hAnsi="Times New Roman" w:cs="Times New Roman"/>
          <w:sz w:val="24"/>
          <w:szCs w:val="24"/>
        </w:rPr>
      </w:pPr>
      <w:r w:rsidRPr="0006688D">
        <w:rPr>
          <w:rFonts w:ascii="Times New Roman" w:eastAsiaTheme="majorEastAsia" w:hAnsi="Times New Roman" w:cs="Times New Roman"/>
          <w:sz w:val="24"/>
          <w:szCs w:val="24"/>
        </w:rPr>
        <w:t xml:space="preserve">En </w:t>
      </w:r>
      <w:r>
        <w:rPr>
          <w:rFonts w:ascii="Times New Roman" w:eastAsiaTheme="majorEastAsia" w:hAnsi="Times New Roman" w:cs="Times New Roman"/>
          <w:sz w:val="24"/>
          <w:szCs w:val="24"/>
        </w:rPr>
        <w:t>la vía Púsac-Chuquibamba, Km.13 aflora material, el cual es explotado actualmente de manera informal, sus usos son múltiples y es destacado por su excelente desempeño como material de construcción.</w:t>
      </w:r>
    </w:p>
    <w:p w:rsidR="002C6B19" w:rsidRDefault="002C6B19" w:rsidP="002C6B19">
      <w:pPr>
        <w:keepNext/>
        <w:spacing w:line="360" w:lineRule="auto"/>
        <w:ind w:left="66"/>
        <w:jc w:val="center"/>
      </w:pPr>
      <w:r>
        <w:rPr>
          <w:noProof/>
          <w:lang w:eastAsia="es-PE"/>
        </w:rPr>
        <w:drawing>
          <wp:inline distT="0" distB="0" distL="0" distR="0" wp14:anchorId="447795C9" wp14:editId="3ABA2506">
            <wp:extent cx="2883541" cy="1847850"/>
            <wp:effectExtent l="0" t="0" r="0" b="0"/>
            <wp:docPr id="1896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05035" cy="1861624"/>
                    </a:xfrm>
                    <a:prstGeom prst="rect">
                      <a:avLst/>
                    </a:prstGeom>
                  </pic:spPr>
                </pic:pic>
              </a:graphicData>
            </a:graphic>
          </wp:inline>
        </w:drawing>
      </w:r>
    </w:p>
    <w:p w:rsidR="002C6B19" w:rsidRDefault="002C6B19" w:rsidP="00427717">
      <w:pPr>
        <w:pStyle w:val="Descripcin"/>
        <w:jc w:val="both"/>
        <w:rPr>
          <w:rFonts w:ascii="Times New Roman" w:hAnsi="Times New Roman" w:cs="Times New Roman"/>
          <w:b w:val="0"/>
          <w:color w:val="auto"/>
          <w:sz w:val="22"/>
          <w:szCs w:val="22"/>
        </w:rPr>
      </w:pPr>
      <w:bookmarkStart w:id="75" w:name="_Toc518236541"/>
      <w:r w:rsidRPr="004C7410">
        <w:rPr>
          <w:rFonts w:ascii="Times New Roman" w:hAnsi="Times New Roman" w:cs="Times New Roman"/>
          <w:b w:val="0"/>
          <w:color w:val="auto"/>
          <w:sz w:val="22"/>
          <w:szCs w:val="22"/>
        </w:rPr>
        <w:t xml:space="preserve">Foto </w:t>
      </w:r>
      <w:r w:rsidRPr="004C7410">
        <w:rPr>
          <w:rFonts w:ascii="Times New Roman" w:hAnsi="Times New Roman" w:cs="Times New Roman"/>
          <w:b w:val="0"/>
          <w:color w:val="auto"/>
          <w:sz w:val="22"/>
          <w:szCs w:val="22"/>
        </w:rPr>
        <w:fldChar w:fldCharType="begin"/>
      </w:r>
      <w:r w:rsidRPr="004C7410">
        <w:rPr>
          <w:rFonts w:ascii="Times New Roman" w:hAnsi="Times New Roman" w:cs="Times New Roman"/>
          <w:b w:val="0"/>
          <w:color w:val="auto"/>
          <w:sz w:val="22"/>
          <w:szCs w:val="22"/>
        </w:rPr>
        <w:instrText xml:space="preserve"> SEQ Foto \* ARABIC </w:instrText>
      </w:r>
      <w:r w:rsidRPr="004C7410">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17</w:t>
      </w:r>
      <w:r w:rsidRPr="004C7410">
        <w:rPr>
          <w:rFonts w:ascii="Times New Roman" w:hAnsi="Times New Roman" w:cs="Times New Roman"/>
          <w:b w:val="0"/>
          <w:color w:val="auto"/>
          <w:sz w:val="22"/>
          <w:szCs w:val="22"/>
        </w:rPr>
        <w:fldChar w:fldCharType="end"/>
      </w:r>
      <w:r w:rsidRPr="004C7410">
        <w:rPr>
          <w:rFonts w:ascii="Times New Roman" w:hAnsi="Times New Roman" w:cs="Times New Roman"/>
          <w:b w:val="0"/>
          <w:color w:val="auto"/>
          <w:sz w:val="22"/>
          <w:szCs w:val="22"/>
        </w:rPr>
        <w:t xml:space="preserve">. </w:t>
      </w:r>
      <w:r>
        <w:rPr>
          <w:rFonts w:ascii="Times New Roman" w:hAnsi="Times New Roman" w:cs="Times New Roman"/>
          <w:b w:val="0"/>
          <w:color w:val="auto"/>
          <w:sz w:val="22"/>
          <w:szCs w:val="22"/>
        </w:rPr>
        <w:t xml:space="preserve">Material </w:t>
      </w:r>
      <w:r w:rsidRPr="004C7410">
        <w:rPr>
          <w:rFonts w:ascii="Times New Roman" w:hAnsi="Times New Roman" w:cs="Times New Roman"/>
          <w:b w:val="0"/>
          <w:color w:val="auto"/>
          <w:sz w:val="22"/>
          <w:szCs w:val="22"/>
        </w:rPr>
        <w:t>explotado ví</w:t>
      </w:r>
      <w:r>
        <w:rPr>
          <w:rFonts w:ascii="Times New Roman" w:hAnsi="Times New Roman" w:cs="Times New Roman"/>
          <w:b w:val="0"/>
          <w:color w:val="auto"/>
          <w:sz w:val="22"/>
          <w:szCs w:val="22"/>
        </w:rPr>
        <w:t xml:space="preserve">a Púsac-Chuquibamba. </w:t>
      </w:r>
      <w:proofErr w:type="spellStart"/>
      <w:r>
        <w:rPr>
          <w:rFonts w:ascii="Times New Roman" w:hAnsi="Times New Roman" w:cs="Times New Roman"/>
          <w:b w:val="0"/>
          <w:color w:val="auto"/>
          <w:sz w:val="22"/>
          <w:szCs w:val="22"/>
        </w:rPr>
        <w:t>Coo</w:t>
      </w:r>
      <w:proofErr w:type="spellEnd"/>
      <w:r w:rsidRPr="004C7410">
        <w:rPr>
          <w:rFonts w:ascii="Times New Roman" w:hAnsi="Times New Roman" w:cs="Times New Roman"/>
          <w:b w:val="0"/>
          <w:color w:val="auto"/>
          <w:sz w:val="22"/>
          <w:szCs w:val="22"/>
        </w:rPr>
        <w:t>: N. 9230413, E.178277, Cota. 2289.</w:t>
      </w:r>
      <w:bookmarkEnd w:id="75"/>
    </w:p>
    <w:p w:rsidR="002C6B19"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Esquistos-</w:t>
      </w:r>
      <w:proofErr w:type="spellStart"/>
      <w:r>
        <w:rPr>
          <w:rFonts w:ascii="Times New Roman" w:eastAsiaTheme="majorEastAsia" w:hAnsi="Times New Roman" w:cs="Times New Roman"/>
          <w:b/>
          <w:sz w:val="24"/>
          <w:szCs w:val="24"/>
        </w:rPr>
        <w:t>Gnéises</w:t>
      </w:r>
      <w:proofErr w:type="spellEnd"/>
    </w:p>
    <w:p w:rsidR="002C6B19" w:rsidRPr="00C17A40" w:rsidRDefault="002C6B19" w:rsidP="002C6B19">
      <w:pPr>
        <w:spacing w:line="360" w:lineRule="auto"/>
        <w:ind w:left="66"/>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Material explotado de co</w:t>
      </w:r>
      <w:r w:rsidR="006B6F1E">
        <w:rPr>
          <w:rFonts w:ascii="Times New Roman" w:eastAsiaTheme="majorEastAsia" w:hAnsi="Times New Roman" w:cs="Times New Roman"/>
          <w:sz w:val="24"/>
          <w:szCs w:val="24"/>
        </w:rPr>
        <w:t xml:space="preserve">loración azul-verduzca, con </w:t>
      </w:r>
      <w:r>
        <w:rPr>
          <w:rFonts w:ascii="Times New Roman" w:eastAsiaTheme="majorEastAsia" w:hAnsi="Times New Roman" w:cs="Times New Roman"/>
          <w:sz w:val="24"/>
          <w:szCs w:val="24"/>
        </w:rPr>
        <w:t>potencia aproximada de 200 metros, en laderas de pendiente media en el sector</w:t>
      </w:r>
      <w:r w:rsidR="002E66CB">
        <w:rPr>
          <w:rFonts w:ascii="Times New Roman" w:eastAsiaTheme="majorEastAsia" w:hAnsi="Times New Roman" w:cs="Times New Roman"/>
          <w:sz w:val="24"/>
          <w:szCs w:val="24"/>
        </w:rPr>
        <w:t xml:space="preserve"> los Azules-Túlpac.</w:t>
      </w:r>
    </w:p>
    <w:p w:rsidR="002C6B19" w:rsidRPr="009E42AB" w:rsidRDefault="002C6B19" w:rsidP="002C6B19">
      <w:pPr>
        <w:pStyle w:val="Prrafodelista"/>
        <w:numPr>
          <w:ilvl w:val="0"/>
          <w:numId w:val="15"/>
        </w:numPr>
        <w:spacing w:line="360" w:lineRule="auto"/>
        <w:ind w:left="426"/>
        <w:jc w:val="both"/>
        <w:rPr>
          <w:rFonts w:ascii="Times New Roman" w:eastAsiaTheme="majorEastAsia" w:hAnsi="Times New Roman" w:cs="Times New Roman"/>
          <w:b/>
          <w:sz w:val="24"/>
          <w:szCs w:val="24"/>
        </w:rPr>
      </w:pPr>
      <w:r w:rsidRPr="009E42AB">
        <w:rPr>
          <w:rFonts w:ascii="Times New Roman" w:eastAsiaTheme="majorEastAsia" w:hAnsi="Times New Roman" w:cs="Times New Roman"/>
          <w:b/>
          <w:sz w:val="24"/>
          <w:szCs w:val="24"/>
        </w:rPr>
        <w:t>Aguas Termales</w:t>
      </w:r>
    </w:p>
    <w:p w:rsidR="002C6B19" w:rsidRPr="0049298A" w:rsidRDefault="002C6B19" w:rsidP="002C6B19">
      <w:pPr>
        <w:spacing w:line="360" w:lineRule="auto"/>
        <w:ind w:left="66"/>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Asociadas a fallas inversas y estratos con fuerte buzamiento. Los manantiales se pueden apreciar en los sectores circundantes al río Púsac.</w:t>
      </w:r>
    </w:p>
    <w:p w:rsidR="002C6B19" w:rsidRPr="001B3524" w:rsidRDefault="00952997" w:rsidP="002C6B19">
      <w:pPr>
        <w:pStyle w:val="Ttulo3"/>
        <w:spacing w:line="360" w:lineRule="auto"/>
        <w:jc w:val="both"/>
        <w:rPr>
          <w:rFonts w:cs="Times New Roman"/>
        </w:rPr>
      </w:pPr>
      <w:bookmarkStart w:id="76" w:name="_Toc518232343"/>
      <w:r>
        <w:rPr>
          <w:rFonts w:cs="Times New Roman"/>
        </w:rPr>
        <w:lastRenderedPageBreak/>
        <w:t>3.5.7</w:t>
      </w:r>
      <w:r w:rsidR="002C6B19" w:rsidRPr="001B3524">
        <w:rPr>
          <w:rFonts w:cs="Times New Roman"/>
        </w:rPr>
        <w:tab/>
        <w:t>Geología Histórica</w:t>
      </w:r>
      <w:bookmarkEnd w:id="76"/>
    </w:p>
    <w:p w:rsidR="002C6B19" w:rsidRDefault="002C6B19" w:rsidP="002C6B19">
      <w:pPr>
        <w:spacing w:line="360" w:lineRule="auto"/>
        <w:jc w:val="both"/>
        <w:rPr>
          <w:rFonts w:ascii="Times New Roman" w:eastAsiaTheme="minorEastAsia" w:hAnsi="Times New Roman" w:cs="Times New Roman"/>
          <w:sz w:val="24"/>
          <w:szCs w:val="24"/>
        </w:rPr>
      </w:pPr>
      <w:r w:rsidRPr="001B3524">
        <w:rPr>
          <w:rFonts w:ascii="Times New Roman" w:hAnsi="Times New Roman" w:cs="Times New Roman"/>
          <w:sz w:val="24"/>
          <w:szCs w:val="24"/>
        </w:rPr>
        <w:t>Las características</w:t>
      </w:r>
      <w:r>
        <w:rPr>
          <w:rFonts w:ascii="Times New Roman" w:hAnsi="Times New Roman" w:cs="Times New Roman"/>
          <w:sz w:val="24"/>
          <w:szCs w:val="24"/>
        </w:rPr>
        <w:t xml:space="preserve"> geológicas en la zona de estudio indica que las rocas Metamórficas son las más antiguas, son resultantes del proceso de metamorfismo regional de grado moderado a fuerte que tuvieron lugar  durante el </w:t>
      </w:r>
      <w:proofErr w:type="spellStart"/>
      <w:r>
        <w:rPr>
          <w:rFonts w:ascii="Times New Roman" w:hAnsi="Times New Roman" w:cs="Times New Roman"/>
          <w:sz w:val="24"/>
          <w:szCs w:val="24"/>
        </w:rPr>
        <w:t>Neoproterozoico</w:t>
      </w:r>
      <w:proofErr w:type="spellEnd"/>
      <w:r>
        <w:rPr>
          <w:rFonts w:ascii="Times New Roman" w:hAnsi="Times New Roman" w:cs="Times New Roman"/>
          <w:sz w:val="24"/>
          <w:szCs w:val="24"/>
        </w:rPr>
        <w:t xml:space="preserve">, con señales de un metamorfismo </w:t>
      </w:r>
      <w:proofErr w:type="spellStart"/>
      <w:r>
        <w:rPr>
          <w:rFonts w:ascii="Times New Roman" w:hAnsi="Times New Roman" w:cs="Times New Roman"/>
          <w:sz w:val="24"/>
          <w:szCs w:val="24"/>
        </w:rPr>
        <w:t>policíclico</w:t>
      </w:r>
      <w:proofErr w:type="spellEnd"/>
      <w:r>
        <w:rPr>
          <w:rFonts w:ascii="Times New Roman" w:hAnsi="Times New Roman" w:cs="Times New Roman"/>
          <w:sz w:val="24"/>
          <w:szCs w:val="24"/>
        </w:rPr>
        <w:t xml:space="preserve">, que al parecer afectó a secuencias sedimentarias </w:t>
      </w:r>
      <w:proofErr w:type="spellStart"/>
      <w:r>
        <w:rPr>
          <w:rFonts w:ascii="Times New Roman" w:hAnsi="Times New Roman" w:cs="Times New Roman"/>
          <w:sz w:val="24"/>
          <w:szCs w:val="24"/>
        </w:rPr>
        <w:t>pelítico</w:t>
      </w:r>
      <w:proofErr w:type="spellEnd"/>
      <w:r>
        <w:rPr>
          <w:rFonts w:ascii="Times New Roman" w:hAnsi="Times New Roman" w:cs="Times New Roman"/>
          <w:sz w:val="24"/>
          <w:szCs w:val="24"/>
        </w:rPr>
        <w:t xml:space="preserve">-semíticas asociadas con formaciones volcánicas, dando como resultado  esquistos gnéisicos, esquistos micáceos y grafíticos con </w:t>
      </w:r>
      <w:proofErr w:type="spellStart"/>
      <w:r>
        <w:rPr>
          <w:rFonts w:ascii="Times New Roman" w:hAnsi="Times New Roman" w:cs="Times New Roman"/>
          <w:sz w:val="24"/>
          <w:szCs w:val="24"/>
        </w:rPr>
        <w:t>metasedimentitas</w:t>
      </w:r>
      <w:proofErr w:type="spellEnd"/>
      <w:r>
        <w:rPr>
          <w:rFonts w:ascii="Times New Roman" w:hAnsi="Times New Roman" w:cs="Times New Roman"/>
          <w:sz w:val="24"/>
          <w:szCs w:val="24"/>
        </w:rPr>
        <w:t xml:space="preserve"> hacia el exterior del complejo del Marañón. Su desarrollo posiblemente se inició durante el </w:t>
      </w:r>
      <w:proofErr w:type="spellStart"/>
      <w:r>
        <w:rPr>
          <w:rFonts w:ascii="Times New Roman" w:hAnsi="Times New Roman" w:cs="Times New Roman"/>
          <w:sz w:val="24"/>
          <w:szCs w:val="24"/>
        </w:rPr>
        <w:t>Meso</w:t>
      </w:r>
      <w:proofErr w:type="spellEnd"/>
      <w:r>
        <w:rPr>
          <w:rFonts w:ascii="Times New Roman" w:hAnsi="Times New Roman" w:cs="Times New Roman"/>
          <w:sz w:val="24"/>
          <w:szCs w:val="24"/>
        </w:rPr>
        <w:t xml:space="preserve"> o Neo-proterozoico culminando con un evento orogénico importante ocurrido a fines del Neo-proterozoico aproximadamente 600</w:t>
      </w:r>
      <m:oMath>
        <m:r>
          <w:rPr>
            <w:rFonts w:ascii="Cambria Math" w:hAnsi="Cambria Math" w:cs="Times New Roman"/>
            <w:sz w:val="24"/>
            <w:szCs w:val="24"/>
          </w:rPr>
          <m:t>±</m:t>
        </m:r>
      </m:oMath>
      <w:r w:rsidR="006B6F1E">
        <w:rPr>
          <w:rFonts w:ascii="Times New Roman" w:eastAsiaTheme="minorEastAsia" w:hAnsi="Times New Roman" w:cs="Times New Roman"/>
          <w:sz w:val="24"/>
          <w:szCs w:val="24"/>
        </w:rPr>
        <w:t xml:space="preserve">50 M.A (Dalmayrac </w:t>
      </w:r>
      <w:r>
        <w:rPr>
          <w:rFonts w:ascii="Times New Roman" w:eastAsiaTheme="minorEastAsia" w:hAnsi="Times New Roman" w:cs="Times New Roman"/>
          <w:sz w:val="24"/>
          <w:szCs w:val="24"/>
        </w:rPr>
        <w:t>y otros 1988).</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Los relieves del </w:t>
      </w:r>
      <w:proofErr w:type="spellStart"/>
      <w:r>
        <w:rPr>
          <w:rFonts w:ascii="Times New Roman" w:eastAsiaTheme="minorEastAsia" w:hAnsi="Times New Roman" w:cs="Times New Roman"/>
          <w:sz w:val="24"/>
          <w:szCs w:val="24"/>
        </w:rPr>
        <w:t>Neoproterozoico</w:t>
      </w:r>
      <w:proofErr w:type="spellEnd"/>
      <w:r>
        <w:rPr>
          <w:rFonts w:ascii="Times New Roman" w:eastAsiaTheme="minorEastAsia" w:hAnsi="Times New Roman" w:cs="Times New Roman"/>
          <w:sz w:val="24"/>
          <w:szCs w:val="24"/>
        </w:rPr>
        <w:t xml:space="preserve"> terminal fueron erosionados a partir del Cambriano, dando lugar a una zona </w:t>
      </w:r>
      <w:proofErr w:type="spellStart"/>
      <w:r>
        <w:rPr>
          <w:rFonts w:ascii="Times New Roman" w:eastAsiaTheme="minorEastAsia" w:hAnsi="Times New Roman" w:cs="Times New Roman"/>
          <w:sz w:val="24"/>
          <w:szCs w:val="24"/>
        </w:rPr>
        <w:t>peneplanizada</w:t>
      </w:r>
      <w:proofErr w:type="spellEnd"/>
      <w:r>
        <w:rPr>
          <w:rFonts w:ascii="Times New Roman" w:eastAsiaTheme="minorEastAsia" w:hAnsi="Times New Roman" w:cs="Times New Roman"/>
          <w:sz w:val="24"/>
          <w:szCs w:val="24"/>
        </w:rPr>
        <w:t xml:space="preserve"> sobre la cual se desarrollaron las cuencas paleozoicas cuyos depósitos yacen en discordancia angular sobre el basamento metamórfico.</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Las rocas del Paleozoico inferior fueron plegadas y levantadas en el lapso Devoniano superior-Carbonífero inferior (Fase </w:t>
      </w:r>
      <w:proofErr w:type="spellStart"/>
      <w:r>
        <w:rPr>
          <w:rFonts w:ascii="Times New Roman" w:eastAsiaTheme="minorEastAsia" w:hAnsi="Times New Roman" w:cs="Times New Roman"/>
          <w:sz w:val="24"/>
          <w:szCs w:val="24"/>
        </w:rPr>
        <w:t>Eoherciniana</w:t>
      </w:r>
      <w:proofErr w:type="spellEnd"/>
      <w:r>
        <w:rPr>
          <w:rFonts w:ascii="Times New Roman" w:eastAsiaTheme="minorEastAsia" w:hAnsi="Times New Roman" w:cs="Times New Roman"/>
          <w:sz w:val="24"/>
          <w:szCs w:val="24"/>
        </w:rPr>
        <w:t xml:space="preserve">) produciéndose una regresión; dando lugar a que el relieve de aquel entonces sea sometido a una erosión intensa que recortó a las rocas del Paleozoico inferior  a tal grado, que las </w:t>
      </w:r>
      <w:proofErr w:type="spellStart"/>
      <w:r>
        <w:rPr>
          <w:rFonts w:ascii="Times New Roman" w:eastAsiaTheme="minorEastAsia" w:hAnsi="Times New Roman" w:cs="Times New Roman"/>
          <w:sz w:val="24"/>
          <w:szCs w:val="24"/>
        </w:rPr>
        <w:t>sedimentitas</w:t>
      </w:r>
      <w:proofErr w:type="spellEnd"/>
      <w:r>
        <w:rPr>
          <w:rFonts w:ascii="Times New Roman" w:eastAsiaTheme="minorEastAsia" w:hAnsi="Times New Roman" w:cs="Times New Roman"/>
          <w:sz w:val="24"/>
          <w:szCs w:val="24"/>
        </w:rPr>
        <w:t xml:space="preserve"> mayormente </w:t>
      </w:r>
      <w:proofErr w:type="spellStart"/>
      <w:r>
        <w:rPr>
          <w:rFonts w:ascii="Times New Roman" w:eastAsiaTheme="minorEastAsia" w:hAnsi="Times New Roman" w:cs="Times New Roman"/>
          <w:sz w:val="24"/>
          <w:szCs w:val="24"/>
        </w:rPr>
        <w:t>continetales</w:t>
      </w:r>
      <w:proofErr w:type="spellEnd"/>
      <w:r>
        <w:rPr>
          <w:rFonts w:ascii="Times New Roman" w:eastAsiaTheme="minorEastAsia" w:hAnsi="Times New Roman" w:cs="Times New Roman"/>
          <w:sz w:val="24"/>
          <w:szCs w:val="24"/>
        </w:rPr>
        <w:t xml:space="preserve"> del carbonífero inferior descansan sobre las rocas Proterozoicas y del Paleozoico inferior. Inmediatamente después de la deformación </w:t>
      </w:r>
      <w:proofErr w:type="spellStart"/>
      <w:r>
        <w:rPr>
          <w:rFonts w:ascii="Times New Roman" w:eastAsiaTheme="minorEastAsia" w:hAnsi="Times New Roman" w:cs="Times New Roman"/>
          <w:sz w:val="24"/>
          <w:szCs w:val="24"/>
        </w:rPr>
        <w:t>Eoherciniana</w:t>
      </w:r>
      <w:proofErr w:type="spellEnd"/>
      <w:r>
        <w:rPr>
          <w:rFonts w:ascii="Times New Roman" w:eastAsiaTheme="minorEastAsia" w:hAnsi="Times New Roman" w:cs="Times New Roman"/>
          <w:sz w:val="24"/>
          <w:szCs w:val="24"/>
        </w:rPr>
        <w:t>, hubo una etapa importante de magmatismo calco-alcalino, durante el cual se emplazaron los plutones, tal como el Plutón del Balsas y las intrusiones granodioríticas inmersas en la zona.</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 la Sedimentación </w:t>
      </w:r>
      <w:proofErr w:type="spellStart"/>
      <w:r>
        <w:rPr>
          <w:rFonts w:ascii="Times New Roman" w:eastAsiaTheme="minorEastAsia" w:hAnsi="Times New Roman" w:cs="Times New Roman"/>
          <w:sz w:val="24"/>
          <w:szCs w:val="24"/>
        </w:rPr>
        <w:t>continetal</w:t>
      </w:r>
      <w:proofErr w:type="spellEnd"/>
      <w:r>
        <w:rPr>
          <w:rFonts w:ascii="Times New Roman" w:eastAsiaTheme="minorEastAsia" w:hAnsi="Times New Roman" w:cs="Times New Roman"/>
          <w:sz w:val="24"/>
          <w:szCs w:val="24"/>
        </w:rPr>
        <w:t xml:space="preserve"> del Carbonífero le siguió una actividad volcánica que se manifiesta como piroclásticos, flujos lávicos, brechas y subvolcánicos mayormente félsicos (Fm. Lavasén); con posterioridad a la sedimentación marina del Permiano Inferior se produjo un levantamiento con leve deformación (Fase Tardihercínica) dando lugar a la acumulación de capas rojas continentales del Grupo Mitu conformado casi enteramente por areniscas, lodolitas y conglomerados polimícticos gruesos, que se depositaron durante el Permiano Superior y posiblemente el Triásico inferior.</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En la época Triásica superior se produjo la subsidencia del </w:t>
      </w:r>
      <w:proofErr w:type="spellStart"/>
      <w:r>
        <w:rPr>
          <w:rFonts w:ascii="Times New Roman" w:eastAsiaTheme="minorEastAsia" w:hAnsi="Times New Roman" w:cs="Times New Roman"/>
          <w:sz w:val="24"/>
          <w:szCs w:val="24"/>
        </w:rPr>
        <w:t>contienete</w:t>
      </w:r>
      <w:proofErr w:type="spellEnd"/>
      <w:r>
        <w:rPr>
          <w:rFonts w:ascii="Times New Roman" w:eastAsiaTheme="minorEastAsia" w:hAnsi="Times New Roman" w:cs="Times New Roman"/>
          <w:sz w:val="24"/>
          <w:szCs w:val="24"/>
        </w:rPr>
        <w:t xml:space="preserve"> y una transgresión del mar que dio lugar a la sedimentación marina a partir del Noriano, tiempo en el cual </w:t>
      </w:r>
      <w:r>
        <w:rPr>
          <w:rFonts w:ascii="Times New Roman" w:eastAsiaTheme="minorEastAsia" w:hAnsi="Times New Roman" w:cs="Times New Roman"/>
          <w:sz w:val="24"/>
          <w:szCs w:val="24"/>
        </w:rPr>
        <w:lastRenderedPageBreak/>
        <w:t xml:space="preserve">se inició la acumulación del Grupo Pucará </w:t>
      </w:r>
      <w:proofErr w:type="spellStart"/>
      <w:r>
        <w:rPr>
          <w:rFonts w:ascii="Times New Roman" w:eastAsiaTheme="minorEastAsia" w:hAnsi="Times New Roman" w:cs="Times New Roman"/>
          <w:sz w:val="24"/>
          <w:szCs w:val="24"/>
        </w:rPr>
        <w:t>constituído</w:t>
      </w:r>
      <w:proofErr w:type="spellEnd"/>
      <w:r>
        <w:rPr>
          <w:rFonts w:ascii="Times New Roman" w:eastAsiaTheme="minorEastAsia" w:hAnsi="Times New Roman" w:cs="Times New Roman"/>
          <w:sz w:val="24"/>
          <w:szCs w:val="24"/>
        </w:rPr>
        <w:t xml:space="preserve"> por litofacies de plataforma y cuenca; cuyos restos paleontológicos indican que esta sedimentación perduró hasta el Jurásico Inferior.</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La presencia de un arco volcánico en la cuenca Mesozoica. Produjo posteriormente el ascenso del Bloque del Marañón ocasionando el levantamiento y erosión del Grupo Pucará dando lugar a la acumulación de depósitos de pie de talud.</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Los dispositivos </w:t>
      </w:r>
      <w:proofErr w:type="spellStart"/>
      <w:r>
        <w:rPr>
          <w:rFonts w:ascii="Times New Roman" w:eastAsiaTheme="minorEastAsia" w:hAnsi="Times New Roman" w:cs="Times New Roman"/>
          <w:sz w:val="24"/>
          <w:szCs w:val="24"/>
        </w:rPr>
        <w:t>paleogeográficos</w:t>
      </w:r>
      <w:proofErr w:type="spellEnd"/>
      <w:r>
        <w:rPr>
          <w:rFonts w:ascii="Times New Roman" w:eastAsiaTheme="minorEastAsia" w:hAnsi="Times New Roman" w:cs="Times New Roman"/>
          <w:sz w:val="24"/>
          <w:szCs w:val="24"/>
        </w:rPr>
        <w:t xml:space="preserve"> sobre los cuales se produjo la sedimentación cretácea fueron controladas mayormente por movimientos oscilatorios verticales de franjas alargadas, paralelas al Cratón brasilero, Myers J. (1980), estas franjas correspondían a bloques hundidos y levantados que individualizaron las cuencas y altos sobre las cuales se acumularon las secuencias silíceo-clásticas (Grupo </w:t>
      </w:r>
      <w:proofErr w:type="spellStart"/>
      <w:r>
        <w:rPr>
          <w:rFonts w:ascii="Times New Roman" w:eastAsiaTheme="minorEastAsia" w:hAnsi="Times New Roman" w:cs="Times New Roman"/>
          <w:sz w:val="24"/>
          <w:szCs w:val="24"/>
        </w:rPr>
        <w:t>Golyllarizquisga</w:t>
      </w:r>
      <w:proofErr w:type="spellEnd"/>
      <w:r>
        <w:rPr>
          <w:rFonts w:ascii="Times New Roman" w:eastAsiaTheme="minorEastAsia" w:hAnsi="Times New Roman" w:cs="Times New Roman"/>
          <w:sz w:val="24"/>
          <w:szCs w:val="24"/>
        </w:rPr>
        <w:t xml:space="preserve">) del Cretácico inferior, luego se depositaron concordantemente las calizas de la Formación Chúlec durante el </w:t>
      </w:r>
      <w:proofErr w:type="spellStart"/>
      <w:r>
        <w:rPr>
          <w:rFonts w:ascii="Times New Roman" w:eastAsiaTheme="minorEastAsia" w:hAnsi="Times New Roman" w:cs="Times New Roman"/>
          <w:sz w:val="24"/>
          <w:szCs w:val="24"/>
        </w:rPr>
        <w:t>Albiano</w:t>
      </w:r>
      <w:proofErr w:type="spellEnd"/>
      <w:r>
        <w:rPr>
          <w:rFonts w:ascii="Times New Roman" w:eastAsiaTheme="minorEastAsia" w:hAnsi="Times New Roman" w:cs="Times New Roman"/>
          <w:sz w:val="24"/>
          <w:szCs w:val="24"/>
        </w:rPr>
        <w:t>, y las unidades del Cretácico Superior (Form</w:t>
      </w:r>
      <w:r w:rsidR="00B97491">
        <w:rPr>
          <w:rFonts w:ascii="Times New Roman" w:eastAsiaTheme="minorEastAsia" w:hAnsi="Times New Roman" w:cs="Times New Roman"/>
          <w:sz w:val="24"/>
          <w:szCs w:val="24"/>
        </w:rPr>
        <w:t xml:space="preserve">aciones Cajamarca, </w:t>
      </w:r>
      <w:r>
        <w:rPr>
          <w:rFonts w:ascii="Times New Roman" w:eastAsiaTheme="minorEastAsia" w:hAnsi="Times New Roman" w:cs="Times New Roman"/>
          <w:sz w:val="24"/>
          <w:szCs w:val="24"/>
        </w:rPr>
        <w:t>y Celendín).</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Culminando la sedimentación marina del Cretácico superior se produjo un levantamiento que originó una fuerte erosión y la acumulación de “capas rojas” continentales pertenecientes a l</w:t>
      </w:r>
      <w:r w:rsidR="006B6F1E">
        <w:rPr>
          <w:rFonts w:ascii="Times New Roman" w:eastAsiaTheme="minorEastAsia" w:hAnsi="Times New Roman" w:cs="Times New Roman"/>
          <w:sz w:val="24"/>
          <w:szCs w:val="24"/>
        </w:rPr>
        <w:t>a formación Chota (</w:t>
      </w:r>
      <w:proofErr w:type="spellStart"/>
      <w:r w:rsidR="006B6F1E">
        <w:rPr>
          <w:rFonts w:ascii="Times New Roman" w:eastAsiaTheme="minorEastAsia" w:hAnsi="Times New Roman" w:cs="Times New Roman"/>
          <w:sz w:val="24"/>
          <w:szCs w:val="24"/>
        </w:rPr>
        <w:t>Dalmayrac</w:t>
      </w:r>
      <w:proofErr w:type="spellEnd"/>
      <w:r w:rsidR="006B6F1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y otros 1988).</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En el Cuaternario se ha evidenciado depósitos de origen  aluvial, fluvial, entre otros en menor cantidad. En el Valle San Vicente-Púsac se observa quebradas y cárcavas provocadas por flujos de lodo y piedras en los últimos años. La zona posee material de fácil transporte e inconsolidado y eso ha permitido que flujo de detritos hayas modelado el terreno, el valle anteriormente  tenía otro relieve y actualmente se observa todo el material sedimentado desde las laderas y partes altas de la Cuenca.</w:t>
      </w:r>
    </w:p>
    <w:p w:rsidR="002C6B19" w:rsidRDefault="002C6B19" w:rsidP="002C6B1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Es importante correlacionar los hechos e identificar las causas probables; para determinar </w:t>
      </w:r>
      <w:proofErr w:type="spellStart"/>
      <w:r>
        <w:rPr>
          <w:rFonts w:ascii="Times New Roman" w:eastAsiaTheme="minorEastAsia" w:hAnsi="Times New Roman" w:cs="Times New Roman"/>
          <w:sz w:val="24"/>
          <w:szCs w:val="24"/>
        </w:rPr>
        <w:t>que</w:t>
      </w:r>
      <w:proofErr w:type="spellEnd"/>
      <w:r>
        <w:rPr>
          <w:rFonts w:ascii="Times New Roman" w:eastAsiaTheme="minorEastAsia" w:hAnsi="Times New Roman" w:cs="Times New Roman"/>
          <w:sz w:val="24"/>
          <w:szCs w:val="24"/>
        </w:rPr>
        <w:t xml:space="preserve"> acciones de prevención y mitigación a peligros Geológicos se tienen que implementar.</w:t>
      </w:r>
    </w:p>
    <w:p w:rsidR="00E4579F" w:rsidRPr="007024AC" w:rsidRDefault="002C6B19">
      <w:r>
        <w:br w:type="page"/>
      </w:r>
    </w:p>
    <w:p w:rsidR="008F706C" w:rsidRDefault="00952997" w:rsidP="00400D43">
      <w:pPr>
        <w:pStyle w:val="Ttulo2"/>
      </w:pPr>
      <w:bookmarkStart w:id="77" w:name="_Toc518232344"/>
      <w:r>
        <w:lastRenderedPageBreak/>
        <w:t>3.6</w:t>
      </w:r>
      <w:r w:rsidR="00452BB8">
        <w:tab/>
        <w:t>CARACTERÍSTICAS DE LA ZONA DE ESTUDIO</w:t>
      </w:r>
      <w:bookmarkEnd w:id="77"/>
    </w:p>
    <w:p w:rsidR="008F706C" w:rsidRDefault="00952997" w:rsidP="0023699F">
      <w:pPr>
        <w:pStyle w:val="Ttulo3"/>
        <w:spacing w:line="360" w:lineRule="auto"/>
        <w:jc w:val="both"/>
      </w:pPr>
      <w:bookmarkStart w:id="78" w:name="_Toc518232345"/>
      <w:r>
        <w:t>3.6</w:t>
      </w:r>
      <w:r w:rsidR="0023699F">
        <w:t>.1</w:t>
      </w:r>
      <w:r w:rsidR="0023699F">
        <w:tab/>
        <w:t>Aspectos Poblacionales</w:t>
      </w:r>
      <w:r w:rsidR="00E5052A">
        <w:t xml:space="preserve"> y de Vivienda</w:t>
      </w:r>
      <w:bookmarkEnd w:id="78"/>
    </w:p>
    <w:p w:rsidR="000D032D" w:rsidRDefault="000D032D" w:rsidP="0023699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estudio se desarrolla en el valle San Vicente de Pául-Púsac y alrededores, donde casi el 50 % de la población se concentra en </w:t>
      </w:r>
      <w:r w:rsidR="0054269C">
        <w:rPr>
          <w:rFonts w:ascii="Times New Roman" w:hAnsi="Times New Roman" w:cs="Times New Roman"/>
          <w:sz w:val="24"/>
          <w:szCs w:val="24"/>
        </w:rPr>
        <w:t>el sector de San Vicente (distrito Longotea), y donde un poco más del 15 % se han establecido en el caserío Púsac (distrito Uchucmarca). La distribución poblacional se grafica a continuación.</w:t>
      </w:r>
    </w:p>
    <w:p w:rsidR="0054269C" w:rsidRPr="0054269C" w:rsidRDefault="0054269C" w:rsidP="0054269C">
      <w:pPr>
        <w:pStyle w:val="Descripcin"/>
        <w:keepNext/>
        <w:rPr>
          <w:rFonts w:ascii="Times New Roman" w:hAnsi="Times New Roman" w:cs="Times New Roman"/>
          <w:b w:val="0"/>
          <w:color w:val="auto"/>
          <w:sz w:val="22"/>
          <w:szCs w:val="22"/>
        </w:rPr>
      </w:pPr>
      <w:bookmarkStart w:id="79" w:name="_Toc503292171"/>
      <w:bookmarkStart w:id="80" w:name="_Toc518916480"/>
      <w:r w:rsidRPr="0054269C">
        <w:rPr>
          <w:rFonts w:ascii="Times New Roman" w:hAnsi="Times New Roman" w:cs="Times New Roman"/>
          <w:b w:val="0"/>
          <w:color w:val="auto"/>
          <w:sz w:val="22"/>
          <w:szCs w:val="22"/>
        </w:rPr>
        <w:t xml:space="preserve">Tabla </w:t>
      </w:r>
      <w:r w:rsidRPr="0054269C">
        <w:rPr>
          <w:rFonts w:ascii="Times New Roman" w:hAnsi="Times New Roman" w:cs="Times New Roman"/>
          <w:b w:val="0"/>
          <w:color w:val="auto"/>
          <w:sz w:val="22"/>
          <w:szCs w:val="22"/>
        </w:rPr>
        <w:fldChar w:fldCharType="begin"/>
      </w:r>
      <w:r w:rsidRPr="0054269C">
        <w:rPr>
          <w:rFonts w:ascii="Times New Roman" w:hAnsi="Times New Roman" w:cs="Times New Roman"/>
          <w:b w:val="0"/>
          <w:color w:val="auto"/>
          <w:sz w:val="22"/>
          <w:szCs w:val="22"/>
        </w:rPr>
        <w:instrText xml:space="preserve"> SEQ Tabla \* ARABIC </w:instrText>
      </w:r>
      <w:r w:rsidRPr="0054269C">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10</w:t>
      </w:r>
      <w:r w:rsidRPr="0054269C">
        <w:rPr>
          <w:rFonts w:ascii="Times New Roman" w:hAnsi="Times New Roman" w:cs="Times New Roman"/>
          <w:b w:val="0"/>
          <w:color w:val="auto"/>
          <w:sz w:val="22"/>
          <w:szCs w:val="22"/>
        </w:rPr>
        <w:fldChar w:fldCharType="end"/>
      </w:r>
      <w:r w:rsidRPr="0054269C">
        <w:rPr>
          <w:rFonts w:ascii="Times New Roman" w:hAnsi="Times New Roman" w:cs="Times New Roman"/>
          <w:b w:val="0"/>
          <w:color w:val="auto"/>
          <w:sz w:val="22"/>
          <w:szCs w:val="22"/>
        </w:rPr>
        <w:t>. Población total estimada</w:t>
      </w:r>
      <w:r w:rsidR="001360E3">
        <w:rPr>
          <w:rFonts w:ascii="Times New Roman" w:hAnsi="Times New Roman" w:cs="Times New Roman"/>
          <w:b w:val="0"/>
          <w:color w:val="auto"/>
          <w:sz w:val="22"/>
          <w:szCs w:val="22"/>
        </w:rPr>
        <w:t>.</w:t>
      </w:r>
      <w:bookmarkEnd w:id="79"/>
      <w:bookmarkEnd w:id="80"/>
    </w:p>
    <w:tbl>
      <w:tblPr>
        <w:tblW w:w="8591" w:type="dxa"/>
        <w:jc w:val="center"/>
        <w:tblCellMar>
          <w:left w:w="70" w:type="dxa"/>
          <w:right w:w="70" w:type="dxa"/>
        </w:tblCellMar>
        <w:tblLook w:val="04A0" w:firstRow="1" w:lastRow="0" w:firstColumn="1" w:lastColumn="0" w:noHBand="0" w:noVBand="1"/>
      </w:tblPr>
      <w:tblGrid>
        <w:gridCol w:w="3143"/>
        <w:gridCol w:w="1752"/>
        <w:gridCol w:w="1626"/>
        <w:gridCol w:w="2070"/>
      </w:tblGrid>
      <w:tr w:rsidR="000D032D" w:rsidRPr="000D032D" w:rsidTr="000D032D">
        <w:trPr>
          <w:trHeight w:val="362"/>
          <w:jc w:val="center"/>
        </w:trPr>
        <w:tc>
          <w:tcPr>
            <w:tcW w:w="8591" w:type="dxa"/>
            <w:gridSpan w:val="4"/>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D032D" w:rsidRPr="000D032D" w:rsidRDefault="000D032D" w:rsidP="000D032D">
            <w:pPr>
              <w:spacing w:after="0" w:line="240" w:lineRule="auto"/>
              <w:jc w:val="center"/>
              <w:rPr>
                <w:rFonts w:ascii="Times New Roman" w:eastAsia="Times New Roman" w:hAnsi="Times New Roman" w:cs="Times New Roman"/>
                <w:b/>
                <w:bCs/>
                <w:color w:val="002060"/>
                <w:lang w:eastAsia="es-PE"/>
              </w:rPr>
            </w:pPr>
            <w:r w:rsidRPr="000D032D">
              <w:rPr>
                <w:rFonts w:ascii="Times New Roman" w:eastAsia="Times New Roman" w:hAnsi="Times New Roman" w:cs="Times New Roman"/>
                <w:b/>
                <w:bCs/>
                <w:color w:val="002060"/>
                <w:lang w:eastAsia="es-PE"/>
              </w:rPr>
              <w:t>POBLACIÓN TOTAL ESTIMADA EN EL VALLE-DICIEMBRE 2016-PROPIO</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0D032D" w:rsidRPr="000D032D" w:rsidRDefault="000D032D" w:rsidP="000D032D">
            <w:pPr>
              <w:spacing w:after="0" w:line="240" w:lineRule="auto"/>
              <w:jc w:val="center"/>
              <w:rPr>
                <w:rFonts w:ascii="Times New Roman" w:eastAsia="Times New Roman" w:hAnsi="Times New Roman" w:cs="Times New Roman"/>
                <w:b/>
                <w:bCs/>
                <w:color w:val="000000"/>
                <w:lang w:eastAsia="es-PE"/>
              </w:rPr>
            </w:pPr>
            <w:r w:rsidRPr="000D032D">
              <w:rPr>
                <w:rFonts w:ascii="Times New Roman" w:eastAsia="Times New Roman" w:hAnsi="Times New Roman" w:cs="Times New Roman"/>
                <w:b/>
                <w:bCs/>
                <w:color w:val="000000"/>
                <w:lang w:eastAsia="es-PE"/>
              </w:rPr>
              <w:t>POBLADO</w:t>
            </w:r>
          </w:p>
        </w:tc>
        <w:tc>
          <w:tcPr>
            <w:tcW w:w="1752" w:type="dxa"/>
            <w:tcBorders>
              <w:top w:val="single" w:sz="4" w:space="0" w:color="auto"/>
              <w:left w:val="nil"/>
              <w:bottom w:val="single" w:sz="4" w:space="0" w:color="auto"/>
              <w:right w:val="single" w:sz="4" w:space="0" w:color="auto"/>
            </w:tcBorders>
            <w:shd w:val="clear" w:color="000000" w:fill="A6A6A6"/>
            <w:noWrap/>
            <w:vAlign w:val="bottom"/>
            <w:hideMark/>
          </w:tcPr>
          <w:p w:rsidR="000D032D" w:rsidRPr="000D032D" w:rsidRDefault="000D032D" w:rsidP="000D032D">
            <w:pPr>
              <w:spacing w:after="0" w:line="240" w:lineRule="auto"/>
              <w:jc w:val="center"/>
              <w:rPr>
                <w:rFonts w:ascii="Times New Roman" w:eastAsia="Times New Roman" w:hAnsi="Times New Roman" w:cs="Times New Roman"/>
                <w:b/>
                <w:bCs/>
                <w:color w:val="000000"/>
                <w:lang w:eastAsia="es-PE"/>
              </w:rPr>
            </w:pPr>
            <w:r w:rsidRPr="000D032D">
              <w:rPr>
                <w:rFonts w:ascii="Times New Roman" w:eastAsia="Times New Roman" w:hAnsi="Times New Roman" w:cs="Times New Roman"/>
                <w:b/>
                <w:bCs/>
                <w:color w:val="000000"/>
                <w:lang w:eastAsia="es-PE"/>
              </w:rPr>
              <w:t>POBLACIÓN</w:t>
            </w:r>
          </w:p>
        </w:tc>
        <w:tc>
          <w:tcPr>
            <w:tcW w:w="1626" w:type="dxa"/>
            <w:tcBorders>
              <w:top w:val="single" w:sz="4" w:space="0" w:color="auto"/>
              <w:left w:val="nil"/>
              <w:bottom w:val="single" w:sz="4" w:space="0" w:color="auto"/>
              <w:right w:val="single" w:sz="4" w:space="0" w:color="auto"/>
            </w:tcBorders>
            <w:shd w:val="clear" w:color="000000" w:fill="A6A6A6"/>
            <w:noWrap/>
            <w:vAlign w:val="bottom"/>
            <w:hideMark/>
          </w:tcPr>
          <w:p w:rsidR="000D032D" w:rsidRPr="000D032D" w:rsidRDefault="000D032D" w:rsidP="000D032D">
            <w:pPr>
              <w:spacing w:after="0" w:line="240" w:lineRule="auto"/>
              <w:jc w:val="center"/>
              <w:rPr>
                <w:rFonts w:ascii="Times New Roman" w:eastAsia="Times New Roman" w:hAnsi="Times New Roman" w:cs="Times New Roman"/>
                <w:b/>
                <w:bCs/>
                <w:color w:val="000000"/>
                <w:lang w:eastAsia="es-PE"/>
              </w:rPr>
            </w:pPr>
            <w:r w:rsidRPr="000D032D">
              <w:rPr>
                <w:rFonts w:ascii="Times New Roman" w:eastAsia="Times New Roman" w:hAnsi="Times New Roman" w:cs="Times New Roman"/>
                <w:b/>
                <w:bCs/>
                <w:color w:val="000000"/>
                <w:lang w:eastAsia="es-PE"/>
              </w:rPr>
              <w:t>VIVIENDAS</w:t>
            </w:r>
          </w:p>
        </w:tc>
        <w:tc>
          <w:tcPr>
            <w:tcW w:w="2070" w:type="dxa"/>
            <w:tcBorders>
              <w:top w:val="single" w:sz="4" w:space="0" w:color="auto"/>
              <w:left w:val="nil"/>
              <w:bottom w:val="single" w:sz="4" w:space="0" w:color="auto"/>
              <w:right w:val="single" w:sz="4" w:space="0" w:color="auto"/>
            </w:tcBorders>
            <w:shd w:val="clear" w:color="000000" w:fill="A6A6A6"/>
            <w:noWrap/>
            <w:vAlign w:val="bottom"/>
            <w:hideMark/>
          </w:tcPr>
          <w:p w:rsidR="000D032D" w:rsidRPr="000D032D" w:rsidRDefault="000D032D" w:rsidP="000D032D">
            <w:pPr>
              <w:spacing w:after="0" w:line="240" w:lineRule="auto"/>
              <w:jc w:val="center"/>
              <w:rPr>
                <w:rFonts w:ascii="Times New Roman" w:eastAsia="Times New Roman" w:hAnsi="Times New Roman" w:cs="Times New Roman"/>
                <w:b/>
                <w:bCs/>
                <w:color w:val="000000"/>
                <w:lang w:eastAsia="es-PE"/>
              </w:rPr>
            </w:pPr>
            <w:r w:rsidRPr="000D032D">
              <w:rPr>
                <w:rFonts w:ascii="Times New Roman" w:eastAsia="Times New Roman" w:hAnsi="Times New Roman" w:cs="Times New Roman"/>
                <w:b/>
                <w:bCs/>
                <w:color w:val="000000"/>
                <w:lang w:eastAsia="es-PE"/>
              </w:rPr>
              <w:t>DISTRITO</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 xml:space="preserve">San </w:t>
            </w:r>
            <w:proofErr w:type="spellStart"/>
            <w:r w:rsidRPr="000D032D">
              <w:rPr>
                <w:rFonts w:ascii="Times New Roman" w:eastAsia="Times New Roman" w:hAnsi="Times New Roman" w:cs="Times New Roman"/>
                <w:color w:val="000000"/>
                <w:lang w:eastAsia="es-PE"/>
              </w:rPr>
              <w:t>vicente</w:t>
            </w:r>
            <w:proofErr w:type="spellEnd"/>
            <w:r w:rsidRPr="000D032D">
              <w:rPr>
                <w:rFonts w:ascii="Times New Roman" w:eastAsia="Times New Roman" w:hAnsi="Times New Roman" w:cs="Times New Roman"/>
                <w:color w:val="000000"/>
                <w:lang w:eastAsia="es-PE"/>
              </w:rPr>
              <w:t xml:space="preserve"> de paúl</w:t>
            </w:r>
          </w:p>
        </w:tc>
        <w:tc>
          <w:tcPr>
            <w:tcW w:w="1752"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940 = 45.2%</w:t>
            </w:r>
          </w:p>
        </w:tc>
        <w:tc>
          <w:tcPr>
            <w:tcW w:w="1626"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235</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Longotea</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Púsac</w:t>
            </w:r>
          </w:p>
        </w:tc>
        <w:tc>
          <w:tcPr>
            <w:tcW w:w="1752"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320 = 15.4%</w:t>
            </w:r>
          </w:p>
        </w:tc>
        <w:tc>
          <w:tcPr>
            <w:tcW w:w="1626"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80</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Uchucmarca</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Chorobamba</w:t>
            </w:r>
          </w:p>
        </w:tc>
        <w:tc>
          <w:tcPr>
            <w:tcW w:w="1752"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344 = 16.5%</w:t>
            </w:r>
          </w:p>
        </w:tc>
        <w:tc>
          <w:tcPr>
            <w:tcW w:w="1626"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86</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Longotea</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El jardín</w:t>
            </w:r>
          </w:p>
        </w:tc>
        <w:tc>
          <w:tcPr>
            <w:tcW w:w="1752"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180 = 8.7%</w:t>
            </w:r>
          </w:p>
        </w:tc>
        <w:tc>
          <w:tcPr>
            <w:tcW w:w="1626"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45</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Longotea</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Capillapampa</w:t>
            </w:r>
          </w:p>
        </w:tc>
        <w:tc>
          <w:tcPr>
            <w:tcW w:w="1752"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112 = 5.4%</w:t>
            </w:r>
          </w:p>
        </w:tc>
        <w:tc>
          <w:tcPr>
            <w:tcW w:w="1626"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28</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Longotea</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Patipampa</w:t>
            </w:r>
          </w:p>
        </w:tc>
        <w:tc>
          <w:tcPr>
            <w:tcW w:w="1752"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84 = 4 %</w:t>
            </w:r>
          </w:p>
        </w:tc>
        <w:tc>
          <w:tcPr>
            <w:tcW w:w="1626"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21</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Longotea</w:t>
            </w:r>
          </w:p>
        </w:tc>
      </w:tr>
      <w:tr w:rsidR="000D032D" w:rsidRPr="000D032D" w:rsidTr="0054269C">
        <w:trPr>
          <w:trHeight w:val="288"/>
          <w:jc w:val="center"/>
        </w:trPr>
        <w:tc>
          <w:tcPr>
            <w:tcW w:w="31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Barriocucho</w:t>
            </w:r>
          </w:p>
        </w:tc>
        <w:tc>
          <w:tcPr>
            <w:tcW w:w="1752"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100 = 4.8%</w:t>
            </w:r>
          </w:p>
        </w:tc>
        <w:tc>
          <w:tcPr>
            <w:tcW w:w="1626"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0D032D"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25</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0D032D" w:rsidRPr="000D032D" w:rsidRDefault="0054269C" w:rsidP="000D032D">
            <w:pPr>
              <w:spacing w:after="0" w:line="240" w:lineRule="auto"/>
              <w:jc w:val="center"/>
              <w:rPr>
                <w:rFonts w:ascii="Times New Roman" w:eastAsia="Times New Roman" w:hAnsi="Times New Roman" w:cs="Times New Roman"/>
                <w:color w:val="000000"/>
                <w:lang w:eastAsia="es-PE"/>
              </w:rPr>
            </w:pPr>
            <w:r w:rsidRPr="000D032D">
              <w:rPr>
                <w:rFonts w:ascii="Times New Roman" w:eastAsia="Times New Roman" w:hAnsi="Times New Roman" w:cs="Times New Roman"/>
                <w:color w:val="000000"/>
                <w:lang w:eastAsia="es-PE"/>
              </w:rPr>
              <w:t>Uchucmarca</w:t>
            </w:r>
          </w:p>
        </w:tc>
      </w:tr>
    </w:tbl>
    <w:p w:rsidR="0054269C" w:rsidRDefault="0054269C" w:rsidP="0054269C">
      <w:pPr>
        <w:spacing w:line="360" w:lineRule="auto"/>
        <w:rPr>
          <w:rFonts w:ascii="Times New Roman" w:hAnsi="Times New Roman" w:cs="Times New Roman"/>
          <w:noProof/>
          <w:sz w:val="24"/>
          <w:szCs w:val="24"/>
          <w:lang w:eastAsia="es-PE"/>
        </w:rPr>
      </w:pPr>
    </w:p>
    <w:p w:rsidR="001360E3" w:rsidRDefault="0054269C" w:rsidP="001360E3">
      <w:pPr>
        <w:keepNext/>
        <w:spacing w:line="360" w:lineRule="auto"/>
        <w:jc w:val="center"/>
      </w:pPr>
      <w:r>
        <w:rPr>
          <w:rFonts w:ascii="Times New Roman" w:hAnsi="Times New Roman" w:cs="Times New Roman"/>
          <w:noProof/>
          <w:sz w:val="24"/>
          <w:szCs w:val="24"/>
          <w:lang w:eastAsia="es-PE"/>
        </w:rPr>
        <w:drawing>
          <wp:inline distT="0" distB="0" distL="0" distR="0" wp14:anchorId="24013B73" wp14:editId="5E52788D">
            <wp:extent cx="4600575" cy="2686050"/>
            <wp:effectExtent l="0" t="0" r="9525" b="0"/>
            <wp:docPr id="189347" name="Imagen 18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7" name="788D8F6.tmp"/>
                    <pic:cNvPicPr/>
                  </pic:nvPicPr>
                  <pic:blipFill rotWithShape="1">
                    <a:blip r:embed="rId37">
                      <a:extLst>
                        <a:ext uri="{28A0092B-C50C-407E-A947-70E740481C1C}">
                          <a14:useLocalDpi xmlns:a14="http://schemas.microsoft.com/office/drawing/2010/main" val="0"/>
                        </a:ext>
                      </a:extLst>
                    </a:blip>
                    <a:srcRect t="4082"/>
                    <a:stretch/>
                  </pic:blipFill>
                  <pic:spPr bwMode="auto">
                    <a:xfrm>
                      <a:off x="0" y="0"/>
                      <a:ext cx="4601217" cy="2686425"/>
                    </a:xfrm>
                    <a:prstGeom prst="rect">
                      <a:avLst/>
                    </a:prstGeom>
                    <a:ln>
                      <a:noFill/>
                    </a:ln>
                    <a:extLst>
                      <a:ext uri="{53640926-AAD7-44D8-BBD7-CCE9431645EC}">
                        <a14:shadowObscured xmlns:a14="http://schemas.microsoft.com/office/drawing/2010/main"/>
                      </a:ext>
                    </a:extLst>
                  </pic:spPr>
                </pic:pic>
              </a:graphicData>
            </a:graphic>
          </wp:inline>
        </w:drawing>
      </w:r>
    </w:p>
    <w:p w:rsidR="0054269C" w:rsidRPr="001360E3" w:rsidRDefault="001360E3" w:rsidP="001360E3">
      <w:pPr>
        <w:pStyle w:val="Descripcin"/>
        <w:jc w:val="center"/>
        <w:rPr>
          <w:rFonts w:ascii="Times New Roman" w:hAnsi="Times New Roman" w:cs="Times New Roman"/>
          <w:b w:val="0"/>
          <w:color w:val="auto"/>
          <w:sz w:val="22"/>
          <w:szCs w:val="22"/>
        </w:rPr>
      </w:pPr>
      <w:bookmarkStart w:id="81" w:name="_Toc503292080"/>
      <w:bookmarkStart w:id="82" w:name="_Toc518235986"/>
      <w:r w:rsidRPr="001360E3">
        <w:rPr>
          <w:rFonts w:ascii="Times New Roman" w:hAnsi="Times New Roman" w:cs="Times New Roman"/>
          <w:b w:val="0"/>
          <w:color w:val="auto"/>
          <w:sz w:val="22"/>
          <w:szCs w:val="22"/>
        </w:rPr>
        <w:t xml:space="preserve">Figura </w:t>
      </w:r>
      <w:r w:rsidRPr="001360E3">
        <w:rPr>
          <w:rFonts w:ascii="Times New Roman" w:hAnsi="Times New Roman" w:cs="Times New Roman"/>
          <w:b w:val="0"/>
          <w:color w:val="auto"/>
          <w:sz w:val="22"/>
          <w:szCs w:val="22"/>
        </w:rPr>
        <w:fldChar w:fldCharType="begin"/>
      </w:r>
      <w:r w:rsidRPr="001360E3">
        <w:rPr>
          <w:rFonts w:ascii="Times New Roman" w:hAnsi="Times New Roman" w:cs="Times New Roman"/>
          <w:b w:val="0"/>
          <w:color w:val="auto"/>
          <w:sz w:val="22"/>
          <w:szCs w:val="22"/>
        </w:rPr>
        <w:instrText xml:space="preserve"> SEQ Figura \* ARABIC </w:instrText>
      </w:r>
      <w:r w:rsidRPr="001360E3">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w:t>
      </w:r>
      <w:r w:rsidRPr="001360E3">
        <w:rPr>
          <w:rFonts w:ascii="Times New Roman" w:hAnsi="Times New Roman" w:cs="Times New Roman"/>
          <w:b w:val="0"/>
          <w:color w:val="auto"/>
          <w:sz w:val="22"/>
          <w:szCs w:val="22"/>
        </w:rPr>
        <w:fldChar w:fldCharType="end"/>
      </w:r>
      <w:r w:rsidRPr="001360E3">
        <w:rPr>
          <w:rFonts w:ascii="Times New Roman" w:hAnsi="Times New Roman" w:cs="Times New Roman"/>
          <w:b w:val="0"/>
          <w:color w:val="auto"/>
          <w:sz w:val="22"/>
          <w:szCs w:val="22"/>
        </w:rPr>
        <w:t>. Concentración poblacional en el valle-Diciembre 2016.</w:t>
      </w:r>
      <w:bookmarkEnd w:id="81"/>
      <w:bookmarkEnd w:id="82"/>
    </w:p>
    <w:p w:rsidR="006B6F1E" w:rsidRDefault="006B6F1E" w:rsidP="0023699F">
      <w:pPr>
        <w:spacing w:line="360" w:lineRule="auto"/>
        <w:jc w:val="both"/>
        <w:rPr>
          <w:rFonts w:ascii="Times New Roman" w:hAnsi="Times New Roman" w:cs="Times New Roman"/>
          <w:sz w:val="24"/>
          <w:szCs w:val="24"/>
        </w:rPr>
      </w:pPr>
    </w:p>
    <w:p w:rsidR="003173B1" w:rsidRPr="002D151F" w:rsidRDefault="008F3F6F" w:rsidP="0023699F">
      <w:pPr>
        <w:spacing w:line="360" w:lineRule="auto"/>
        <w:jc w:val="both"/>
        <w:rPr>
          <w:rFonts w:ascii="Times New Roman" w:hAnsi="Times New Roman" w:cs="Times New Roman"/>
          <w:sz w:val="24"/>
          <w:szCs w:val="24"/>
        </w:rPr>
      </w:pPr>
      <w:r w:rsidRPr="00235736">
        <w:rPr>
          <w:rFonts w:ascii="Times New Roman" w:hAnsi="Times New Roman" w:cs="Times New Roman"/>
          <w:sz w:val="24"/>
          <w:szCs w:val="24"/>
        </w:rPr>
        <w:t xml:space="preserve">La población del valle generalmente realiza sus construcciones en base a adobe y tapial, sin estudio geotécnico previo, con diseño propio de los pobladores y sin parámetros antisísmicos. En la actualidad existe un crecimiento </w:t>
      </w:r>
      <w:r w:rsidR="00853070">
        <w:rPr>
          <w:rFonts w:ascii="Times New Roman" w:hAnsi="Times New Roman" w:cs="Times New Roman"/>
          <w:sz w:val="24"/>
          <w:szCs w:val="24"/>
        </w:rPr>
        <w:t>considerable</w:t>
      </w:r>
      <w:r w:rsidRPr="00235736">
        <w:rPr>
          <w:rFonts w:ascii="Times New Roman" w:hAnsi="Times New Roman" w:cs="Times New Roman"/>
          <w:sz w:val="24"/>
          <w:szCs w:val="24"/>
        </w:rPr>
        <w:t xml:space="preserve"> de construcción en </w:t>
      </w:r>
      <w:r w:rsidR="00E91683">
        <w:rPr>
          <w:rFonts w:ascii="Times New Roman" w:hAnsi="Times New Roman" w:cs="Times New Roman"/>
          <w:sz w:val="24"/>
          <w:szCs w:val="24"/>
        </w:rPr>
        <w:t xml:space="preserve">el área de estudio, sin </w:t>
      </w:r>
      <w:r w:rsidR="00853070">
        <w:rPr>
          <w:rFonts w:ascii="Times New Roman" w:hAnsi="Times New Roman" w:cs="Times New Roman"/>
          <w:sz w:val="24"/>
          <w:szCs w:val="24"/>
        </w:rPr>
        <w:t>consideraciones técnicas.</w:t>
      </w:r>
    </w:p>
    <w:p w:rsidR="009C5170" w:rsidRPr="00C332C3" w:rsidRDefault="00952997" w:rsidP="00C332C3">
      <w:pPr>
        <w:pStyle w:val="Ttulo3"/>
        <w:spacing w:line="360" w:lineRule="auto"/>
        <w:jc w:val="both"/>
        <w:rPr>
          <w:rFonts w:cs="Times New Roman"/>
        </w:rPr>
      </w:pPr>
      <w:bookmarkStart w:id="83" w:name="_Toc518232346"/>
      <w:r>
        <w:rPr>
          <w:rFonts w:cs="Times New Roman"/>
        </w:rPr>
        <w:lastRenderedPageBreak/>
        <w:t>3.6</w:t>
      </w:r>
      <w:r w:rsidR="009C5170" w:rsidRPr="00C332C3">
        <w:rPr>
          <w:rFonts w:cs="Times New Roman"/>
        </w:rPr>
        <w:t>.2</w:t>
      </w:r>
      <w:r w:rsidR="009C5170" w:rsidRPr="00C332C3">
        <w:rPr>
          <w:rFonts w:cs="Times New Roman"/>
        </w:rPr>
        <w:tab/>
        <w:t>Contexto Social, Demográfico y Económico</w:t>
      </w:r>
      <w:bookmarkEnd w:id="83"/>
    </w:p>
    <w:p w:rsidR="00455B58" w:rsidRDefault="00A81569" w:rsidP="00C332C3">
      <w:pPr>
        <w:spacing w:line="360" w:lineRule="auto"/>
        <w:jc w:val="both"/>
        <w:rPr>
          <w:rFonts w:ascii="Times New Roman" w:eastAsiaTheme="minorEastAsia" w:hAnsi="Times New Roman" w:cs="Times New Roman"/>
          <w:sz w:val="24"/>
          <w:szCs w:val="24"/>
        </w:rPr>
      </w:pPr>
      <w:r w:rsidRPr="00C332C3">
        <w:rPr>
          <w:rFonts w:ascii="Times New Roman" w:eastAsiaTheme="minorEastAsia" w:hAnsi="Times New Roman" w:cs="Times New Roman"/>
          <w:sz w:val="24"/>
          <w:szCs w:val="24"/>
        </w:rPr>
        <w:t>La densidad poblacional es de 16.3 hab</w:t>
      </w:r>
      <w:r w:rsidR="00FD37B1">
        <w:rPr>
          <w:rFonts w:ascii="Times New Roman" w:eastAsiaTheme="minorEastAsia" w:hAnsi="Times New Roman" w:cs="Times New Roman"/>
          <w:sz w:val="24"/>
          <w:szCs w:val="24"/>
        </w:rPr>
        <w:t xml:space="preserve">itantes por Kilómetro cuadrado. </w:t>
      </w:r>
      <w:r w:rsidR="00455B58" w:rsidRPr="00C332C3">
        <w:rPr>
          <w:rFonts w:ascii="Times New Roman" w:eastAsiaTheme="minorEastAsia" w:hAnsi="Times New Roman" w:cs="Times New Roman"/>
          <w:sz w:val="24"/>
          <w:szCs w:val="24"/>
        </w:rPr>
        <w:t>Los pisos ecológicos presentes son dos: Yunga (1000-2300 m) y Quechua (2300-3500m). El p</w:t>
      </w:r>
      <w:r w:rsidR="002E66CB">
        <w:rPr>
          <w:rFonts w:ascii="Times New Roman" w:eastAsiaTheme="minorEastAsia" w:hAnsi="Times New Roman" w:cs="Times New Roman"/>
          <w:sz w:val="24"/>
          <w:szCs w:val="24"/>
        </w:rPr>
        <w:t>romedio de topografía llana es 52 %, topografía ondulada 30% y topografía accidentada 1</w:t>
      </w:r>
      <w:r w:rsidR="00455B58" w:rsidRPr="00C332C3">
        <w:rPr>
          <w:rFonts w:ascii="Times New Roman" w:eastAsiaTheme="minorEastAsia" w:hAnsi="Times New Roman" w:cs="Times New Roman"/>
          <w:sz w:val="24"/>
          <w:szCs w:val="24"/>
        </w:rPr>
        <w:t>8 %.</w:t>
      </w:r>
    </w:p>
    <w:p w:rsidR="004E1490" w:rsidRDefault="00E50DE3" w:rsidP="00C332C3">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En el área </w:t>
      </w:r>
      <w:r w:rsidR="004E1490">
        <w:rPr>
          <w:rFonts w:ascii="Times New Roman" w:eastAsiaTheme="minorEastAsia" w:hAnsi="Times New Roman" w:cs="Times New Roman"/>
          <w:sz w:val="24"/>
          <w:szCs w:val="24"/>
        </w:rPr>
        <w:t>según el género se tiene,</w:t>
      </w:r>
      <w:r>
        <w:rPr>
          <w:rFonts w:ascii="Times New Roman" w:eastAsiaTheme="minorEastAsia" w:hAnsi="Times New Roman" w:cs="Times New Roman"/>
          <w:sz w:val="24"/>
          <w:szCs w:val="24"/>
        </w:rPr>
        <w:t xml:space="preserve"> masculino con el 54 % y femenina con el 46 %. </w:t>
      </w:r>
      <w:r w:rsidR="004E1490">
        <w:rPr>
          <w:rFonts w:ascii="Times New Roman" w:eastAsiaTheme="minorEastAsia" w:hAnsi="Times New Roman" w:cs="Times New Roman"/>
          <w:sz w:val="24"/>
          <w:szCs w:val="24"/>
        </w:rPr>
        <w:t xml:space="preserve">Según un estudio por parte de la Municipalidad de Longotea en el año 2009; </w:t>
      </w:r>
      <w:r w:rsidR="00FD37B1">
        <w:rPr>
          <w:rFonts w:ascii="Times New Roman" w:eastAsiaTheme="minorEastAsia" w:hAnsi="Times New Roman" w:cs="Times New Roman"/>
          <w:sz w:val="24"/>
          <w:szCs w:val="24"/>
        </w:rPr>
        <w:t>el mayor porcentaje poblacional</w:t>
      </w:r>
      <w:r w:rsidR="00F46864">
        <w:rPr>
          <w:rFonts w:ascii="Times New Roman" w:eastAsiaTheme="minorEastAsia" w:hAnsi="Times New Roman" w:cs="Times New Roman"/>
          <w:sz w:val="24"/>
          <w:szCs w:val="24"/>
        </w:rPr>
        <w:t xml:space="preserve"> en el valle</w:t>
      </w:r>
      <w:r w:rsidR="00FD37B1">
        <w:rPr>
          <w:rFonts w:ascii="Times New Roman" w:eastAsiaTheme="minorEastAsia" w:hAnsi="Times New Roman" w:cs="Times New Roman"/>
          <w:sz w:val="24"/>
          <w:szCs w:val="24"/>
        </w:rPr>
        <w:t xml:space="preserve"> lo conforman</w:t>
      </w:r>
      <w:r w:rsidR="004E1490">
        <w:rPr>
          <w:rFonts w:ascii="Times New Roman" w:eastAsiaTheme="minorEastAsia" w:hAnsi="Times New Roman" w:cs="Times New Roman"/>
          <w:sz w:val="24"/>
          <w:szCs w:val="24"/>
        </w:rPr>
        <w:t xml:space="preserve"> personas de entre 30 y 39 años con el 32 %, le siguen las personas de entre 6 y 19 años con un 30 %, los jóvenes de 20 a 29 años representan el 18 %, los infantiles el 13 </w:t>
      </w:r>
      <w:proofErr w:type="gramStart"/>
      <w:r w:rsidR="004E1490">
        <w:rPr>
          <w:rFonts w:ascii="Times New Roman" w:eastAsiaTheme="minorEastAsia" w:hAnsi="Times New Roman" w:cs="Times New Roman"/>
          <w:sz w:val="24"/>
          <w:szCs w:val="24"/>
        </w:rPr>
        <w:t>% ,</w:t>
      </w:r>
      <w:proofErr w:type="gramEnd"/>
      <w:r w:rsidR="004E1490">
        <w:rPr>
          <w:rFonts w:ascii="Times New Roman" w:eastAsiaTheme="minorEastAsia" w:hAnsi="Times New Roman" w:cs="Times New Roman"/>
          <w:sz w:val="24"/>
          <w:szCs w:val="24"/>
        </w:rPr>
        <w:t xml:space="preserve"> y los adultos mayores el 7 %.</w:t>
      </w:r>
      <w:r w:rsidR="00F46864">
        <w:rPr>
          <w:rFonts w:ascii="Times New Roman" w:eastAsiaTheme="minorEastAsia" w:hAnsi="Times New Roman" w:cs="Times New Roman"/>
          <w:sz w:val="24"/>
          <w:szCs w:val="24"/>
        </w:rPr>
        <w:t xml:space="preserve"> </w:t>
      </w:r>
      <w:r w:rsidR="004E1490">
        <w:rPr>
          <w:rFonts w:ascii="Times New Roman" w:eastAsiaTheme="minorEastAsia" w:hAnsi="Times New Roman" w:cs="Times New Roman"/>
          <w:sz w:val="24"/>
          <w:szCs w:val="24"/>
        </w:rPr>
        <w:t>La tasa de analfabetismo de la población  de 15 años a más representa el 17.8 %. Existe un atraso socioeconómico de la población de esta área que dificulta el desarrollo social de la población.</w:t>
      </w:r>
    </w:p>
    <w:p w:rsidR="00DA34D4" w:rsidRPr="00DA34D4" w:rsidRDefault="004E1490" w:rsidP="00C332C3">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Los elementos o factores que determinan los grupos de poder en la zona son: El nivel cultural educativo, El acceso y control de los recursos, nivel de producción e ingresos (basado fundamentalmente en la disponibilidad de tierra y ganado), finalmente el nivel de organización y gestión. </w:t>
      </w:r>
      <w:r w:rsidR="00AF0F8B">
        <w:rPr>
          <w:rFonts w:ascii="Times New Roman" w:eastAsiaTheme="minorEastAsia" w:hAnsi="Times New Roman" w:cs="Times New Roman"/>
          <w:sz w:val="24"/>
          <w:szCs w:val="24"/>
        </w:rPr>
        <w:t>La economía de la zona se fundamenta principalmente en la agricultura y en la ganadería.</w:t>
      </w:r>
    </w:p>
    <w:p w:rsidR="008F3F6F" w:rsidRPr="00FA21D5" w:rsidRDefault="00952997" w:rsidP="00FA21D5">
      <w:pPr>
        <w:pStyle w:val="Ttulo3"/>
        <w:spacing w:line="360" w:lineRule="auto"/>
        <w:jc w:val="both"/>
        <w:rPr>
          <w:rFonts w:eastAsiaTheme="minorEastAsia" w:cs="Times New Roman"/>
        </w:rPr>
      </w:pPr>
      <w:bookmarkStart w:id="84" w:name="_Toc518232347"/>
      <w:r>
        <w:t>3.6</w:t>
      </w:r>
      <w:r w:rsidR="009C5170">
        <w:t>.3</w:t>
      </w:r>
      <w:r w:rsidR="008F3F6F">
        <w:tab/>
        <w:t>Infraestructura</w:t>
      </w:r>
      <w:r w:rsidR="00905224">
        <w:t xml:space="preserve"> Vial</w:t>
      </w:r>
      <w:bookmarkEnd w:id="84"/>
    </w:p>
    <w:p w:rsidR="00905224" w:rsidRDefault="009C5170" w:rsidP="003E5AD8">
      <w:pPr>
        <w:spacing w:line="360" w:lineRule="auto"/>
        <w:jc w:val="both"/>
        <w:rPr>
          <w:rFonts w:ascii="Times New Roman" w:hAnsi="Times New Roman" w:cs="Times New Roman"/>
          <w:sz w:val="24"/>
          <w:szCs w:val="24"/>
        </w:rPr>
      </w:pPr>
      <w:r>
        <w:rPr>
          <w:rFonts w:ascii="Times New Roman" w:hAnsi="Times New Roman" w:cs="Times New Roman"/>
          <w:sz w:val="24"/>
          <w:szCs w:val="24"/>
        </w:rPr>
        <w:t>En este acápite se hace mención</w:t>
      </w:r>
      <w:r w:rsidR="00905224">
        <w:rPr>
          <w:rFonts w:ascii="Times New Roman" w:hAnsi="Times New Roman" w:cs="Times New Roman"/>
          <w:sz w:val="24"/>
          <w:szCs w:val="24"/>
        </w:rPr>
        <w:t xml:space="preserve"> de las redes viales existente</w:t>
      </w:r>
      <w:r w:rsidR="00084F8D">
        <w:rPr>
          <w:rFonts w:ascii="Times New Roman" w:hAnsi="Times New Roman" w:cs="Times New Roman"/>
          <w:sz w:val="24"/>
          <w:szCs w:val="24"/>
        </w:rPr>
        <w:t>s dentro del ámbito de estudio.</w:t>
      </w:r>
    </w:p>
    <w:p w:rsidR="005144CB" w:rsidRDefault="005144CB" w:rsidP="00853070">
      <w:pPr>
        <w:spacing w:line="360" w:lineRule="auto"/>
        <w:jc w:val="both"/>
        <w:rPr>
          <w:rFonts w:ascii="Times New Roman" w:hAnsi="Times New Roman" w:cs="Times New Roman"/>
          <w:b/>
          <w:sz w:val="24"/>
          <w:szCs w:val="24"/>
        </w:rPr>
      </w:pPr>
      <w:r w:rsidRPr="005144CB">
        <w:rPr>
          <w:rFonts w:ascii="Times New Roman" w:hAnsi="Times New Roman" w:cs="Times New Roman"/>
          <w:b/>
          <w:sz w:val="24"/>
          <w:szCs w:val="24"/>
        </w:rPr>
        <w:t>Redes Viales principales</w:t>
      </w:r>
    </w:p>
    <w:p w:rsidR="00235736" w:rsidRPr="00235736" w:rsidRDefault="00235736" w:rsidP="00853070">
      <w:pPr>
        <w:spacing w:line="360" w:lineRule="auto"/>
        <w:jc w:val="both"/>
        <w:rPr>
          <w:rFonts w:ascii="Times New Roman" w:hAnsi="Times New Roman" w:cs="Times New Roman"/>
          <w:sz w:val="24"/>
          <w:szCs w:val="24"/>
        </w:rPr>
      </w:pPr>
      <w:r w:rsidRPr="00235736">
        <w:rPr>
          <w:rFonts w:ascii="Times New Roman" w:hAnsi="Times New Roman" w:cs="Times New Roman"/>
          <w:sz w:val="24"/>
          <w:szCs w:val="24"/>
        </w:rPr>
        <w:t xml:space="preserve">La </w:t>
      </w:r>
      <w:r>
        <w:rPr>
          <w:rFonts w:ascii="Times New Roman" w:hAnsi="Times New Roman" w:cs="Times New Roman"/>
          <w:sz w:val="24"/>
          <w:szCs w:val="24"/>
        </w:rPr>
        <w:t xml:space="preserve">principal vía dentro del área es la carretera Celendín-Valle San Vicente y Púsac (Vía Fernando Belaunde Terry), es utilizado como </w:t>
      </w:r>
      <w:r w:rsidR="00FA21D5">
        <w:rPr>
          <w:rFonts w:ascii="Times New Roman" w:hAnsi="Times New Roman" w:cs="Times New Roman"/>
          <w:sz w:val="24"/>
          <w:szCs w:val="24"/>
        </w:rPr>
        <w:t xml:space="preserve">vía de acceso principal a </w:t>
      </w:r>
      <w:r>
        <w:rPr>
          <w:rFonts w:ascii="Times New Roman" w:hAnsi="Times New Roman" w:cs="Times New Roman"/>
          <w:sz w:val="24"/>
          <w:szCs w:val="24"/>
        </w:rPr>
        <w:t xml:space="preserve">toda la provincia de Bolívar. </w:t>
      </w:r>
    </w:p>
    <w:p w:rsidR="00E40A74" w:rsidRPr="00E40A74" w:rsidRDefault="00E40A74" w:rsidP="00853070">
      <w:pPr>
        <w:spacing w:line="360" w:lineRule="auto"/>
        <w:jc w:val="both"/>
        <w:rPr>
          <w:rFonts w:ascii="Times New Roman" w:hAnsi="Times New Roman" w:cs="Times New Roman"/>
          <w:b/>
          <w:sz w:val="24"/>
          <w:szCs w:val="24"/>
        </w:rPr>
      </w:pPr>
      <w:r w:rsidRPr="00E40A74">
        <w:rPr>
          <w:rFonts w:ascii="Times New Roman" w:hAnsi="Times New Roman" w:cs="Times New Roman"/>
          <w:b/>
          <w:sz w:val="24"/>
          <w:szCs w:val="24"/>
        </w:rPr>
        <w:t>Redes Viales Secundarias</w:t>
      </w:r>
    </w:p>
    <w:p w:rsidR="00235736" w:rsidRDefault="00235736" w:rsidP="00853070">
      <w:pPr>
        <w:spacing w:line="360" w:lineRule="auto"/>
        <w:jc w:val="both"/>
        <w:rPr>
          <w:rFonts w:ascii="Times New Roman" w:hAnsi="Times New Roman" w:cs="Times New Roman"/>
          <w:sz w:val="24"/>
          <w:szCs w:val="24"/>
        </w:rPr>
      </w:pPr>
      <w:r>
        <w:rPr>
          <w:rFonts w:ascii="Times New Roman" w:hAnsi="Times New Roman" w:cs="Times New Roman"/>
          <w:sz w:val="24"/>
          <w:szCs w:val="24"/>
        </w:rPr>
        <w:t>Existen var</w:t>
      </w:r>
      <w:r w:rsidR="003309ED">
        <w:rPr>
          <w:rFonts w:ascii="Times New Roman" w:hAnsi="Times New Roman" w:cs="Times New Roman"/>
          <w:sz w:val="24"/>
          <w:szCs w:val="24"/>
        </w:rPr>
        <w:t>ias rutas secundarias</w:t>
      </w:r>
      <w:r>
        <w:rPr>
          <w:rFonts w:ascii="Times New Roman" w:hAnsi="Times New Roman" w:cs="Times New Roman"/>
          <w:sz w:val="24"/>
          <w:szCs w:val="24"/>
        </w:rPr>
        <w:t>.</w:t>
      </w:r>
      <w:r w:rsidR="007A1245">
        <w:rPr>
          <w:rFonts w:ascii="Times New Roman" w:hAnsi="Times New Roman" w:cs="Times New Roman"/>
          <w:sz w:val="24"/>
          <w:szCs w:val="24"/>
        </w:rPr>
        <w:t xml:space="preserve"> </w:t>
      </w:r>
      <w:r>
        <w:rPr>
          <w:rFonts w:ascii="Times New Roman" w:hAnsi="Times New Roman" w:cs="Times New Roman"/>
          <w:sz w:val="24"/>
          <w:szCs w:val="24"/>
        </w:rPr>
        <w:t>La vía que proviene desde Celend</w:t>
      </w:r>
      <w:r w:rsidR="00AC0B60">
        <w:rPr>
          <w:rFonts w:ascii="Times New Roman" w:hAnsi="Times New Roman" w:cs="Times New Roman"/>
          <w:sz w:val="24"/>
          <w:szCs w:val="24"/>
        </w:rPr>
        <w:t xml:space="preserve">ín </w:t>
      </w:r>
      <w:r w:rsidR="009350CC">
        <w:rPr>
          <w:rFonts w:ascii="Times New Roman" w:hAnsi="Times New Roman" w:cs="Times New Roman"/>
          <w:sz w:val="24"/>
          <w:szCs w:val="24"/>
        </w:rPr>
        <w:t xml:space="preserve">una vez que da en el valle </w:t>
      </w:r>
      <w:r>
        <w:rPr>
          <w:rFonts w:ascii="Times New Roman" w:hAnsi="Times New Roman" w:cs="Times New Roman"/>
          <w:sz w:val="24"/>
          <w:szCs w:val="24"/>
        </w:rPr>
        <w:t xml:space="preserve">se </w:t>
      </w:r>
      <w:r w:rsidR="009350CC">
        <w:rPr>
          <w:rFonts w:ascii="Times New Roman" w:hAnsi="Times New Roman" w:cs="Times New Roman"/>
          <w:sz w:val="24"/>
          <w:szCs w:val="24"/>
        </w:rPr>
        <w:t>bifurca</w:t>
      </w:r>
      <w:r>
        <w:rPr>
          <w:rFonts w:ascii="Times New Roman" w:hAnsi="Times New Roman" w:cs="Times New Roman"/>
          <w:sz w:val="24"/>
          <w:szCs w:val="24"/>
        </w:rPr>
        <w:t xml:space="preserve"> en cuatro rutas muy importantes para </w:t>
      </w:r>
      <w:r w:rsidR="00AC0B60">
        <w:rPr>
          <w:rFonts w:ascii="Times New Roman" w:hAnsi="Times New Roman" w:cs="Times New Roman"/>
          <w:sz w:val="24"/>
          <w:szCs w:val="24"/>
        </w:rPr>
        <w:t>el crecimiento social-económico de la</w:t>
      </w:r>
      <w:r w:rsidR="007A1245">
        <w:rPr>
          <w:rFonts w:ascii="Times New Roman" w:hAnsi="Times New Roman" w:cs="Times New Roman"/>
          <w:sz w:val="24"/>
          <w:szCs w:val="24"/>
        </w:rPr>
        <w:t xml:space="preserve"> población</w:t>
      </w:r>
      <w:r w:rsidR="00084F8D">
        <w:rPr>
          <w:rFonts w:ascii="Times New Roman" w:hAnsi="Times New Roman" w:cs="Times New Roman"/>
          <w:sz w:val="24"/>
          <w:szCs w:val="24"/>
        </w:rPr>
        <w:t>: Púsac-Chuquibamba, Púsac-Uchucmarca, San Vicente-Longotea y San Vicente-Poña.</w:t>
      </w:r>
    </w:p>
    <w:p w:rsidR="00CC0BCF" w:rsidRDefault="00CC0BCF" w:rsidP="009B4964">
      <w:pPr>
        <w:spacing w:line="360" w:lineRule="auto"/>
        <w:jc w:val="both"/>
        <w:rPr>
          <w:rFonts w:ascii="Times New Roman" w:hAnsi="Times New Roman" w:cs="Times New Roman"/>
          <w:sz w:val="24"/>
          <w:szCs w:val="24"/>
        </w:rPr>
      </w:pPr>
    </w:p>
    <w:p w:rsidR="009B4964" w:rsidRPr="00CC0BCF" w:rsidRDefault="009B4964" w:rsidP="00CC0BCF">
      <w:pPr>
        <w:rPr>
          <w:rFonts w:ascii="Times New Roman" w:hAnsi="Times New Roman" w:cs="Times New Roman"/>
          <w:sz w:val="24"/>
          <w:szCs w:val="24"/>
        </w:rPr>
        <w:sectPr w:rsidR="009B4964" w:rsidRPr="00CC0BCF" w:rsidSect="00200F29">
          <w:footerReference w:type="first" r:id="rId38"/>
          <w:type w:val="continuous"/>
          <w:pgSz w:w="11906" w:h="16838" w:code="9"/>
          <w:pgMar w:top="1418" w:right="1701" w:bottom="1418" w:left="1701" w:header="708" w:footer="708" w:gutter="0"/>
          <w:cols w:space="708"/>
          <w:docGrid w:linePitch="360"/>
        </w:sectPr>
      </w:pPr>
    </w:p>
    <w:p w:rsidR="00431204" w:rsidRDefault="00FE2F73" w:rsidP="00431204">
      <w:pPr>
        <w:keepNext/>
        <w:spacing w:line="360" w:lineRule="auto"/>
        <w:jc w:val="both"/>
      </w:pPr>
      <w:r>
        <w:rPr>
          <w:noProof/>
          <w:lang w:eastAsia="es-PE"/>
        </w:rPr>
        <w:lastRenderedPageBreak/>
        <mc:AlternateContent>
          <mc:Choice Requires="wps">
            <w:drawing>
              <wp:anchor distT="0" distB="0" distL="114300" distR="114300" simplePos="0" relativeHeight="251545600" behindDoc="0" locked="0" layoutInCell="1" allowOverlap="1" wp14:anchorId="1CE7A7E5" wp14:editId="7E20BA87">
                <wp:simplePos x="0" y="0"/>
                <wp:positionH relativeFrom="column">
                  <wp:posOffset>4380667</wp:posOffset>
                </wp:positionH>
                <wp:positionV relativeFrom="paragraph">
                  <wp:posOffset>1756729</wp:posOffset>
                </wp:positionV>
                <wp:extent cx="760021" cy="225632"/>
                <wp:effectExtent l="0" t="95250" r="0" b="98425"/>
                <wp:wrapNone/>
                <wp:docPr id="44" name="Rectángulo 44"/>
                <wp:cNvGraphicFramePr/>
                <a:graphic xmlns:a="http://schemas.openxmlformats.org/drawingml/2006/main">
                  <a:graphicData uri="http://schemas.microsoft.com/office/word/2010/wordprocessingShape">
                    <wps:wsp>
                      <wps:cNvSpPr/>
                      <wps:spPr>
                        <a:xfrm rot="1403420">
                          <a:off x="0" y="0"/>
                          <a:ext cx="760021" cy="225632"/>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FE2D98" w:rsidRDefault="00364D71" w:rsidP="008B1FB0">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Púsac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E7A7E5" id="Rectángulo 44" o:spid="_x0000_s1091" style="position:absolute;left:0;text-align:left;margin-left:344.95pt;margin-top:138.35pt;width:59.85pt;height:17.75pt;rotation:1532909fd;z-index:25135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" filled="f" stroked="f" strokeweight="1pt">
                <v:textbox>
                  <w:txbxContent>
                    <w:p w:rsidR="00364D71" w:rsidRPr="00FE2D98" w:rsidRDefault="00364D71" w:rsidP="008B1FB0">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Púsac</w:t>
                      </w:r>
                    </w:p>
                  </w:txbxContent>
                </v:textbox>
              </v:rect>
            </w:pict>
          </mc:Fallback>
        </mc:AlternateContent>
      </w:r>
      <w:r>
        <w:rPr>
          <w:noProof/>
          <w:lang w:eastAsia="es-PE"/>
        </w:rPr>
        <mc:AlternateContent>
          <mc:Choice Requires="wps">
            <w:drawing>
              <wp:anchor distT="0" distB="0" distL="114300" distR="114300" simplePos="0" relativeHeight="251526144" behindDoc="0" locked="0" layoutInCell="1" allowOverlap="1" wp14:anchorId="48A0D20A" wp14:editId="5CA6B35B">
                <wp:simplePos x="0" y="0"/>
                <wp:positionH relativeFrom="column">
                  <wp:posOffset>4799213</wp:posOffset>
                </wp:positionH>
                <wp:positionV relativeFrom="paragraph">
                  <wp:posOffset>1290957</wp:posOffset>
                </wp:positionV>
                <wp:extent cx="1341912" cy="225632"/>
                <wp:effectExtent l="0" t="342900" r="0" b="346075"/>
                <wp:wrapNone/>
                <wp:docPr id="34" name="Rectángulo 34"/>
                <wp:cNvGraphicFramePr/>
                <a:graphic xmlns:a="http://schemas.openxmlformats.org/drawingml/2006/main">
                  <a:graphicData uri="http://schemas.microsoft.com/office/word/2010/wordprocessingShape">
                    <wps:wsp>
                      <wps:cNvSpPr/>
                      <wps:spPr>
                        <a:xfrm rot="19180151">
                          <a:off x="0" y="0"/>
                          <a:ext cx="1341912" cy="225632"/>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 xml:space="preserve">Vía </w:t>
                            </w:r>
                            <w:r w:rsidRPr="00FE2D98">
                              <w:rPr>
                                <w:rFonts w:ascii="Times New Roman" w:hAnsi="Times New Roman" w:cs="Times New Roman"/>
                                <w:color w:val="FFFFFF" w:themeColor="background1"/>
                                <w:sz w:val="18"/>
                                <w:szCs w:val="18"/>
                              </w:rPr>
                              <w:t>Púsac-Chuquibamba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A0D20A" id="Rectángulo 34" o:spid="_x0000_s1092" style="position:absolute;left:0;text-align:left;margin-left:377.9pt;margin-top:101.65pt;width:105.65pt;height:17.75pt;rotation:-2643120fd;z-index:25129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" filled="f" stroked="f" strokeweight="1pt">
                <v:textbo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 xml:space="preserve">Vía </w:t>
                      </w:r>
                      <w:r w:rsidRPr="00FE2D98">
                        <w:rPr>
                          <w:rFonts w:ascii="Times New Roman" w:hAnsi="Times New Roman" w:cs="Times New Roman"/>
                          <w:color w:val="FFFFFF" w:themeColor="background1"/>
                          <w:sz w:val="18"/>
                          <w:szCs w:val="18"/>
                        </w:rPr>
                        <w:t>Púsac-Chuquibamba</w:t>
                      </w:r>
                    </w:p>
                  </w:txbxContent>
                </v:textbox>
              </v:rect>
            </w:pict>
          </mc:Fallback>
        </mc:AlternateContent>
      </w:r>
      <w:r>
        <w:rPr>
          <w:noProof/>
          <w:lang w:eastAsia="es-PE"/>
        </w:rPr>
        <mc:AlternateContent>
          <mc:Choice Requires="wps">
            <w:drawing>
              <wp:anchor distT="0" distB="0" distL="114300" distR="114300" simplePos="0" relativeHeight="251527168" behindDoc="0" locked="0" layoutInCell="1" allowOverlap="1" wp14:anchorId="023B8F37" wp14:editId="41F1ECB3">
                <wp:simplePos x="0" y="0"/>
                <wp:positionH relativeFrom="column">
                  <wp:posOffset>5306695</wp:posOffset>
                </wp:positionH>
                <wp:positionV relativeFrom="paragraph">
                  <wp:posOffset>1922718</wp:posOffset>
                </wp:positionV>
                <wp:extent cx="1341912" cy="225632"/>
                <wp:effectExtent l="0" t="0" r="0" b="3175"/>
                <wp:wrapNone/>
                <wp:docPr id="38" name="Rectángulo 38"/>
                <wp:cNvGraphicFramePr/>
                <a:graphic xmlns:a="http://schemas.openxmlformats.org/drawingml/2006/main">
                  <a:graphicData uri="http://schemas.microsoft.com/office/word/2010/wordprocessingShape">
                    <wps:wsp>
                      <wps:cNvSpPr/>
                      <wps:spPr>
                        <a:xfrm>
                          <a:off x="0" y="0"/>
                          <a:ext cx="1341912" cy="225632"/>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 xml:space="preserve">Vía </w:t>
                            </w:r>
                            <w:r w:rsidRPr="00FE2D98">
                              <w:rPr>
                                <w:rFonts w:ascii="Times New Roman" w:hAnsi="Times New Roman" w:cs="Times New Roman"/>
                                <w:color w:val="FFFFFF" w:themeColor="background1"/>
                                <w:sz w:val="18"/>
                                <w:szCs w:val="18"/>
                              </w:rPr>
                              <w:t>P</w:t>
                            </w:r>
                            <w:r>
                              <w:rPr>
                                <w:rFonts w:ascii="Times New Roman" w:hAnsi="Times New Roman" w:cs="Times New Roman"/>
                                <w:color w:val="FFFFFF" w:themeColor="background1"/>
                                <w:sz w:val="18"/>
                                <w:szCs w:val="18"/>
                              </w:rPr>
                              <w:t>úsac-Uchucmarca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3B8F37" id="Rectángulo 38" o:spid="_x0000_s1093" style="position:absolute;left:0;text-align:left;margin-left:417.85pt;margin-top:151.4pt;width:105.65pt;height:17.75pt;z-index:25129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" filled="f" stroked="f" strokeweight="1pt">
                <v:textbo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 xml:space="preserve">Vía </w:t>
                      </w:r>
                      <w:r w:rsidRPr="00FE2D98">
                        <w:rPr>
                          <w:rFonts w:ascii="Times New Roman" w:hAnsi="Times New Roman" w:cs="Times New Roman"/>
                          <w:color w:val="FFFFFF" w:themeColor="background1"/>
                          <w:sz w:val="18"/>
                          <w:szCs w:val="18"/>
                        </w:rPr>
                        <w:t>P</w:t>
                      </w:r>
                      <w:r>
                        <w:rPr>
                          <w:rFonts w:ascii="Times New Roman" w:hAnsi="Times New Roman" w:cs="Times New Roman"/>
                          <w:color w:val="FFFFFF" w:themeColor="background1"/>
                          <w:sz w:val="18"/>
                          <w:szCs w:val="18"/>
                        </w:rPr>
                        <w:t>úsac-Uchucmarca</w:t>
                      </w:r>
                    </w:p>
                  </w:txbxContent>
                </v:textbox>
              </v:rect>
            </w:pict>
          </mc:Fallback>
        </mc:AlternateContent>
      </w:r>
      <w:r>
        <w:rPr>
          <w:noProof/>
          <w:lang w:eastAsia="es-PE"/>
        </w:rPr>
        <mc:AlternateContent>
          <mc:Choice Requires="wps">
            <w:drawing>
              <wp:anchor distT="0" distB="0" distL="114300" distR="114300" simplePos="0" relativeHeight="251529216" behindDoc="0" locked="0" layoutInCell="1" allowOverlap="1" wp14:anchorId="79125FF3" wp14:editId="50F7E4B6">
                <wp:simplePos x="0" y="0"/>
                <wp:positionH relativeFrom="column">
                  <wp:posOffset>5725654</wp:posOffset>
                </wp:positionH>
                <wp:positionV relativeFrom="paragraph">
                  <wp:posOffset>2446225</wp:posOffset>
                </wp:positionV>
                <wp:extent cx="1436914" cy="225632"/>
                <wp:effectExtent l="0" t="266700" r="0" b="269875"/>
                <wp:wrapNone/>
                <wp:docPr id="39" name="Rectángulo 39"/>
                <wp:cNvGraphicFramePr/>
                <a:graphic xmlns:a="http://schemas.openxmlformats.org/drawingml/2006/main">
                  <a:graphicData uri="http://schemas.microsoft.com/office/word/2010/wordprocessingShape">
                    <wps:wsp>
                      <wps:cNvSpPr/>
                      <wps:spPr>
                        <a:xfrm rot="1580986">
                          <a:off x="0" y="0"/>
                          <a:ext cx="1436914" cy="225632"/>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Vía San Vicente-Longotea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125FF3" id="Rectángulo 39" o:spid="_x0000_s1094" style="position:absolute;left:0;text-align:left;margin-left:450.85pt;margin-top:192.6pt;width:113.15pt;height:17.75pt;rotation:1726858fd;z-index:25130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" filled="f" stroked="f" strokeweight="1pt">
                <v:textbo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Vía San Vicente-Longotea</w:t>
                      </w:r>
                    </w:p>
                  </w:txbxContent>
                </v:textbox>
              </v:rect>
            </w:pict>
          </mc:Fallback>
        </mc:AlternateContent>
      </w:r>
      <w:r>
        <w:rPr>
          <w:noProof/>
          <w:lang w:eastAsia="es-PE"/>
        </w:rPr>
        <mc:AlternateContent>
          <mc:Choice Requires="wps">
            <w:drawing>
              <wp:anchor distT="0" distB="0" distL="114300" distR="114300" simplePos="0" relativeHeight="251536384" behindDoc="0" locked="0" layoutInCell="1" allowOverlap="1" wp14:anchorId="510E08A3" wp14:editId="226E2BFC">
                <wp:simplePos x="0" y="0"/>
                <wp:positionH relativeFrom="column">
                  <wp:posOffset>4836155</wp:posOffset>
                </wp:positionH>
                <wp:positionV relativeFrom="paragraph">
                  <wp:posOffset>2861629</wp:posOffset>
                </wp:positionV>
                <wp:extent cx="1615044" cy="213756"/>
                <wp:effectExtent l="338773" t="0" r="324167" b="0"/>
                <wp:wrapNone/>
                <wp:docPr id="41" name="Rectángulo 41"/>
                <wp:cNvGraphicFramePr/>
                <a:graphic xmlns:a="http://schemas.openxmlformats.org/drawingml/2006/main">
                  <a:graphicData uri="http://schemas.microsoft.com/office/word/2010/wordprocessingShape">
                    <wps:wsp>
                      <wps:cNvSpPr/>
                      <wps:spPr>
                        <a:xfrm rot="3209083">
                          <a:off x="0" y="0"/>
                          <a:ext cx="1615044" cy="21375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Vía San Vicente-Chahuín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E08A3" id="Rectángulo 41" o:spid="_x0000_s1095" style="position:absolute;left:0;text-align:left;margin-left:380.8pt;margin-top:225.35pt;width:127.15pt;height:16.85pt;rotation:3505174fd;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" filled="f" stroked="f" strokeweight="1pt">
                <v:textbox>
                  <w:txbxContent>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Vía San Vicente-Chahuín</w:t>
                      </w:r>
                    </w:p>
                  </w:txbxContent>
                </v:textbox>
              </v:rect>
            </w:pict>
          </mc:Fallback>
        </mc:AlternateContent>
      </w:r>
      <w:r>
        <w:rPr>
          <w:noProof/>
          <w:lang w:eastAsia="es-PE"/>
        </w:rPr>
        <mc:AlternateContent>
          <mc:Choice Requires="wps">
            <w:drawing>
              <wp:anchor distT="0" distB="0" distL="114300" distR="114300" simplePos="0" relativeHeight="251533312" behindDoc="0" locked="0" layoutInCell="1" allowOverlap="1" wp14:anchorId="779A230F" wp14:editId="6F3FDF59">
                <wp:simplePos x="0" y="0"/>
                <wp:positionH relativeFrom="column">
                  <wp:posOffset>1212578</wp:posOffset>
                </wp:positionH>
                <wp:positionV relativeFrom="paragraph">
                  <wp:posOffset>343535</wp:posOffset>
                </wp:positionV>
                <wp:extent cx="1935678" cy="700644"/>
                <wp:effectExtent l="0" t="0" r="0" b="4445"/>
                <wp:wrapNone/>
                <wp:docPr id="40" name="Rectángulo 40"/>
                <wp:cNvGraphicFramePr/>
                <a:graphic xmlns:a="http://schemas.openxmlformats.org/drawingml/2006/main">
                  <a:graphicData uri="http://schemas.microsoft.com/office/word/2010/wordprocessingShape">
                    <wps:wsp>
                      <wps:cNvSpPr/>
                      <wps:spPr>
                        <a:xfrm>
                          <a:off x="0" y="0"/>
                          <a:ext cx="1935678" cy="700644"/>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 xml:space="preserve">Vía </w:t>
                            </w:r>
                            <w:r w:rsidRPr="00FE2D98">
                              <w:rPr>
                                <w:rFonts w:ascii="Times New Roman" w:hAnsi="Times New Roman" w:cs="Times New Roman"/>
                                <w:color w:val="FFFFFF" w:themeColor="background1"/>
                                <w:sz w:val="18"/>
                                <w:szCs w:val="18"/>
                              </w:rPr>
                              <w:t>P</w:t>
                            </w:r>
                            <w:r>
                              <w:rPr>
                                <w:rFonts w:ascii="Times New Roman" w:hAnsi="Times New Roman" w:cs="Times New Roman"/>
                                <w:color w:val="FFFFFF" w:themeColor="background1"/>
                                <w:sz w:val="18"/>
                                <w:szCs w:val="18"/>
                              </w:rPr>
                              <w:t>rincipal:</w:t>
                            </w:r>
                          </w:p>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Cajamarca-Celendín-Balsas-Valle San Vicente y Púsac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A230F" id="Rectángulo 40" o:spid="_x0000_s1096" style="position:absolute;left:0;text-align:left;margin-left:95.5pt;margin-top:27.05pt;width:152.4pt;height:55.15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" filled="f" stroked="f" strokeweight="1pt">
                <v:textbox>
                  <w:txbxContent>
                    <w:p w:rsidR="00364D71"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 xml:space="preserve">Vía </w:t>
                      </w:r>
                      <w:r w:rsidRPr="00FE2D98">
                        <w:rPr>
                          <w:rFonts w:ascii="Times New Roman" w:hAnsi="Times New Roman" w:cs="Times New Roman"/>
                          <w:color w:val="FFFFFF" w:themeColor="background1"/>
                          <w:sz w:val="18"/>
                          <w:szCs w:val="18"/>
                        </w:rPr>
                        <w:t>P</w:t>
                      </w:r>
                      <w:r>
                        <w:rPr>
                          <w:rFonts w:ascii="Times New Roman" w:hAnsi="Times New Roman" w:cs="Times New Roman"/>
                          <w:color w:val="FFFFFF" w:themeColor="background1"/>
                          <w:sz w:val="18"/>
                          <w:szCs w:val="18"/>
                        </w:rPr>
                        <w:t>rincipal:</w:t>
                      </w:r>
                    </w:p>
                    <w:p w:rsidR="00364D71" w:rsidRPr="00FE2D98" w:rsidRDefault="00364D71" w:rsidP="00FE2D98">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Cajamarca-Celendín-Balsas-Valle San Vicente y Púsac</w:t>
                      </w:r>
                    </w:p>
                  </w:txbxContent>
                </v:textbox>
              </v:rect>
            </w:pict>
          </mc:Fallback>
        </mc:AlternateContent>
      </w:r>
      <w:r>
        <w:rPr>
          <w:noProof/>
          <w:lang w:eastAsia="es-PE"/>
        </w:rPr>
        <w:drawing>
          <wp:inline distT="0" distB="0" distL="0" distR="0" wp14:anchorId="00683E90" wp14:editId="3A34DD13">
            <wp:extent cx="8891270" cy="4655127"/>
            <wp:effectExtent l="0" t="0" r="508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986EB7.tmp"/>
                    <pic:cNvPicPr/>
                  </pic:nvPicPr>
                  <pic:blipFill>
                    <a:blip r:embed="rId39">
                      <a:extLst>
                        <a:ext uri="{28A0092B-C50C-407E-A947-70E740481C1C}">
                          <a14:useLocalDpi xmlns:a14="http://schemas.microsoft.com/office/drawing/2010/main" val="0"/>
                        </a:ext>
                      </a:extLst>
                    </a:blip>
                    <a:stretch>
                      <a:fillRect/>
                    </a:stretch>
                  </pic:blipFill>
                  <pic:spPr>
                    <a:xfrm>
                      <a:off x="0" y="0"/>
                      <a:ext cx="8896090" cy="4657650"/>
                    </a:xfrm>
                    <a:prstGeom prst="rect">
                      <a:avLst/>
                    </a:prstGeom>
                  </pic:spPr>
                </pic:pic>
              </a:graphicData>
            </a:graphic>
          </wp:inline>
        </w:drawing>
      </w:r>
    </w:p>
    <w:p w:rsidR="009B4964" w:rsidRPr="00431204" w:rsidRDefault="00431204" w:rsidP="00FE2D98">
      <w:pPr>
        <w:pStyle w:val="Descripcin"/>
        <w:jc w:val="both"/>
        <w:rPr>
          <w:rFonts w:ascii="Times New Roman" w:hAnsi="Times New Roman" w:cs="Times New Roman"/>
          <w:b w:val="0"/>
          <w:color w:val="auto"/>
          <w:sz w:val="22"/>
          <w:szCs w:val="22"/>
        </w:rPr>
      </w:pPr>
      <w:bookmarkStart w:id="85" w:name="_Toc503292081"/>
      <w:bookmarkStart w:id="86" w:name="_Toc518235987"/>
      <w:proofErr w:type="gramStart"/>
      <w:r w:rsidRPr="00431204">
        <w:rPr>
          <w:rFonts w:ascii="Times New Roman" w:hAnsi="Times New Roman" w:cs="Times New Roman"/>
          <w:b w:val="0"/>
          <w:color w:val="auto"/>
          <w:sz w:val="22"/>
          <w:szCs w:val="22"/>
        </w:rPr>
        <w:t>figura</w:t>
      </w:r>
      <w:proofErr w:type="gramEnd"/>
      <w:r w:rsidRPr="00431204">
        <w:rPr>
          <w:rFonts w:ascii="Times New Roman" w:hAnsi="Times New Roman" w:cs="Times New Roman"/>
          <w:b w:val="0"/>
          <w:color w:val="auto"/>
          <w:sz w:val="22"/>
          <w:szCs w:val="22"/>
        </w:rPr>
        <w:t xml:space="preserve"> </w:t>
      </w:r>
      <w:r w:rsidRPr="00431204">
        <w:rPr>
          <w:rFonts w:ascii="Times New Roman" w:hAnsi="Times New Roman" w:cs="Times New Roman"/>
          <w:b w:val="0"/>
          <w:color w:val="auto"/>
          <w:sz w:val="22"/>
          <w:szCs w:val="22"/>
        </w:rPr>
        <w:fldChar w:fldCharType="begin"/>
      </w:r>
      <w:r w:rsidRPr="00431204">
        <w:rPr>
          <w:rFonts w:ascii="Times New Roman" w:hAnsi="Times New Roman" w:cs="Times New Roman"/>
          <w:b w:val="0"/>
          <w:color w:val="auto"/>
          <w:sz w:val="22"/>
          <w:szCs w:val="22"/>
        </w:rPr>
        <w:instrText xml:space="preserve"> SEQ figura \* ARABIC </w:instrText>
      </w:r>
      <w:r w:rsidRPr="00431204">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w:t>
      </w:r>
      <w:r w:rsidRPr="00431204">
        <w:rPr>
          <w:rFonts w:ascii="Times New Roman" w:hAnsi="Times New Roman" w:cs="Times New Roman"/>
          <w:b w:val="0"/>
          <w:color w:val="auto"/>
          <w:sz w:val="22"/>
          <w:szCs w:val="22"/>
        </w:rPr>
        <w:fldChar w:fldCharType="end"/>
      </w:r>
      <w:r w:rsidRPr="00431204">
        <w:rPr>
          <w:rFonts w:ascii="Times New Roman" w:hAnsi="Times New Roman" w:cs="Times New Roman"/>
          <w:b w:val="0"/>
          <w:color w:val="auto"/>
          <w:sz w:val="22"/>
          <w:szCs w:val="22"/>
        </w:rPr>
        <w:t>. Vía principal denominada Fernando Belaunde Terry, en honor al político que fue presidente del Perú en dos ocasiones y que la construyó en su segundo mandato entre 1980 y 1985 (Color amarrillo); Rutas Secundarias en la zona, generalmente se encuentran en mal estado y se espera su mejoramiento hasta el año 2020 según la cartera de proyectos del Ministerio de Transportes y Comunicaciones (Colo</w:t>
      </w:r>
      <w:r w:rsidR="00620B5D">
        <w:rPr>
          <w:rFonts w:ascii="Times New Roman" w:hAnsi="Times New Roman" w:cs="Times New Roman"/>
          <w:b w:val="0"/>
          <w:color w:val="auto"/>
          <w:sz w:val="22"/>
          <w:szCs w:val="22"/>
        </w:rPr>
        <w:t>r Blanco).</w:t>
      </w:r>
      <w:bookmarkEnd w:id="85"/>
      <w:bookmarkEnd w:id="86"/>
      <w:r w:rsidR="00620B5D">
        <w:rPr>
          <w:rFonts w:ascii="Times New Roman" w:hAnsi="Times New Roman" w:cs="Times New Roman"/>
          <w:b w:val="0"/>
          <w:color w:val="auto"/>
          <w:sz w:val="22"/>
          <w:szCs w:val="22"/>
        </w:rPr>
        <w:t xml:space="preserve"> </w:t>
      </w:r>
    </w:p>
    <w:p w:rsidR="008B1FB0" w:rsidRDefault="008B1FB0" w:rsidP="00267E7D">
      <w:pPr>
        <w:spacing w:line="360" w:lineRule="auto"/>
        <w:jc w:val="both"/>
        <w:rPr>
          <w:rFonts w:ascii="Times New Roman" w:hAnsi="Times New Roman" w:cs="Times New Roman"/>
          <w:sz w:val="24"/>
          <w:szCs w:val="24"/>
        </w:rPr>
        <w:sectPr w:rsidR="008B1FB0" w:rsidSect="00200F29">
          <w:pgSz w:w="16838" w:h="11906" w:orient="landscape" w:code="9"/>
          <w:pgMar w:top="1701" w:right="1418" w:bottom="1701" w:left="1418" w:header="709" w:footer="709" w:gutter="0"/>
          <w:cols w:space="708"/>
          <w:docGrid w:linePitch="360"/>
        </w:sectPr>
      </w:pPr>
    </w:p>
    <w:p w:rsidR="00D53E00" w:rsidRPr="00CC0BCF" w:rsidRDefault="00952997" w:rsidP="00CC0BCF">
      <w:pPr>
        <w:pStyle w:val="Ttulo2"/>
        <w:rPr>
          <w:szCs w:val="24"/>
        </w:rPr>
      </w:pPr>
      <w:bookmarkStart w:id="87" w:name="_Toc518232348"/>
      <w:r>
        <w:lastRenderedPageBreak/>
        <w:t>3.7</w:t>
      </w:r>
      <w:r w:rsidR="005673AD">
        <w:t xml:space="preserve"> </w:t>
      </w:r>
      <w:r w:rsidR="00D53E00">
        <w:t xml:space="preserve">DATOS HISTÓRICOS DE EVENTOS OCURRIDOS EN </w:t>
      </w:r>
      <w:r w:rsidR="007A7E0F">
        <w:t>LA ZONA</w:t>
      </w:r>
      <w:r w:rsidR="00D53E00">
        <w:t xml:space="preserve"> DE ESTUDIO</w:t>
      </w:r>
      <w:bookmarkEnd w:id="87"/>
    </w:p>
    <w:p w:rsidR="0092633D" w:rsidRDefault="00D53E00" w:rsidP="00D53E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realizar un estudio de peligros Geológicos se parte del análisis de los eventos registrados en su entorno de forma cronológica, los cuales permiten conocer la distribución de áreas que </w:t>
      </w:r>
      <w:r w:rsidR="00A56A3D">
        <w:rPr>
          <w:rFonts w:ascii="Times New Roman" w:hAnsi="Times New Roman" w:cs="Times New Roman"/>
          <w:sz w:val="24"/>
          <w:szCs w:val="24"/>
        </w:rPr>
        <w:t>fueron afectadas en el pasado (Zavala &amp;</w:t>
      </w:r>
      <w:r>
        <w:rPr>
          <w:rFonts w:ascii="Times New Roman" w:hAnsi="Times New Roman" w:cs="Times New Roman"/>
          <w:sz w:val="24"/>
          <w:szCs w:val="24"/>
        </w:rPr>
        <w:t xml:space="preserve"> Vílchez, 2006).</w:t>
      </w:r>
    </w:p>
    <w:p w:rsidR="0092633D" w:rsidRDefault="00FD0717" w:rsidP="00D53E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recopiló </w:t>
      </w:r>
      <w:r w:rsidR="00A56A3D">
        <w:rPr>
          <w:rFonts w:ascii="Times New Roman" w:hAnsi="Times New Roman" w:cs="Times New Roman"/>
          <w:sz w:val="24"/>
          <w:szCs w:val="24"/>
        </w:rPr>
        <w:t>testimonios</w:t>
      </w:r>
      <w:r w:rsidR="0092633D">
        <w:rPr>
          <w:rFonts w:ascii="Times New Roman" w:hAnsi="Times New Roman" w:cs="Times New Roman"/>
          <w:sz w:val="24"/>
          <w:szCs w:val="24"/>
        </w:rPr>
        <w:t xml:space="preserve"> d</w:t>
      </w:r>
      <w:r>
        <w:rPr>
          <w:rFonts w:ascii="Times New Roman" w:hAnsi="Times New Roman" w:cs="Times New Roman"/>
          <w:sz w:val="24"/>
          <w:szCs w:val="24"/>
        </w:rPr>
        <w:t>e los pobladores de la zona, e i</w:t>
      </w:r>
      <w:r w:rsidR="0092633D">
        <w:rPr>
          <w:rFonts w:ascii="Times New Roman" w:hAnsi="Times New Roman" w:cs="Times New Roman"/>
          <w:sz w:val="24"/>
          <w:szCs w:val="24"/>
        </w:rPr>
        <w:t>nformación que se pudo obtener en los trabajos de Campo.</w:t>
      </w:r>
    </w:p>
    <w:p w:rsidR="0092633D" w:rsidRDefault="00CD33E0" w:rsidP="00D53E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w:t>
      </w:r>
      <w:r w:rsidR="007F6948">
        <w:rPr>
          <w:rFonts w:ascii="Times New Roman" w:hAnsi="Times New Roman" w:cs="Times New Roman"/>
          <w:sz w:val="24"/>
          <w:szCs w:val="24"/>
        </w:rPr>
        <w:t xml:space="preserve">la tabla </w:t>
      </w:r>
      <w:r>
        <w:rPr>
          <w:rFonts w:ascii="Times New Roman" w:hAnsi="Times New Roman" w:cs="Times New Roman"/>
          <w:sz w:val="24"/>
          <w:szCs w:val="24"/>
        </w:rPr>
        <w:t>sig</w:t>
      </w:r>
      <w:r w:rsidR="0092633D">
        <w:rPr>
          <w:rFonts w:ascii="Times New Roman" w:hAnsi="Times New Roman" w:cs="Times New Roman"/>
          <w:sz w:val="24"/>
          <w:szCs w:val="24"/>
        </w:rPr>
        <w:t xml:space="preserve">uiente se resume la cronología de los eventos sucedidos o que han generado la atención en el pasado, donde se revela la ocurrencia de </w:t>
      </w:r>
      <w:r w:rsidR="007F6948">
        <w:rPr>
          <w:rFonts w:ascii="Times New Roman" w:hAnsi="Times New Roman" w:cs="Times New Roman"/>
          <w:sz w:val="24"/>
          <w:szCs w:val="24"/>
        </w:rPr>
        <w:t>Huaycos</w:t>
      </w:r>
      <w:r w:rsidR="0092633D">
        <w:rPr>
          <w:rFonts w:ascii="Times New Roman" w:hAnsi="Times New Roman" w:cs="Times New Roman"/>
          <w:sz w:val="24"/>
          <w:szCs w:val="24"/>
        </w:rPr>
        <w:t xml:space="preserve">, deslizamientos, </w:t>
      </w:r>
      <w:r w:rsidR="007F6948">
        <w:rPr>
          <w:rFonts w:ascii="Times New Roman" w:hAnsi="Times New Roman" w:cs="Times New Roman"/>
          <w:sz w:val="24"/>
          <w:szCs w:val="24"/>
        </w:rPr>
        <w:t>Inundaciones</w:t>
      </w:r>
      <w:r w:rsidR="0092633D">
        <w:rPr>
          <w:rFonts w:ascii="Times New Roman" w:hAnsi="Times New Roman" w:cs="Times New Roman"/>
          <w:sz w:val="24"/>
          <w:szCs w:val="24"/>
        </w:rPr>
        <w:t xml:space="preserve">, derrumbes y erosión fluvial, </w:t>
      </w:r>
      <w:r w:rsidR="00E60015">
        <w:rPr>
          <w:rFonts w:ascii="Times New Roman" w:hAnsi="Times New Roman" w:cs="Times New Roman"/>
          <w:sz w:val="24"/>
          <w:szCs w:val="24"/>
        </w:rPr>
        <w:t>etc.</w:t>
      </w:r>
    </w:p>
    <w:p w:rsidR="005673AD" w:rsidRPr="008D66A2" w:rsidRDefault="007F6948" w:rsidP="008D66A2">
      <w:pPr>
        <w:pStyle w:val="Descripcin"/>
        <w:keepNext/>
        <w:rPr>
          <w:rFonts w:ascii="Times New Roman" w:hAnsi="Times New Roman" w:cs="Times New Roman"/>
          <w:b w:val="0"/>
          <w:color w:val="auto"/>
          <w:sz w:val="22"/>
          <w:szCs w:val="22"/>
        </w:rPr>
      </w:pPr>
      <w:bookmarkStart w:id="88" w:name="_Toc503292172"/>
      <w:bookmarkStart w:id="89" w:name="_Toc518916481"/>
      <w:r w:rsidRPr="007F6948">
        <w:rPr>
          <w:rFonts w:ascii="Times New Roman" w:hAnsi="Times New Roman" w:cs="Times New Roman"/>
          <w:b w:val="0"/>
          <w:color w:val="auto"/>
          <w:sz w:val="22"/>
          <w:szCs w:val="22"/>
        </w:rPr>
        <w:t xml:space="preserve">Tabla </w:t>
      </w:r>
      <w:r w:rsidRPr="007F6948">
        <w:rPr>
          <w:rFonts w:ascii="Times New Roman" w:hAnsi="Times New Roman" w:cs="Times New Roman"/>
          <w:b w:val="0"/>
          <w:color w:val="auto"/>
          <w:sz w:val="22"/>
          <w:szCs w:val="22"/>
        </w:rPr>
        <w:fldChar w:fldCharType="begin"/>
      </w:r>
      <w:r w:rsidRPr="007F6948">
        <w:rPr>
          <w:rFonts w:ascii="Times New Roman" w:hAnsi="Times New Roman" w:cs="Times New Roman"/>
          <w:b w:val="0"/>
          <w:color w:val="auto"/>
          <w:sz w:val="22"/>
          <w:szCs w:val="22"/>
        </w:rPr>
        <w:instrText xml:space="preserve"> SEQ Tabla \* ARABIC </w:instrText>
      </w:r>
      <w:r w:rsidRPr="007F6948">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11</w:t>
      </w:r>
      <w:r w:rsidRPr="007F6948">
        <w:rPr>
          <w:rFonts w:ascii="Times New Roman" w:hAnsi="Times New Roman" w:cs="Times New Roman"/>
          <w:b w:val="0"/>
          <w:color w:val="auto"/>
          <w:sz w:val="22"/>
          <w:szCs w:val="22"/>
        </w:rPr>
        <w:fldChar w:fldCharType="end"/>
      </w:r>
      <w:r w:rsidRPr="007F6948">
        <w:rPr>
          <w:rFonts w:ascii="Times New Roman" w:hAnsi="Times New Roman" w:cs="Times New Roman"/>
          <w:b w:val="0"/>
          <w:color w:val="auto"/>
          <w:sz w:val="22"/>
          <w:szCs w:val="22"/>
        </w:rPr>
        <w:t>. Cronología de principales peligros Geológicos y Geohidrológicos ocurridos.</w:t>
      </w:r>
      <w:bookmarkEnd w:id="88"/>
      <w:bookmarkEnd w:id="89"/>
    </w:p>
    <w:tbl>
      <w:tblPr>
        <w:tblStyle w:val="Tablaconcuadrcula"/>
        <w:tblW w:w="0" w:type="auto"/>
        <w:tblLook w:val="04A0" w:firstRow="1" w:lastRow="0" w:firstColumn="1" w:lastColumn="0" w:noHBand="0" w:noVBand="1"/>
      </w:tblPr>
      <w:tblGrid>
        <w:gridCol w:w="1389"/>
        <w:gridCol w:w="7331"/>
      </w:tblGrid>
      <w:tr w:rsidR="006B6415" w:rsidTr="002F68D0">
        <w:tc>
          <w:tcPr>
            <w:tcW w:w="1389" w:type="dxa"/>
            <w:shd w:val="clear" w:color="auto" w:fill="7F7F7F" w:themeFill="text1" w:themeFillTint="80"/>
          </w:tcPr>
          <w:p w:rsidR="006B6415" w:rsidRPr="003B1B7F" w:rsidRDefault="006B6415" w:rsidP="00137081">
            <w:pPr>
              <w:jc w:val="center"/>
              <w:rPr>
                <w:rFonts w:ascii="Times New Roman" w:hAnsi="Times New Roman" w:cs="Times New Roman"/>
                <w:b/>
                <w:sz w:val="24"/>
                <w:szCs w:val="24"/>
              </w:rPr>
            </w:pPr>
            <w:r w:rsidRPr="003B1B7F">
              <w:rPr>
                <w:rFonts w:ascii="Times New Roman" w:hAnsi="Times New Roman" w:cs="Times New Roman"/>
                <w:b/>
                <w:sz w:val="24"/>
                <w:szCs w:val="24"/>
              </w:rPr>
              <w:t>Fecha de Ocurrencia</w:t>
            </w:r>
          </w:p>
        </w:tc>
        <w:tc>
          <w:tcPr>
            <w:tcW w:w="7331" w:type="dxa"/>
            <w:shd w:val="clear" w:color="auto" w:fill="7F7F7F" w:themeFill="text1" w:themeFillTint="80"/>
          </w:tcPr>
          <w:p w:rsidR="006B6415" w:rsidRPr="003B1B7F" w:rsidRDefault="006B6415" w:rsidP="00137081">
            <w:pPr>
              <w:spacing w:line="360" w:lineRule="auto"/>
              <w:jc w:val="center"/>
              <w:rPr>
                <w:rFonts w:ascii="Times New Roman" w:hAnsi="Times New Roman" w:cs="Times New Roman"/>
                <w:b/>
                <w:sz w:val="24"/>
                <w:szCs w:val="24"/>
              </w:rPr>
            </w:pPr>
            <w:r w:rsidRPr="003B1B7F">
              <w:rPr>
                <w:rFonts w:ascii="Times New Roman" w:hAnsi="Times New Roman" w:cs="Times New Roman"/>
                <w:b/>
                <w:sz w:val="24"/>
                <w:szCs w:val="24"/>
              </w:rPr>
              <w:t>Descripción del Peligro</w:t>
            </w:r>
          </w:p>
        </w:tc>
      </w:tr>
      <w:tr w:rsidR="006B6415" w:rsidTr="00137081">
        <w:tc>
          <w:tcPr>
            <w:tcW w:w="1389" w:type="dxa"/>
          </w:tcPr>
          <w:p w:rsidR="006B6415" w:rsidRDefault="006B6415" w:rsidP="00137081">
            <w:pPr>
              <w:spacing w:line="360" w:lineRule="auto"/>
              <w:jc w:val="both"/>
              <w:rPr>
                <w:rFonts w:ascii="Times New Roman" w:hAnsi="Times New Roman" w:cs="Times New Roman"/>
                <w:sz w:val="20"/>
                <w:szCs w:val="20"/>
              </w:rPr>
            </w:pPr>
          </w:p>
          <w:p w:rsidR="006B6415" w:rsidRDefault="006B6415" w:rsidP="00137081">
            <w:pPr>
              <w:spacing w:line="360" w:lineRule="auto"/>
              <w:jc w:val="both"/>
              <w:rPr>
                <w:rFonts w:ascii="Times New Roman" w:hAnsi="Times New Roman" w:cs="Times New Roman"/>
                <w:sz w:val="20"/>
                <w:szCs w:val="20"/>
              </w:rPr>
            </w:pPr>
          </w:p>
          <w:p w:rsidR="006B6415" w:rsidRDefault="006B6415" w:rsidP="00137081">
            <w:pPr>
              <w:spacing w:line="360" w:lineRule="auto"/>
              <w:jc w:val="both"/>
              <w:rPr>
                <w:rFonts w:ascii="Times New Roman" w:hAnsi="Times New Roman" w:cs="Times New Roman"/>
                <w:sz w:val="20"/>
                <w:szCs w:val="20"/>
              </w:rPr>
            </w:pPr>
          </w:p>
          <w:p w:rsidR="006B6415" w:rsidRDefault="006B6415" w:rsidP="00137081">
            <w:pPr>
              <w:spacing w:line="360" w:lineRule="auto"/>
              <w:jc w:val="both"/>
              <w:rPr>
                <w:rFonts w:ascii="Times New Roman" w:hAnsi="Times New Roman" w:cs="Times New Roman"/>
                <w:sz w:val="20"/>
                <w:szCs w:val="20"/>
              </w:rPr>
            </w:pPr>
          </w:p>
          <w:p w:rsidR="006B6415" w:rsidRDefault="006B6415" w:rsidP="00137081">
            <w:pPr>
              <w:spacing w:line="360" w:lineRule="auto"/>
              <w:jc w:val="both"/>
              <w:rPr>
                <w:rFonts w:ascii="Times New Roman" w:hAnsi="Times New Roman" w:cs="Times New Roman"/>
                <w:sz w:val="20"/>
                <w:szCs w:val="20"/>
              </w:rPr>
            </w:pPr>
          </w:p>
          <w:p w:rsidR="006B6415" w:rsidRPr="003B1B7F" w:rsidRDefault="006B6415" w:rsidP="00137081">
            <w:pPr>
              <w:spacing w:line="360" w:lineRule="auto"/>
              <w:jc w:val="both"/>
              <w:rPr>
                <w:rFonts w:ascii="Times New Roman" w:hAnsi="Times New Roman" w:cs="Times New Roman"/>
                <w:sz w:val="24"/>
                <w:szCs w:val="24"/>
              </w:rPr>
            </w:pPr>
            <w:r w:rsidRPr="003B1B7F">
              <w:rPr>
                <w:rFonts w:ascii="Times New Roman" w:hAnsi="Times New Roman" w:cs="Times New Roman"/>
                <w:sz w:val="24"/>
                <w:szCs w:val="24"/>
              </w:rPr>
              <w:t>1982-1983</w:t>
            </w:r>
          </w:p>
        </w:tc>
        <w:tc>
          <w:tcPr>
            <w:tcW w:w="7331" w:type="dxa"/>
          </w:tcPr>
          <w:p w:rsidR="006B6415" w:rsidRPr="00AE714F" w:rsidRDefault="006B6415" w:rsidP="00137081">
            <w:pPr>
              <w:spacing w:line="360" w:lineRule="auto"/>
              <w:jc w:val="both"/>
              <w:rPr>
                <w:rFonts w:ascii="Times New Roman" w:hAnsi="Times New Roman" w:cs="Times New Roman"/>
                <w:sz w:val="24"/>
                <w:szCs w:val="24"/>
              </w:rPr>
            </w:pPr>
            <w:r w:rsidRPr="006B6F1E">
              <w:rPr>
                <w:rFonts w:ascii="Times New Roman" w:hAnsi="Times New Roman" w:cs="Times New Roman"/>
                <w:b/>
                <w:sz w:val="24"/>
                <w:szCs w:val="24"/>
              </w:rPr>
              <w:t xml:space="preserve">Huayco e Inundación fluvial: </w:t>
            </w:r>
            <w:r w:rsidRPr="003B1B7F">
              <w:rPr>
                <w:rFonts w:ascii="Times New Roman" w:hAnsi="Times New Roman" w:cs="Times New Roman"/>
                <w:sz w:val="24"/>
                <w:szCs w:val="24"/>
              </w:rPr>
              <w:t xml:space="preserve">Flujos Generados en las partes altas del distrito Longotea (Qda. Duendehuayco, Qda. La Punta, Qda. Shucusconga, Qda. Sacurco) en la parte Sureste de la zona; y partes altas de Pampa Colorada, Cerro </w:t>
            </w:r>
            <w:proofErr w:type="spellStart"/>
            <w:r w:rsidRPr="003B1B7F">
              <w:rPr>
                <w:rFonts w:ascii="Times New Roman" w:hAnsi="Times New Roman" w:cs="Times New Roman"/>
                <w:sz w:val="24"/>
                <w:szCs w:val="24"/>
              </w:rPr>
              <w:t>Pencayo</w:t>
            </w:r>
            <w:proofErr w:type="spellEnd"/>
            <w:r w:rsidRPr="003B1B7F">
              <w:rPr>
                <w:rFonts w:ascii="Times New Roman" w:hAnsi="Times New Roman" w:cs="Times New Roman"/>
                <w:sz w:val="24"/>
                <w:szCs w:val="24"/>
              </w:rPr>
              <w:t xml:space="preserve"> y Qda. Chahu</w:t>
            </w:r>
            <w:r>
              <w:rPr>
                <w:rFonts w:ascii="Times New Roman" w:hAnsi="Times New Roman" w:cs="Times New Roman"/>
                <w:sz w:val="24"/>
                <w:szCs w:val="24"/>
              </w:rPr>
              <w:t>ín en la parte sur de la zona; e</w:t>
            </w:r>
            <w:r w:rsidRPr="003B1B7F">
              <w:rPr>
                <w:rFonts w:ascii="Times New Roman" w:hAnsi="Times New Roman" w:cs="Times New Roman"/>
                <w:sz w:val="24"/>
                <w:szCs w:val="24"/>
              </w:rPr>
              <w:t xml:space="preserve">n conjunto influenciados por las lluvias constantes afectaron a los poblados: Longotea, el Recreo, Chorobamba, San Vicente y Púsac; ocasionando la pérdida de 2 vidas humanas según testimonios locales por gases tóxicos emitidos por el fenómeno entre Púsac y San Vicente. Las pérdidas económicas </w:t>
            </w:r>
            <w:r>
              <w:rPr>
                <w:rFonts w:ascii="Times New Roman" w:hAnsi="Times New Roman" w:cs="Times New Roman"/>
                <w:sz w:val="24"/>
                <w:szCs w:val="24"/>
              </w:rPr>
              <w:t>fueron considerables</w:t>
            </w:r>
            <w:r w:rsidRPr="003B1B7F">
              <w:rPr>
                <w:rFonts w:ascii="Times New Roman" w:hAnsi="Times New Roman" w:cs="Times New Roman"/>
                <w:sz w:val="24"/>
                <w:szCs w:val="24"/>
              </w:rPr>
              <w:t>: áreas de cultivo, ganado (vacuno, ovino, caprino, entre otros) y pérdida de infraestructura (viviendas, canales, reservorios).</w:t>
            </w:r>
          </w:p>
        </w:tc>
      </w:tr>
      <w:tr w:rsidR="006B6415" w:rsidTr="00137081">
        <w:tc>
          <w:tcPr>
            <w:tcW w:w="1389" w:type="dxa"/>
          </w:tcPr>
          <w:p w:rsidR="006B6415" w:rsidRPr="00776562" w:rsidRDefault="006B6415" w:rsidP="00137081">
            <w:pPr>
              <w:spacing w:line="360" w:lineRule="auto"/>
              <w:jc w:val="both"/>
              <w:rPr>
                <w:rFonts w:ascii="Times New Roman" w:hAnsi="Times New Roman" w:cs="Times New Roman"/>
                <w:sz w:val="24"/>
                <w:szCs w:val="24"/>
              </w:rPr>
            </w:pPr>
          </w:p>
          <w:p w:rsidR="006B6415" w:rsidRPr="00776562" w:rsidRDefault="006B6415" w:rsidP="00137081">
            <w:pPr>
              <w:spacing w:line="360" w:lineRule="auto"/>
              <w:jc w:val="both"/>
              <w:rPr>
                <w:rFonts w:ascii="Times New Roman" w:hAnsi="Times New Roman" w:cs="Times New Roman"/>
                <w:sz w:val="24"/>
                <w:szCs w:val="24"/>
              </w:rPr>
            </w:pPr>
          </w:p>
          <w:p w:rsidR="006B6415" w:rsidRPr="00776562" w:rsidRDefault="006B6415" w:rsidP="00137081">
            <w:pPr>
              <w:spacing w:line="360" w:lineRule="auto"/>
              <w:jc w:val="both"/>
              <w:rPr>
                <w:rFonts w:ascii="Times New Roman" w:hAnsi="Times New Roman" w:cs="Times New Roman"/>
                <w:sz w:val="24"/>
                <w:szCs w:val="24"/>
              </w:rPr>
            </w:pPr>
          </w:p>
          <w:p w:rsidR="006B6415" w:rsidRPr="00776562" w:rsidRDefault="006B6415" w:rsidP="00137081">
            <w:pPr>
              <w:spacing w:line="360" w:lineRule="auto"/>
              <w:jc w:val="both"/>
              <w:rPr>
                <w:rFonts w:ascii="Times New Roman" w:hAnsi="Times New Roman" w:cs="Times New Roman"/>
                <w:sz w:val="24"/>
                <w:szCs w:val="24"/>
              </w:rPr>
            </w:pPr>
            <w:r w:rsidRPr="00776562">
              <w:rPr>
                <w:rFonts w:ascii="Times New Roman" w:hAnsi="Times New Roman" w:cs="Times New Roman"/>
                <w:sz w:val="24"/>
                <w:szCs w:val="24"/>
              </w:rPr>
              <w:t>1997-1998</w:t>
            </w:r>
          </w:p>
        </w:tc>
        <w:tc>
          <w:tcPr>
            <w:tcW w:w="7331" w:type="dxa"/>
          </w:tcPr>
          <w:p w:rsidR="006B6415" w:rsidRPr="00776562" w:rsidRDefault="006B6415" w:rsidP="00137081">
            <w:pPr>
              <w:spacing w:line="360" w:lineRule="auto"/>
              <w:jc w:val="both"/>
              <w:rPr>
                <w:rFonts w:ascii="Times New Roman" w:hAnsi="Times New Roman" w:cs="Times New Roman"/>
                <w:sz w:val="24"/>
                <w:szCs w:val="24"/>
              </w:rPr>
            </w:pPr>
            <w:r w:rsidRPr="006B6F1E">
              <w:rPr>
                <w:rFonts w:ascii="Times New Roman" w:hAnsi="Times New Roman" w:cs="Times New Roman"/>
                <w:b/>
                <w:sz w:val="24"/>
                <w:szCs w:val="24"/>
              </w:rPr>
              <w:t>Huayco e Inundación Fluvial:</w:t>
            </w:r>
            <w:r w:rsidRPr="00776562">
              <w:rPr>
                <w:rFonts w:ascii="Times New Roman" w:hAnsi="Times New Roman" w:cs="Times New Roman"/>
                <w:sz w:val="24"/>
                <w:szCs w:val="24"/>
              </w:rPr>
              <w:t xml:space="preserve"> Afectó al distrito de Longotea (Qda Duendehuayco) cuando se activó por lluvias constantes; pérdidas en infraestructura agrícola y de vivienda. En otro punto donde constantemente ocurren desbordes y desviaciones de caudal (unión  Qda. Duendehuayco con Qda Chahuín) </w:t>
            </w:r>
            <w:r>
              <w:rPr>
                <w:rFonts w:ascii="Times New Roman" w:hAnsi="Times New Roman" w:cs="Times New Roman"/>
                <w:sz w:val="24"/>
                <w:szCs w:val="24"/>
              </w:rPr>
              <w:t>se produjo</w:t>
            </w:r>
            <w:r w:rsidRPr="00776562">
              <w:rPr>
                <w:rFonts w:ascii="Times New Roman" w:hAnsi="Times New Roman" w:cs="Times New Roman"/>
                <w:sz w:val="24"/>
                <w:szCs w:val="24"/>
              </w:rPr>
              <w:t xml:space="preserve"> la desviación de Qda. Páchac por la carretera hacia </w:t>
            </w:r>
            <w:proofErr w:type="spellStart"/>
            <w:r w:rsidRPr="00776562">
              <w:rPr>
                <w:rFonts w:ascii="Times New Roman" w:hAnsi="Times New Roman" w:cs="Times New Roman"/>
                <w:sz w:val="24"/>
                <w:szCs w:val="24"/>
              </w:rPr>
              <w:t>Chorbamba</w:t>
            </w:r>
            <w:proofErr w:type="spellEnd"/>
            <w:r w:rsidRPr="00776562">
              <w:rPr>
                <w:rFonts w:ascii="Times New Roman" w:hAnsi="Times New Roman" w:cs="Times New Roman"/>
                <w:sz w:val="24"/>
                <w:szCs w:val="24"/>
              </w:rPr>
              <w:t xml:space="preserve"> y San Vicente. </w:t>
            </w:r>
            <w:r>
              <w:rPr>
                <w:rFonts w:ascii="Times New Roman" w:hAnsi="Times New Roman" w:cs="Times New Roman"/>
                <w:sz w:val="24"/>
                <w:szCs w:val="24"/>
              </w:rPr>
              <w:t>Se reportaron daños materiales.</w:t>
            </w:r>
          </w:p>
        </w:tc>
      </w:tr>
      <w:tr w:rsidR="006B6415" w:rsidTr="00137081">
        <w:tc>
          <w:tcPr>
            <w:tcW w:w="1389" w:type="dxa"/>
          </w:tcPr>
          <w:p w:rsidR="006B6415" w:rsidRPr="00776562" w:rsidRDefault="006B6415" w:rsidP="00137081">
            <w:pPr>
              <w:spacing w:line="360" w:lineRule="auto"/>
              <w:jc w:val="center"/>
              <w:rPr>
                <w:rFonts w:ascii="Times New Roman" w:hAnsi="Times New Roman" w:cs="Times New Roman"/>
                <w:sz w:val="24"/>
                <w:szCs w:val="24"/>
              </w:rPr>
            </w:pPr>
          </w:p>
          <w:p w:rsidR="006B6415" w:rsidRPr="00776562" w:rsidRDefault="006B6415" w:rsidP="00137081">
            <w:pPr>
              <w:spacing w:line="360" w:lineRule="auto"/>
              <w:jc w:val="center"/>
              <w:rPr>
                <w:rFonts w:ascii="Times New Roman" w:hAnsi="Times New Roman" w:cs="Times New Roman"/>
                <w:sz w:val="24"/>
                <w:szCs w:val="24"/>
              </w:rPr>
            </w:pPr>
            <w:r w:rsidRPr="00776562">
              <w:rPr>
                <w:rFonts w:ascii="Times New Roman" w:hAnsi="Times New Roman" w:cs="Times New Roman"/>
                <w:sz w:val="24"/>
                <w:szCs w:val="24"/>
              </w:rPr>
              <w:t>2002</w:t>
            </w:r>
          </w:p>
        </w:tc>
        <w:tc>
          <w:tcPr>
            <w:tcW w:w="7331" w:type="dxa"/>
          </w:tcPr>
          <w:p w:rsidR="006B6415" w:rsidRPr="00776562" w:rsidRDefault="006B6415" w:rsidP="002F68D0">
            <w:pPr>
              <w:spacing w:line="360" w:lineRule="auto"/>
              <w:jc w:val="both"/>
              <w:rPr>
                <w:rFonts w:ascii="Times New Roman" w:hAnsi="Times New Roman" w:cs="Times New Roman"/>
                <w:sz w:val="24"/>
                <w:szCs w:val="24"/>
              </w:rPr>
            </w:pPr>
            <w:r w:rsidRPr="006B6F1E">
              <w:rPr>
                <w:rFonts w:ascii="Times New Roman" w:hAnsi="Times New Roman" w:cs="Times New Roman"/>
                <w:b/>
                <w:sz w:val="24"/>
                <w:szCs w:val="24"/>
              </w:rPr>
              <w:t xml:space="preserve">Huaycos y Erosión de Laderas: </w:t>
            </w:r>
            <w:r w:rsidRPr="00776562">
              <w:rPr>
                <w:rFonts w:ascii="Times New Roman" w:hAnsi="Times New Roman" w:cs="Times New Roman"/>
                <w:sz w:val="24"/>
                <w:szCs w:val="24"/>
              </w:rPr>
              <w:t xml:space="preserve">Activación de Quebradas Duendehuayco y Chahuín generó derrumbes en </w:t>
            </w:r>
            <w:r w:rsidR="002F68D0">
              <w:rPr>
                <w:rFonts w:ascii="Times New Roman" w:hAnsi="Times New Roman" w:cs="Times New Roman"/>
                <w:sz w:val="24"/>
                <w:szCs w:val="24"/>
              </w:rPr>
              <w:t>la Quebrada Páchac.</w:t>
            </w:r>
          </w:p>
        </w:tc>
      </w:tr>
      <w:tr w:rsidR="002F68D0" w:rsidRPr="003B1B7F" w:rsidTr="002F68D0">
        <w:tc>
          <w:tcPr>
            <w:tcW w:w="1389" w:type="dxa"/>
            <w:shd w:val="clear" w:color="auto" w:fill="7F7F7F" w:themeFill="text1" w:themeFillTint="80"/>
          </w:tcPr>
          <w:p w:rsidR="002F68D0" w:rsidRPr="003B1B7F" w:rsidRDefault="002F68D0" w:rsidP="00FE60DD">
            <w:pPr>
              <w:jc w:val="center"/>
              <w:rPr>
                <w:rFonts w:ascii="Times New Roman" w:hAnsi="Times New Roman" w:cs="Times New Roman"/>
                <w:b/>
                <w:sz w:val="24"/>
                <w:szCs w:val="24"/>
              </w:rPr>
            </w:pPr>
            <w:r w:rsidRPr="003B1B7F">
              <w:rPr>
                <w:rFonts w:ascii="Times New Roman" w:hAnsi="Times New Roman" w:cs="Times New Roman"/>
                <w:b/>
                <w:sz w:val="24"/>
                <w:szCs w:val="24"/>
              </w:rPr>
              <w:lastRenderedPageBreak/>
              <w:t>Fecha de Ocurrencia</w:t>
            </w:r>
          </w:p>
        </w:tc>
        <w:tc>
          <w:tcPr>
            <w:tcW w:w="7331" w:type="dxa"/>
            <w:shd w:val="clear" w:color="auto" w:fill="7F7F7F" w:themeFill="text1" w:themeFillTint="80"/>
          </w:tcPr>
          <w:p w:rsidR="002F68D0" w:rsidRPr="003B1B7F" w:rsidRDefault="002F68D0" w:rsidP="00FE60DD">
            <w:pPr>
              <w:spacing w:line="360" w:lineRule="auto"/>
              <w:jc w:val="center"/>
              <w:rPr>
                <w:rFonts w:ascii="Times New Roman" w:hAnsi="Times New Roman" w:cs="Times New Roman"/>
                <w:b/>
                <w:sz w:val="24"/>
                <w:szCs w:val="24"/>
              </w:rPr>
            </w:pPr>
            <w:r w:rsidRPr="003B1B7F">
              <w:rPr>
                <w:rFonts w:ascii="Times New Roman" w:hAnsi="Times New Roman" w:cs="Times New Roman"/>
                <w:b/>
                <w:sz w:val="24"/>
                <w:szCs w:val="24"/>
              </w:rPr>
              <w:t>Descripción del Peligro</w:t>
            </w:r>
          </w:p>
        </w:tc>
      </w:tr>
      <w:tr w:rsidR="002F68D0" w:rsidRPr="00776562" w:rsidTr="002F68D0">
        <w:tc>
          <w:tcPr>
            <w:tcW w:w="1389" w:type="dxa"/>
          </w:tcPr>
          <w:p w:rsidR="002F68D0" w:rsidRPr="00776562" w:rsidRDefault="002F68D0" w:rsidP="00FE60DD">
            <w:pPr>
              <w:spacing w:line="360" w:lineRule="auto"/>
              <w:jc w:val="both"/>
              <w:rPr>
                <w:rFonts w:ascii="Times New Roman" w:hAnsi="Times New Roman" w:cs="Times New Roman"/>
                <w:sz w:val="24"/>
                <w:szCs w:val="24"/>
              </w:rPr>
            </w:pPr>
          </w:p>
          <w:p w:rsidR="002F68D0" w:rsidRPr="00776562" w:rsidRDefault="002F68D0" w:rsidP="00FE60DD">
            <w:pPr>
              <w:spacing w:line="360" w:lineRule="auto"/>
              <w:jc w:val="both"/>
              <w:rPr>
                <w:rFonts w:ascii="Times New Roman" w:hAnsi="Times New Roman" w:cs="Times New Roman"/>
                <w:sz w:val="24"/>
                <w:szCs w:val="24"/>
              </w:rPr>
            </w:pPr>
          </w:p>
          <w:p w:rsidR="002F68D0" w:rsidRPr="00776562" w:rsidRDefault="002F68D0" w:rsidP="00FE60DD">
            <w:pPr>
              <w:spacing w:line="360" w:lineRule="auto"/>
              <w:jc w:val="center"/>
              <w:rPr>
                <w:rFonts w:ascii="Times New Roman" w:hAnsi="Times New Roman" w:cs="Times New Roman"/>
                <w:sz w:val="24"/>
                <w:szCs w:val="24"/>
              </w:rPr>
            </w:pPr>
            <w:r w:rsidRPr="00776562">
              <w:rPr>
                <w:rFonts w:ascii="Times New Roman" w:hAnsi="Times New Roman" w:cs="Times New Roman"/>
                <w:sz w:val="24"/>
                <w:szCs w:val="24"/>
              </w:rPr>
              <w:t>2007</w:t>
            </w:r>
          </w:p>
        </w:tc>
        <w:tc>
          <w:tcPr>
            <w:tcW w:w="7331" w:type="dxa"/>
          </w:tcPr>
          <w:p w:rsidR="002F68D0" w:rsidRDefault="002F68D0" w:rsidP="00FE60DD">
            <w:pPr>
              <w:spacing w:line="360" w:lineRule="auto"/>
              <w:jc w:val="both"/>
              <w:rPr>
                <w:rFonts w:ascii="Times New Roman" w:hAnsi="Times New Roman" w:cs="Times New Roman"/>
                <w:b/>
                <w:sz w:val="24"/>
                <w:szCs w:val="24"/>
                <w:u w:val="single"/>
              </w:rPr>
            </w:pPr>
          </w:p>
          <w:p w:rsidR="002F68D0" w:rsidRPr="00776562" w:rsidRDefault="002F68D0" w:rsidP="00FE60DD">
            <w:pPr>
              <w:spacing w:line="360" w:lineRule="auto"/>
              <w:jc w:val="both"/>
              <w:rPr>
                <w:rFonts w:ascii="Times New Roman" w:hAnsi="Times New Roman" w:cs="Times New Roman"/>
                <w:sz w:val="24"/>
                <w:szCs w:val="24"/>
              </w:rPr>
            </w:pPr>
            <w:r w:rsidRPr="006B6F1E">
              <w:rPr>
                <w:rFonts w:ascii="Times New Roman" w:hAnsi="Times New Roman" w:cs="Times New Roman"/>
                <w:b/>
                <w:sz w:val="24"/>
                <w:szCs w:val="24"/>
              </w:rPr>
              <w:t>Caída de Rocas y Derrumbes:</w:t>
            </w:r>
            <w:r w:rsidRPr="00776562">
              <w:rPr>
                <w:rFonts w:ascii="Times New Roman" w:hAnsi="Times New Roman" w:cs="Times New Roman"/>
                <w:b/>
                <w:sz w:val="24"/>
                <w:szCs w:val="24"/>
                <w:u w:val="single"/>
              </w:rPr>
              <w:t xml:space="preserve"> </w:t>
            </w:r>
            <w:r w:rsidRPr="00776562">
              <w:rPr>
                <w:rFonts w:ascii="Times New Roman" w:hAnsi="Times New Roman" w:cs="Times New Roman"/>
                <w:sz w:val="24"/>
                <w:szCs w:val="24"/>
              </w:rPr>
              <w:t xml:space="preserve">El cerro Sacurco, en el sector el Recreo (distrito de Longotea-Bolívar-La Libertad) fue escenario de la interrupción de la carretera San Vicente-Longotea por caída de rocas y Derrumbes en areniscas del Grupo Goyllarisquizga en proporciones considerables. Afectó la principal vía de acceso a la provincia </w:t>
            </w:r>
            <w:proofErr w:type="spellStart"/>
            <w:r w:rsidRPr="00776562">
              <w:rPr>
                <w:rFonts w:ascii="Times New Roman" w:hAnsi="Times New Roman" w:cs="Times New Roman"/>
                <w:sz w:val="24"/>
                <w:szCs w:val="24"/>
              </w:rPr>
              <w:t>Liberteña</w:t>
            </w:r>
            <w:proofErr w:type="spellEnd"/>
            <w:r w:rsidRPr="00776562">
              <w:rPr>
                <w:rFonts w:ascii="Times New Roman" w:hAnsi="Times New Roman" w:cs="Times New Roman"/>
                <w:sz w:val="24"/>
                <w:szCs w:val="24"/>
              </w:rPr>
              <w:t xml:space="preserve"> de Bolívar por varios días, provocando pérdidas económicas.</w:t>
            </w:r>
          </w:p>
        </w:tc>
      </w:tr>
      <w:tr w:rsidR="002F68D0" w:rsidRPr="00776562" w:rsidTr="002F68D0">
        <w:tc>
          <w:tcPr>
            <w:tcW w:w="1389" w:type="dxa"/>
          </w:tcPr>
          <w:p w:rsidR="002F68D0" w:rsidRDefault="002F68D0" w:rsidP="00FE60DD">
            <w:pPr>
              <w:spacing w:line="360" w:lineRule="auto"/>
              <w:jc w:val="both"/>
              <w:rPr>
                <w:rFonts w:ascii="Times New Roman" w:hAnsi="Times New Roman" w:cs="Times New Roman"/>
                <w:sz w:val="24"/>
                <w:szCs w:val="24"/>
              </w:rPr>
            </w:pPr>
          </w:p>
          <w:p w:rsidR="002F68D0" w:rsidRDefault="002F68D0" w:rsidP="00FE60DD">
            <w:pPr>
              <w:spacing w:line="360" w:lineRule="auto"/>
              <w:jc w:val="both"/>
              <w:rPr>
                <w:rFonts w:ascii="Times New Roman" w:hAnsi="Times New Roman" w:cs="Times New Roman"/>
                <w:sz w:val="24"/>
                <w:szCs w:val="24"/>
              </w:rPr>
            </w:pPr>
          </w:p>
          <w:p w:rsidR="002F68D0" w:rsidRPr="00776562" w:rsidRDefault="002F68D0" w:rsidP="002F68D0">
            <w:pPr>
              <w:spacing w:line="360" w:lineRule="auto"/>
              <w:jc w:val="center"/>
              <w:rPr>
                <w:rFonts w:ascii="Times New Roman" w:hAnsi="Times New Roman" w:cs="Times New Roman"/>
                <w:sz w:val="24"/>
                <w:szCs w:val="24"/>
              </w:rPr>
            </w:pPr>
            <w:r w:rsidRPr="00776562">
              <w:rPr>
                <w:rFonts w:ascii="Times New Roman" w:hAnsi="Times New Roman" w:cs="Times New Roman"/>
                <w:sz w:val="24"/>
                <w:szCs w:val="24"/>
              </w:rPr>
              <w:t>2007-2008</w:t>
            </w:r>
          </w:p>
        </w:tc>
        <w:tc>
          <w:tcPr>
            <w:tcW w:w="7331" w:type="dxa"/>
          </w:tcPr>
          <w:p w:rsidR="002F68D0" w:rsidRDefault="002F68D0" w:rsidP="00FE60DD">
            <w:pPr>
              <w:spacing w:line="360" w:lineRule="auto"/>
              <w:jc w:val="both"/>
              <w:rPr>
                <w:rFonts w:ascii="Times New Roman" w:hAnsi="Times New Roman" w:cs="Times New Roman"/>
                <w:b/>
                <w:sz w:val="24"/>
                <w:szCs w:val="24"/>
                <w:u w:val="single"/>
              </w:rPr>
            </w:pPr>
          </w:p>
          <w:p w:rsidR="002F68D0" w:rsidRPr="00776562" w:rsidRDefault="002F68D0" w:rsidP="00FE60DD">
            <w:pPr>
              <w:spacing w:line="360" w:lineRule="auto"/>
              <w:jc w:val="both"/>
              <w:rPr>
                <w:rFonts w:ascii="Times New Roman" w:hAnsi="Times New Roman" w:cs="Times New Roman"/>
                <w:b/>
                <w:sz w:val="24"/>
                <w:szCs w:val="24"/>
                <w:u w:val="single"/>
              </w:rPr>
            </w:pPr>
            <w:r w:rsidRPr="006B6F1E">
              <w:rPr>
                <w:rFonts w:ascii="Times New Roman" w:hAnsi="Times New Roman" w:cs="Times New Roman"/>
                <w:b/>
                <w:sz w:val="24"/>
                <w:szCs w:val="24"/>
              </w:rPr>
              <w:t>Erosión Fluvial y Derrumbes:</w:t>
            </w:r>
            <w:r w:rsidRPr="00776562">
              <w:rPr>
                <w:rFonts w:ascii="Times New Roman" w:hAnsi="Times New Roman" w:cs="Times New Roman"/>
                <w:b/>
                <w:sz w:val="24"/>
                <w:szCs w:val="24"/>
                <w:u w:val="single"/>
              </w:rPr>
              <w:t xml:space="preserve"> </w:t>
            </w:r>
            <w:r w:rsidRPr="00776562">
              <w:rPr>
                <w:rFonts w:ascii="Times New Roman" w:hAnsi="Times New Roman" w:cs="Times New Roman"/>
                <w:sz w:val="24"/>
                <w:szCs w:val="24"/>
              </w:rPr>
              <w:t>Intensas precipitaciones</w:t>
            </w:r>
            <w:r>
              <w:rPr>
                <w:rFonts w:ascii="Times New Roman" w:hAnsi="Times New Roman" w:cs="Times New Roman"/>
                <w:sz w:val="24"/>
                <w:szCs w:val="24"/>
              </w:rPr>
              <w:t xml:space="preserve"> entre los meses de noviembre (2007)-marzo (2008) ocasionaron el aumento de caudal de la Qda. Chíbol y río Púsac. El resultado final fueron derrumbes que destruyeron la antigua vía entre Púsac pueblo-puente de Púsac (carretera hacia Chuquibamba); además del deterioro de la vía, hubo pérdidas de terrenos de cultivo, no hay reportes de pérdida de vidas humanas.</w:t>
            </w:r>
          </w:p>
        </w:tc>
      </w:tr>
      <w:tr w:rsidR="002F68D0" w:rsidRPr="00776562" w:rsidTr="002F68D0">
        <w:tc>
          <w:tcPr>
            <w:tcW w:w="1389" w:type="dxa"/>
          </w:tcPr>
          <w:p w:rsidR="002F68D0" w:rsidRDefault="002F68D0" w:rsidP="00FE60DD">
            <w:pPr>
              <w:spacing w:line="360" w:lineRule="auto"/>
              <w:jc w:val="both"/>
              <w:rPr>
                <w:rFonts w:ascii="Times New Roman" w:hAnsi="Times New Roman" w:cs="Times New Roman"/>
                <w:sz w:val="24"/>
                <w:szCs w:val="24"/>
              </w:rPr>
            </w:pPr>
          </w:p>
          <w:p w:rsidR="002F68D0" w:rsidRDefault="002F68D0" w:rsidP="00FE60DD">
            <w:pPr>
              <w:spacing w:line="360" w:lineRule="auto"/>
              <w:jc w:val="both"/>
              <w:rPr>
                <w:rFonts w:ascii="Times New Roman" w:hAnsi="Times New Roman" w:cs="Times New Roman"/>
                <w:sz w:val="24"/>
                <w:szCs w:val="24"/>
              </w:rPr>
            </w:pPr>
          </w:p>
          <w:p w:rsidR="002F68D0" w:rsidRPr="00776562" w:rsidRDefault="002F68D0" w:rsidP="002F68D0">
            <w:pPr>
              <w:spacing w:line="360" w:lineRule="auto"/>
              <w:jc w:val="center"/>
              <w:rPr>
                <w:rFonts w:ascii="Times New Roman" w:hAnsi="Times New Roman" w:cs="Times New Roman"/>
                <w:sz w:val="24"/>
                <w:szCs w:val="24"/>
              </w:rPr>
            </w:pPr>
            <w:r w:rsidRPr="00776562">
              <w:rPr>
                <w:rFonts w:ascii="Times New Roman" w:hAnsi="Times New Roman" w:cs="Times New Roman"/>
                <w:sz w:val="24"/>
                <w:szCs w:val="24"/>
              </w:rPr>
              <w:t>2008-2009</w:t>
            </w:r>
          </w:p>
        </w:tc>
        <w:tc>
          <w:tcPr>
            <w:tcW w:w="7331" w:type="dxa"/>
          </w:tcPr>
          <w:p w:rsidR="002F68D0" w:rsidRDefault="002F68D0" w:rsidP="00FE60DD">
            <w:pPr>
              <w:spacing w:line="360" w:lineRule="auto"/>
              <w:jc w:val="both"/>
              <w:rPr>
                <w:rFonts w:ascii="Times New Roman" w:hAnsi="Times New Roman" w:cs="Times New Roman"/>
                <w:b/>
                <w:sz w:val="24"/>
                <w:szCs w:val="24"/>
                <w:u w:val="single"/>
              </w:rPr>
            </w:pPr>
          </w:p>
          <w:p w:rsidR="002F68D0" w:rsidRPr="00776562" w:rsidRDefault="002F68D0" w:rsidP="00FE60DD">
            <w:pPr>
              <w:spacing w:line="360" w:lineRule="auto"/>
              <w:jc w:val="both"/>
              <w:rPr>
                <w:rFonts w:ascii="Times New Roman" w:hAnsi="Times New Roman" w:cs="Times New Roman"/>
                <w:b/>
                <w:sz w:val="24"/>
                <w:szCs w:val="24"/>
                <w:u w:val="single"/>
              </w:rPr>
            </w:pPr>
            <w:r w:rsidRPr="006B6F1E">
              <w:rPr>
                <w:rFonts w:ascii="Times New Roman" w:hAnsi="Times New Roman" w:cs="Times New Roman"/>
                <w:b/>
                <w:sz w:val="24"/>
                <w:szCs w:val="24"/>
              </w:rPr>
              <w:t xml:space="preserve">Deslizamientos: </w:t>
            </w:r>
            <w:r w:rsidRPr="00776562">
              <w:rPr>
                <w:rFonts w:ascii="Times New Roman" w:hAnsi="Times New Roman" w:cs="Times New Roman"/>
                <w:sz w:val="24"/>
                <w:szCs w:val="24"/>
              </w:rPr>
              <w:t>Se activaron dos deslizamientos en la parte alta del cerro San Vice</w:t>
            </w:r>
            <w:r>
              <w:rPr>
                <w:rFonts w:ascii="Times New Roman" w:hAnsi="Times New Roman" w:cs="Times New Roman"/>
                <w:sz w:val="24"/>
                <w:szCs w:val="24"/>
              </w:rPr>
              <w:t>nte (</w:t>
            </w:r>
            <w:r w:rsidRPr="00776562">
              <w:rPr>
                <w:rFonts w:ascii="Times New Roman" w:hAnsi="Times New Roman" w:cs="Times New Roman"/>
                <w:sz w:val="24"/>
                <w:szCs w:val="24"/>
              </w:rPr>
              <w:t>complejo del Marañón</w:t>
            </w:r>
            <w:r>
              <w:rPr>
                <w:rFonts w:ascii="Times New Roman" w:hAnsi="Times New Roman" w:cs="Times New Roman"/>
                <w:sz w:val="24"/>
                <w:szCs w:val="24"/>
              </w:rPr>
              <w:t>)</w:t>
            </w:r>
            <w:r w:rsidRPr="00776562">
              <w:rPr>
                <w:rFonts w:ascii="Times New Roman" w:hAnsi="Times New Roman" w:cs="Times New Roman"/>
                <w:sz w:val="24"/>
                <w:szCs w:val="24"/>
              </w:rPr>
              <w:t>, los deslizamientos de tipo rotacional y seguido por pequeñas avalanchas. No se reportaron pérdidas de vidas humanas, tampoco económicas, pero fue unos de los factores importantes que me impulsaron a desarrollar esta investigación.</w:t>
            </w:r>
          </w:p>
        </w:tc>
      </w:tr>
      <w:tr w:rsidR="002F68D0" w:rsidRPr="00776562" w:rsidTr="002F68D0">
        <w:tc>
          <w:tcPr>
            <w:tcW w:w="1389" w:type="dxa"/>
          </w:tcPr>
          <w:p w:rsidR="002F68D0" w:rsidRDefault="002F68D0" w:rsidP="00FE60DD">
            <w:pPr>
              <w:spacing w:line="360" w:lineRule="auto"/>
              <w:jc w:val="both"/>
              <w:rPr>
                <w:rFonts w:ascii="Times New Roman" w:hAnsi="Times New Roman" w:cs="Times New Roman"/>
                <w:sz w:val="24"/>
                <w:szCs w:val="24"/>
              </w:rPr>
            </w:pPr>
          </w:p>
          <w:p w:rsidR="002F68D0" w:rsidRDefault="002F68D0" w:rsidP="00FE60DD">
            <w:pPr>
              <w:spacing w:line="360" w:lineRule="auto"/>
              <w:jc w:val="both"/>
              <w:rPr>
                <w:rFonts w:ascii="Times New Roman" w:hAnsi="Times New Roman" w:cs="Times New Roman"/>
                <w:sz w:val="24"/>
                <w:szCs w:val="24"/>
              </w:rPr>
            </w:pPr>
          </w:p>
          <w:p w:rsidR="002F68D0" w:rsidRDefault="002F68D0" w:rsidP="00FE60DD">
            <w:pPr>
              <w:spacing w:line="360" w:lineRule="auto"/>
              <w:jc w:val="both"/>
              <w:rPr>
                <w:rFonts w:ascii="Times New Roman" w:hAnsi="Times New Roman" w:cs="Times New Roman"/>
                <w:sz w:val="24"/>
                <w:szCs w:val="24"/>
              </w:rPr>
            </w:pPr>
          </w:p>
          <w:p w:rsidR="002F68D0" w:rsidRPr="00776562" w:rsidRDefault="002F68D0" w:rsidP="002F68D0">
            <w:pPr>
              <w:spacing w:line="360" w:lineRule="auto"/>
              <w:jc w:val="center"/>
              <w:rPr>
                <w:rFonts w:ascii="Times New Roman" w:hAnsi="Times New Roman" w:cs="Times New Roman"/>
                <w:sz w:val="24"/>
                <w:szCs w:val="24"/>
              </w:rPr>
            </w:pPr>
            <w:r w:rsidRPr="00776562">
              <w:rPr>
                <w:rFonts w:ascii="Times New Roman" w:hAnsi="Times New Roman" w:cs="Times New Roman"/>
                <w:sz w:val="24"/>
                <w:szCs w:val="24"/>
              </w:rPr>
              <w:t>2008-2009</w:t>
            </w:r>
          </w:p>
        </w:tc>
        <w:tc>
          <w:tcPr>
            <w:tcW w:w="7331" w:type="dxa"/>
          </w:tcPr>
          <w:p w:rsidR="002F68D0" w:rsidRDefault="002F68D0" w:rsidP="00FE60DD">
            <w:pPr>
              <w:spacing w:line="360" w:lineRule="auto"/>
              <w:jc w:val="both"/>
              <w:rPr>
                <w:rFonts w:ascii="Times New Roman" w:hAnsi="Times New Roman" w:cs="Times New Roman"/>
                <w:b/>
                <w:sz w:val="24"/>
                <w:szCs w:val="24"/>
                <w:u w:val="single"/>
              </w:rPr>
            </w:pPr>
          </w:p>
          <w:p w:rsidR="002F68D0" w:rsidRPr="00776562" w:rsidRDefault="002F68D0" w:rsidP="002F68D0">
            <w:pPr>
              <w:spacing w:line="360" w:lineRule="auto"/>
              <w:jc w:val="both"/>
              <w:rPr>
                <w:rFonts w:ascii="Times New Roman" w:hAnsi="Times New Roman" w:cs="Times New Roman"/>
                <w:b/>
                <w:sz w:val="24"/>
                <w:szCs w:val="24"/>
                <w:u w:val="single"/>
              </w:rPr>
            </w:pPr>
            <w:r w:rsidRPr="006B6F1E">
              <w:rPr>
                <w:rFonts w:ascii="Times New Roman" w:hAnsi="Times New Roman" w:cs="Times New Roman"/>
                <w:b/>
                <w:sz w:val="24"/>
                <w:szCs w:val="24"/>
              </w:rPr>
              <w:t xml:space="preserve">Deslizamientos y  posterior flujo: </w:t>
            </w:r>
            <w:r w:rsidRPr="00776562">
              <w:rPr>
                <w:rFonts w:ascii="Times New Roman" w:hAnsi="Times New Roman" w:cs="Times New Roman"/>
                <w:sz w:val="24"/>
                <w:szCs w:val="24"/>
              </w:rPr>
              <w:t xml:space="preserve">Las precipitaciones constantes sumado a las condiciones geomorfológicas y litológicas favorables, </w:t>
            </w:r>
            <w:proofErr w:type="spellStart"/>
            <w:r w:rsidRPr="00776562">
              <w:rPr>
                <w:rFonts w:ascii="Times New Roman" w:hAnsi="Times New Roman" w:cs="Times New Roman"/>
                <w:sz w:val="24"/>
                <w:szCs w:val="24"/>
              </w:rPr>
              <w:t>inestabilizaron</w:t>
            </w:r>
            <w:proofErr w:type="spellEnd"/>
            <w:r w:rsidRPr="00776562">
              <w:rPr>
                <w:rFonts w:ascii="Times New Roman" w:hAnsi="Times New Roman" w:cs="Times New Roman"/>
                <w:sz w:val="24"/>
                <w:szCs w:val="24"/>
              </w:rPr>
              <w:t xml:space="preserve"> las laderas del sector Pucallpa produciéndose deslizamientos y flujos que circularon aguas abajo por la Qda. Duendehuayco. Este evento ocasionó daños en la infraestructura vial, daños en áreas de cultivo, </w:t>
            </w:r>
            <w:r>
              <w:rPr>
                <w:rFonts w:ascii="Times New Roman" w:hAnsi="Times New Roman" w:cs="Times New Roman"/>
                <w:sz w:val="24"/>
                <w:szCs w:val="24"/>
              </w:rPr>
              <w:t>y pérdida de ganado vacuno.</w:t>
            </w:r>
          </w:p>
        </w:tc>
      </w:tr>
      <w:tr w:rsidR="002F68D0" w:rsidRPr="00776562" w:rsidTr="002F68D0">
        <w:tc>
          <w:tcPr>
            <w:tcW w:w="1389" w:type="dxa"/>
          </w:tcPr>
          <w:p w:rsidR="002F68D0" w:rsidRDefault="002F68D0" w:rsidP="00FE60DD">
            <w:pPr>
              <w:spacing w:line="360" w:lineRule="auto"/>
              <w:jc w:val="both"/>
              <w:rPr>
                <w:rFonts w:ascii="Times New Roman" w:hAnsi="Times New Roman" w:cs="Times New Roman"/>
                <w:sz w:val="24"/>
                <w:szCs w:val="24"/>
              </w:rPr>
            </w:pPr>
          </w:p>
          <w:p w:rsidR="002F68D0" w:rsidRDefault="002F68D0" w:rsidP="00FE60DD">
            <w:pPr>
              <w:spacing w:line="360" w:lineRule="auto"/>
              <w:jc w:val="both"/>
              <w:rPr>
                <w:rFonts w:ascii="Times New Roman" w:hAnsi="Times New Roman" w:cs="Times New Roman"/>
                <w:sz w:val="24"/>
                <w:szCs w:val="24"/>
              </w:rPr>
            </w:pPr>
          </w:p>
          <w:p w:rsidR="002F68D0" w:rsidRPr="00776562" w:rsidRDefault="002F68D0" w:rsidP="002F68D0">
            <w:pPr>
              <w:spacing w:line="360" w:lineRule="auto"/>
              <w:jc w:val="center"/>
              <w:rPr>
                <w:rFonts w:ascii="Times New Roman" w:hAnsi="Times New Roman" w:cs="Times New Roman"/>
                <w:sz w:val="24"/>
                <w:szCs w:val="24"/>
              </w:rPr>
            </w:pPr>
            <w:r w:rsidRPr="00776562">
              <w:rPr>
                <w:rFonts w:ascii="Times New Roman" w:hAnsi="Times New Roman" w:cs="Times New Roman"/>
                <w:sz w:val="24"/>
                <w:szCs w:val="24"/>
              </w:rPr>
              <w:t>2012</w:t>
            </w:r>
          </w:p>
        </w:tc>
        <w:tc>
          <w:tcPr>
            <w:tcW w:w="7331" w:type="dxa"/>
          </w:tcPr>
          <w:p w:rsidR="002F68D0" w:rsidRDefault="002F68D0" w:rsidP="00FE60DD">
            <w:pPr>
              <w:spacing w:line="360" w:lineRule="auto"/>
              <w:jc w:val="both"/>
              <w:rPr>
                <w:rFonts w:ascii="Times New Roman" w:hAnsi="Times New Roman" w:cs="Times New Roman"/>
                <w:b/>
                <w:sz w:val="24"/>
                <w:szCs w:val="24"/>
                <w:u w:val="single"/>
              </w:rPr>
            </w:pPr>
          </w:p>
          <w:p w:rsidR="002F68D0" w:rsidRPr="00776562" w:rsidRDefault="002F68D0" w:rsidP="00FE60DD">
            <w:pPr>
              <w:spacing w:line="360" w:lineRule="auto"/>
              <w:jc w:val="both"/>
              <w:rPr>
                <w:rFonts w:ascii="Times New Roman" w:hAnsi="Times New Roman" w:cs="Times New Roman"/>
                <w:b/>
                <w:sz w:val="24"/>
                <w:szCs w:val="24"/>
                <w:u w:val="single"/>
              </w:rPr>
            </w:pPr>
            <w:r w:rsidRPr="006B6F1E">
              <w:rPr>
                <w:rFonts w:ascii="Times New Roman" w:hAnsi="Times New Roman" w:cs="Times New Roman"/>
                <w:b/>
                <w:sz w:val="24"/>
                <w:szCs w:val="24"/>
              </w:rPr>
              <w:t xml:space="preserve">Inundación Fluvial: </w:t>
            </w:r>
            <w:r w:rsidRPr="00776562">
              <w:rPr>
                <w:rFonts w:ascii="Times New Roman" w:hAnsi="Times New Roman" w:cs="Times New Roman"/>
                <w:sz w:val="24"/>
                <w:szCs w:val="24"/>
              </w:rPr>
              <w:t>Lluvias intensas en las zonas altas de los distritos de Uchucmarca y Longotea, provocaron el aumento del caudal de la Qda. Chíbol, consecuentemente del río Púsac. El resultado fue inundaciones de áreas de cultivo en el Pu</w:t>
            </w:r>
            <w:r>
              <w:rPr>
                <w:rFonts w:ascii="Times New Roman" w:hAnsi="Times New Roman" w:cs="Times New Roman"/>
                <w:sz w:val="24"/>
                <w:szCs w:val="24"/>
              </w:rPr>
              <w:t>ente de Púsac y campo de fútbol.</w:t>
            </w:r>
          </w:p>
        </w:tc>
      </w:tr>
    </w:tbl>
    <w:p w:rsidR="003E3841" w:rsidRDefault="00952997" w:rsidP="00400D43">
      <w:pPr>
        <w:pStyle w:val="Ttulo2"/>
      </w:pPr>
      <w:bookmarkStart w:id="90" w:name="_Toc518232349"/>
      <w:r>
        <w:lastRenderedPageBreak/>
        <w:t>3.8</w:t>
      </w:r>
      <w:r w:rsidR="005673AD">
        <w:t xml:space="preserve"> </w:t>
      </w:r>
      <w:proofErr w:type="gramStart"/>
      <w:r w:rsidR="00C61014">
        <w:t>INVENTARIO ,</w:t>
      </w:r>
      <w:proofErr w:type="gramEnd"/>
      <w:r w:rsidR="00C61014">
        <w:t xml:space="preserve"> CARTOGRA</w:t>
      </w:r>
      <w:r w:rsidR="00257EB7">
        <w:t>FÍA Y BASE DE DATOS DE PELI</w:t>
      </w:r>
      <w:r w:rsidR="00C61014">
        <w:t>GROS GEOLÓGICOS</w:t>
      </w:r>
      <w:bookmarkEnd w:id="90"/>
    </w:p>
    <w:p w:rsidR="00C61014" w:rsidRDefault="00C61014" w:rsidP="00C6101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el informe de  ANA &amp; MINAGRI (2016-2017) la región la Libertad es una de las más afectadas por peligros como Inundaciones y Huaycos; solamente superados por regiones como: Tumbes, Piura, Áncash, Huánuco, Lima y Arequipa. Se han inventariado tres puntos específicos de centros poblados vulnerables en la provincia de Bolívar que forman parte de nuestra área de estudio, los cuales se detallan a </w:t>
      </w:r>
      <w:proofErr w:type="spellStart"/>
      <w:r>
        <w:rPr>
          <w:rFonts w:ascii="Times New Roman" w:hAnsi="Times New Roman" w:cs="Times New Roman"/>
          <w:sz w:val="24"/>
          <w:szCs w:val="24"/>
        </w:rPr>
        <w:t>continución</w:t>
      </w:r>
      <w:proofErr w:type="spellEnd"/>
    </w:p>
    <w:p w:rsidR="00C61014" w:rsidRPr="00746420" w:rsidRDefault="00C61014" w:rsidP="00C61014">
      <w:pPr>
        <w:pStyle w:val="Descripcin"/>
        <w:keepNext/>
        <w:jc w:val="center"/>
        <w:rPr>
          <w:rFonts w:ascii="Times New Roman" w:hAnsi="Times New Roman" w:cs="Times New Roman"/>
          <w:b w:val="0"/>
          <w:color w:val="auto"/>
          <w:sz w:val="22"/>
          <w:szCs w:val="22"/>
        </w:rPr>
      </w:pPr>
      <w:bookmarkStart w:id="91" w:name="_Toc503292173"/>
      <w:bookmarkStart w:id="92" w:name="_Toc518916482"/>
      <w:r w:rsidRPr="00746420">
        <w:rPr>
          <w:rFonts w:ascii="Times New Roman" w:hAnsi="Times New Roman" w:cs="Times New Roman"/>
          <w:b w:val="0"/>
          <w:color w:val="auto"/>
          <w:sz w:val="22"/>
          <w:szCs w:val="22"/>
        </w:rPr>
        <w:t xml:space="preserve">Tabla </w:t>
      </w:r>
      <w:r w:rsidRPr="00746420">
        <w:rPr>
          <w:rFonts w:ascii="Times New Roman" w:hAnsi="Times New Roman" w:cs="Times New Roman"/>
          <w:b w:val="0"/>
          <w:color w:val="auto"/>
          <w:sz w:val="22"/>
          <w:szCs w:val="22"/>
        </w:rPr>
        <w:fldChar w:fldCharType="begin"/>
      </w:r>
      <w:r w:rsidRPr="00746420">
        <w:rPr>
          <w:rFonts w:ascii="Times New Roman" w:hAnsi="Times New Roman" w:cs="Times New Roman"/>
          <w:b w:val="0"/>
          <w:color w:val="auto"/>
          <w:sz w:val="22"/>
          <w:szCs w:val="22"/>
        </w:rPr>
        <w:instrText xml:space="preserve"> SEQ Tabla \* ARABIC </w:instrText>
      </w:r>
      <w:r w:rsidRPr="00746420">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12</w:t>
      </w:r>
      <w:r w:rsidRPr="00746420">
        <w:rPr>
          <w:rFonts w:ascii="Times New Roman" w:hAnsi="Times New Roman" w:cs="Times New Roman"/>
          <w:b w:val="0"/>
          <w:color w:val="auto"/>
          <w:sz w:val="22"/>
          <w:szCs w:val="22"/>
        </w:rPr>
        <w:fldChar w:fldCharType="end"/>
      </w:r>
      <w:r w:rsidRPr="00746420">
        <w:rPr>
          <w:rFonts w:ascii="Times New Roman" w:hAnsi="Times New Roman" w:cs="Times New Roman"/>
          <w:b w:val="0"/>
          <w:color w:val="auto"/>
          <w:sz w:val="22"/>
          <w:szCs w:val="22"/>
        </w:rPr>
        <w:t>. Centros Poblados Vulnerables por activación de Quebradas.</w:t>
      </w:r>
      <w:r w:rsidR="00793F02">
        <w:rPr>
          <w:rFonts w:ascii="Times New Roman" w:hAnsi="Times New Roman" w:cs="Times New Roman"/>
          <w:b w:val="0"/>
          <w:color w:val="auto"/>
          <w:sz w:val="22"/>
          <w:szCs w:val="22"/>
        </w:rPr>
        <w:t xml:space="preserve"> </w:t>
      </w:r>
      <w:bookmarkEnd w:id="91"/>
      <w:bookmarkEnd w:id="92"/>
    </w:p>
    <w:tbl>
      <w:tblPr>
        <w:tblStyle w:val="Tablaconcuadrcula"/>
        <w:tblW w:w="9472" w:type="dxa"/>
        <w:jc w:val="center"/>
        <w:tblLook w:val="04A0" w:firstRow="1" w:lastRow="0" w:firstColumn="1" w:lastColumn="0" w:noHBand="0" w:noVBand="1"/>
      </w:tblPr>
      <w:tblGrid>
        <w:gridCol w:w="396"/>
        <w:gridCol w:w="696"/>
        <w:gridCol w:w="776"/>
        <w:gridCol w:w="696"/>
        <w:gridCol w:w="821"/>
        <w:gridCol w:w="821"/>
        <w:gridCol w:w="1176"/>
        <w:gridCol w:w="865"/>
        <w:gridCol w:w="1131"/>
        <w:gridCol w:w="1229"/>
        <w:gridCol w:w="865"/>
      </w:tblGrid>
      <w:tr w:rsidR="003040A2" w:rsidTr="006B6F1E">
        <w:trPr>
          <w:jc w:val="center"/>
        </w:trPr>
        <w:tc>
          <w:tcPr>
            <w:tcW w:w="396" w:type="dxa"/>
          </w:tcPr>
          <w:p w:rsidR="003040A2" w:rsidRDefault="003040A2" w:rsidP="00137081">
            <w:pPr>
              <w:spacing w:line="360" w:lineRule="auto"/>
              <w:jc w:val="center"/>
              <w:rPr>
                <w:rFonts w:ascii="Times New Roman" w:hAnsi="Times New Roman" w:cs="Times New Roman"/>
                <w:sz w:val="16"/>
                <w:szCs w:val="16"/>
              </w:rPr>
            </w:pPr>
          </w:p>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jc w:val="center"/>
              <w:rPr>
                <w:rFonts w:ascii="Times New Roman" w:hAnsi="Times New Roman" w:cs="Times New Roman"/>
                <w:sz w:val="16"/>
                <w:szCs w:val="16"/>
              </w:rPr>
            </w:pPr>
            <w:r w:rsidRPr="00D47C5C">
              <w:rPr>
                <w:rFonts w:ascii="Times New Roman" w:hAnsi="Times New Roman" w:cs="Times New Roman"/>
                <w:sz w:val="16"/>
                <w:szCs w:val="16"/>
              </w:rPr>
              <w:t>N°</w:t>
            </w:r>
          </w:p>
        </w:tc>
        <w:tc>
          <w:tcPr>
            <w:tcW w:w="696" w:type="dxa"/>
          </w:tcPr>
          <w:p w:rsidR="003040A2" w:rsidRDefault="003040A2" w:rsidP="00137081">
            <w:pPr>
              <w:spacing w:line="360" w:lineRule="auto"/>
              <w:jc w:val="center"/>
              <w:rPr>
                <w:rFonts w:ascii="Times New Roman" w:hAnsi="Times New Roman" w:cs="Times New Roman"/>
                <w:sz w:val="16"/>
                <w:szCs w:val="16"/>
              </w:rPr>
            </w:pPr>
          </w:p>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jc w:val="center"/>
              <w:rPr>
                <w:rFonts w:ascii="Times New Roman" w:hAnsi="Times New Roman" w:cs="Times New Roman"/>
                <w:sz w:val="16"/>
                <w:szCs w:val="16"/>
              </w:rPr>
            </w:pPr>
            <w:r w:rsidRPr="00D47C5C">
              <w:rPr>
                <w:rFonts w:ascii="Times New Roman" w:hAnsi="Times New Roman" w:cs="Times New Roman"/>
                <w:sz w:val="16"/>
                <w:szCs w:val="16"/>
              </w:rPr>
              <w:t>E</w:t>
            </w:r>
            <w:r>
              <w:rPr>
                <w:rFonts w:ascii="Times New Roman" w:hAnsi="Times New Roman" w:cs="Times New Roman"/>
                <w:sz w:val="16"/>
                <w:szCs w:val="16"/>
              </w:rPr>
              <w:t>ste</w:t>
            </w:r>
          </w:p>
        </w:tc>
        <w:tc>
          <w:tcPr>
            <w:tcW w:w="776" w:type="dxa"/>
          </w:tcPr>
          <w:p w:rsidR="003040A2" w:rsidRDefault="003040A2" w:rsidP="00137081">
            <w:pPr>
              <w:spacing w:line="360" w:lineRule="auto"/>
              <w:jc w:val="center"/>
              <w:rPr>
                <w:rFonts w:ascii="Times New Roman" w:hAnsi="Times New Roman" w:cs="Times New Roman"/>
                <w:sz w:val="16"/>
                <w:szCs w:val="16"/>
              </w:rPr>
            </w:pPr>
          </w:p>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jc w:val="center"/>
              <w:rPr>
                <w:rFonts w:ascii="Times New Roman" w:hAnsi="Times New Roman" w:cs="Times New Roman"/>
                <w:sz w:val="16"/>
                <w:szCs w:val="16"/>
              </w:rPr>
            </w:pPr>
            <w:r w:rsidRPr="00D47C5C">
              <w:rPr>
                <w:rFonts w:ascii="Times New Roman" w:hAnsi="Times New Roman" w:cs="Times New Roman"/>
                <w:sz w:val="16"/>
                <w:szCs w:val="16"/>
              </w:rPr>
              <w:t>N</w:t>
            </w:r>
            <w:r>
              <w:rPr>
                <w:rFonts w:ascii="Times New Roman" w:hAnsi="Times New Roman" w:cs="Times New Roman"/>
                <w:sz w:val="16"/>
                <w:szCs w:val="16"/>
              </w:rPr>
              <w:t>orte</w:t>
            </w:r>
          </w:p>
        </w:tc>
        <w:tc>
          <w:tcPr>
            <w:tcW w:w="696" w:type="dxa"/>
          </w:tcPr>
          <w:p w:rsidR="003040A2" w:rsidRDefault="003040A2" w:rsidP="00137081">
            <w:pPr>
              <w:spacing w:line="360" w:lineRule="auto"/>
              <w:jc w:val="center"/>
              <w:rPr>
                <w:rFonts w:ascii="Times New Roman" w:hAnsi="Times New Roman" w:cs="Times New Roman"/>
                <w:sz w:val="16"/>
                <w:szCs w:val="16"/>
              </w:rPr>
            </w:pPr>
          </w:p>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jc w:val="center"/>
              <w:rPr>
                <w:rFonts w:ascii="Times New Roman" w:hAnsi="Times New Roman" w:cs="Times New Roman"/>
                <w:sz w:val="16"/>
                <w:szCs w:val="16"/>
              </w:rPr>
            </w:pPr>
            <w:r w:rsidRPr="00D47C5C">
              <w:rPr>
                <w:rFonts w:ascii="Times New Roman" w:hAnsi="Times New Roman" w:cs="Times New Roman"/>
                <w:sz w:val="16"/>
                <w:szCs w:val="16"/>
              </w:rPr>
              <w:t>Prov.</w:t>
            </w:r>
          </w:p>
        </w:tc>
        <w:tc>
          <w:tcPr>
            <w:tcW w:w="821" w:type="dxa"/>
          </w:tcPr>
          <w:p w:rsidR="003040A2" w:rsidRDefault="003040A2" w:rsidP="00137081">
            <w:pPr>
              <w:spacing w:line="360" w:lineRule="auto"/>
              <w:jc w:val="center"/>
              <w:rPr>
                <w:rFonts w:ascii="Times New Roman" w:hAnsi="Times New Roman" w:cs="Times New Roman"/>
                <w:sz w:val="16"/>
                <w:szCs w:val="16"/>
              </w:rPr>
            </w:pPr>
          </w:p>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jc w:val="center"/>
              <w:rPr>
                <w:rFonts w:ascii="Times New Roman" w:hAnsi="Times New Roman" w:cs="Times New Roman"/>
                <w:sz w:val="16"/>
                <w:szCs w:val="16"/>
              </w:rPr>
            </w:pPr>
            <w:r w:rsidRPr="00D47C5C">
              <w:rPr>
                <w:rFonts w:ascii="Times New Roman" w:hAnsi="Times New Roman" w:cs="Times New Roman"/>
                <w:sz w:val="16"/>
                <w:szCs w:val="16"/>
              </w:rPr>
              <w:t>Distrito</w:t>
            </w:r>
          </w:p>
        </w:tc>
        <w:tc>
          <w:tcPr>
            <w:tcW w:w="821" w:type="dxa"/>
          </w:tcPr>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rPr>
                <w:rFonts w:ascii="Times New Roman" w:hAnsi="Times New Roman" w:cs="Times New Roman"/>
                <w:sz w:val="16"/>
                <w:szCs w:val="16"/>
              </w:rPr>
            </w:pPr>
            <w:r w:rsidRPr="00D47C5C">
              <w:rPr>
                <w:rFonts w:ascii="Times New Roman" w:hAnsi="Times New Roman" w:cs="Times New Roman"/>
                <w:sz w:val="16"/>
                <w:szCs w:val="16"/>
              </w:rPr>
              <w:t>Centro Poblado</w:t>
            </w:r>
          </w:p>
        </w:tc>
        <w:tc>
          <w:tcPr>
            <w:tcW w:w="1176" w:type="dxa"/>
          </w:tcPr>
          <w:p w:rsidR="003040A2" w:rsidRDefault="003040A2" w:rsidP="00137081">
            <w:pPr>
              <w:spacing w:line="360" w:lineRule="auto"/>
              <w:jc w:val="center"/>
              <w:rPr>
                <w:rFonts w:ascii="Times New Roman" w:hAnsi="Times New Roman" w:cs="Times New Roman"/>
                <w:sz w:val="16"/>
                <w:szCs w:val="16"/>
              </w:rPr>
            </w:pPr>
          </w:p>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jc w:val="center"/>
              <w:rPr>
                <w:rFonts w:ascii="Times New Roman" w:hAnsi="Times New Roman" w:cs="Times New Roman"/>
                <w:sz w:val="16"/>
                <w:szCs w:val="16"/>
              </w:rPr>
            </w:pPr>
            <w:r w:rsidRPr="00D47C5C">
              <w:rPr>
                <w:rFonts w:ascii="Times New Roman" w:hAnsi="Times New Roman" w:cs="Times New Roman"/>
                <w:sz w:val="16"/>
                <w:szCs w:val="16"/>
              </w:rPr>
              <w:t>Quebrada</w:t>
            </w:r>
          </w:p>
        </w:tc>
        <w:tc>
          <w:tcPr>
            <w:tcW w:w="865" w:type="dxa"/>
          </w:tcPr>
          <w:p w:rsidR="003040A2" w:rsidRDefault="003040A2" w:rsidP="00137081">
            <w:pPr>
              <w:spacing w:line="360" w:lineRule="auto"/>
              <w:jc w:val="center"/>
              <w:rPr>
                <w:rFonts w:ascii="Times New Roman" w:hAnsi="Times New Roman" w:cs="Times New Roman"/>
                <w:sz w:val="16"/>
                <w:szCs w:val="16"/>
              </w:rPr>
            </w:pPr>
          </w:p>
          <w:p w:rsidR="003040A2" w:rsidRPr="00D47C5C"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N° Viviendas en Riesgo</w:t>
            </w:r>
          </w:p>
        </w:tc>
        <w:tc>
          <w:tcPr>
            <w:tcW w:w="1131" w:type="dxa"/>
          </w:tcPr>
          <w:p w:rsidR="003040A2" w:rsidRPr="00D47C5C"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N° de habitantes en riesgo (Directamente afectados)</w:t>
            </w:r>
          </w:p>
        </w:tc>
        <w:tc>
          <w:tcPr>
            <w:tcW w:w="1229" w:type="dxa"/>
          </w:tcPr>
          <w:p w:rsidR="003040A2" w:rsidRPr="00D47C5C"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N° de habitantes en riesgo (Indirectamente afectados)</w:t>
            </w:r>
          </w:p>
        </w:tc>
        <w:tc>
          <w:tcPr>
            <w:tcW w:w="865" w:type="dxa"/>
          </w:tcPr>
          <w:p w:rsidR="003040A2" w:rsidRPr="00D47C5C"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Total de habitantes en Riesgo</w:t>
            </w:r>
          </w:p>
        </w:tc>
      </w:tr>
      <w:tr w:rsidR="003040A2" w:rsidTr="006B6F1E">
        <w:trPr>
          <w:trHeight w:val="309"/>
          <w:jc w:val="center"/>
        </w:trPr>
        <w:tc>
          <w:tcPr>
            <w:tcW w:w="396" w:type="dxa"/>
          </w:tcPr>
          <w:p w:rsidR="003040A2" w:rsidRPr="007F7126" w:rsidRDefault="003040A2" w:rsidP="00137081">
            <w:pPr>
              <w:spacing w:line="360" w:lineRule="auto"/>
              <w:jc w:val="both"/>
              <w:rPr>
                <w:rFonts w:ascii="Times New Roman" w:hAnsi="Times New Roman" w:cs="Times New Roman"/>
                <w:sz w:val="16"/>
                <w:szCs w:val="16"/>
              </w:rPr>
            </w:pPr>
            <w:r w:rsidRPr="007F7126">
              <w:rPr>
                <w:rFonts w:ascii="Times New Roman" w:hAnsi="Times New Roman" w:cs="Times New Roman"/>
                <w:sz w:val="16"/>
                <w:szCs w:val="16"/>
              </w:rPr>
              <w:t>1</w:t>
            </w:r>
          </w:p>
        </w:tc>
        <w:tc>
          <w:tcPr>
            <w:tcW w:w="696" w:type="dxa"/>
          </w:tcPr>
          <w:p w:rsidR="003040A2" w:rsidRPr="007F7126" w:rsidRDefault="003040A2" w:rsidP="00137081">
            <w:pPr>
              <w:spacing w:line="360" w:lineRule="auto"/>
              <w:jc w:val="both"/>
              <w:rPr>
                <w:rFonts w:ascii="Times New Roman" w:hAnsi="Times New Roman" w:cs="Times New Roman"/>
                <w:sz w:val="16"/>
                <w:szCs w:val="16"/>
              </w:rPr>
            </w:pPr>
            <w:r w:rsidRPr="007F7126">
              <w:rPr>
                <w:rFonts w:ascii="Times New Roman" w:hAnsi="Times New Roman" w:cs="Times New Roman"/>
                <w:sz w:val="16"/>
                <w:szCs w:val="16"/>
              </w:rPr>
              <w:t>84</w:t>
            </w:r>
            <w:r>
              <w:rPr>
                <w:rFonts w:ascii="Times New Roman" w:hAnsi="Times New Roman" w:cs="Times New Roman"/>
                <w:sz w:val="16"/>
                <w:szCs w:val="16"/>
              </w:rPr>
              <w:t>5635</w:t>
            </w:r>
          </w:p>
        </w:tc>
        <w:tc>
          <w:tcPr>
            <w:tcW w:w="77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9220215</w:t>
            </w:r>
          </w:p>
        </w:tc>
        <w:tc>
          <w:tcPr>
            <w:tcW w:w="69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Bolívar</w:t>
            </w:r>
          </w:p>
        </w:tc>
        <w:tc>
          <w:tcPr>
            <w:tcW w:w="821"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Longotea</w:t>
            </w:r>
          </w:p>
        </w:tc>
        <w:tc>
          <w:tcPr>
            <w:tcW w:w="821"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Longotea</w:t>
            </w:r>
          </w:p>
        </w:tc>
        <w:tc>
          <w:tcPr>
            <w:tcW w:w="1176"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Duendehuayco</w:t>
            </w:r>
          </w:p>
        </w:tc>
        <w:tc>
          <w:tcPr>
            <w:tcW w:w="865"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20</w:t>
            </w:r>
          </w:p>
        </w:tc>
        <w:tc>
          <w:tcPr>
            <w:tcW w:w="1131"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80</w:t>
            </w:r>
          </w:p>
        </w:tc>
        <w:tc>
          <w:tcPr>
            <w:tcW w:w="1229"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106</w:t>
            </w:r>
          </w:p>
        </w:tc>
        <w:tc>
          <w:tcPr>
            <w:tcW w:w="865"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186</w:t>
            </w:r>
          </w:p>
        </w:tc>
      </w:tr>
      <w:tr w:rsidR="003040A2" w:rsidTr="006B6F1E">
        <w:trPr>
          <w:jc w:val="center"/>
        </w:trPr>
        <w:tc>
          <w:tcPr>
            <w:tcW w:w="396" w:type="dxa"/>
          </w:tcPr>
          <w:p w:rsidR="003040A2" w:rsidRPr="007F7126" w:rsidRDefault="003040A2" w:rsidP="00137081">
            <w:pPr>
              <w:spacing w:line="360" w:lineRule="auto"/>
              <w:jc w:val="both"/>
              <w:rPr>
                <w:rFonts w:ascii="Times New Roman" w:hAnsi="Times New Roman" w:cs="Times New Roman"/>
                <w:sz w:val="16"/>
                <w:szCs w:val="16"/>
              </w:rPr>
            </w:pPr>
            <w:r w:rsidRPr="007F7126">
              <w:rPr>
                <w:rFonts w:ascii="Times New Roman" w:hAnsi="Times New Roman" w:cs="Times New Roman"/>
                <w:sz w:val="16"/>
                <w:szCs w:val="16"/>
              </w:rPr>
              <w:t>2</w:t>
            </w:r>
          </w:p>
        </w:tc>
        <w:tc>
          <w:tcPr>
            <w:tcW w:w="69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844132</w:t>
            </w:r>
          </w:p>
        </w:tc>
        <w:tc>
          <w:tcPr>
            <w:tcW w:w="77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9222260</w:t>
            </w:r>
          </w:p>
        </w:tc>
        <w:tc>
          <w:tcPr>
            <w:tcW w:w="69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Bolívar</w:t>
            </w:r>
          </w:p>
        </w:tc>
        <w:tc>
          <w:tcPr>
            <w:tcW w:w="821"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Longotea</w:t>
            </w:r>
          </w:p>
        </w:tc>
        <w:tc>
          <w:tcPr>
            <w:tcW w:w="821"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El Recreo</w:t>
            </w:r>
          </w:p>
        </w:tc>
        <w:tc>
          <w:tcPr>
            <w:tcW w:w="1176"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Sacurco</w:t>
            </w:r>
          </w:p>
        </w:tc>
        <w:tc>
          <w:tcPr>
            <w:tcW w:w="865"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5</w:t>
            </w:r>
          </w:p>
        </w:tc>
        <w:tc>
          <w:tcPr>
            <w:tcW w:w="1131"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20</w:t>
            </w:r>
          </w:p>
        </w:tc>
        <w:tc>
          <w:tcPr>
            <w:tcW w:w="1229"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27</w:t>
            </w:r>
          </w:p>
        </w:tc>
        <w:tc>
          <w:tcPr>
            <w:tcW w:w="865"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47</w:t>
            </w:r>
          </w:p>
        </w:tc>
      </w:tr>
      <w:tr w:rsidR="003040A2" w:rsidTr="006B6F1E">
        <w:trPr>
          <w:jc w:val="center"/>
        </w:trPr>
        <w:tc>
          <w:tcPr>
            <w:tcW w:w="396" w:type="dxa"/>
          </w:tcPr>
          <w:p w:rsidR="003040A2" w:rsidRPr="007F7126" w:rsidRDefault="003040A2" w:rsidP="00137081">
            <w:pPr>
              <w:spacing w:line="360" w:lineRule="auto"/>
              <w:jc w:val="both"/>
              <w:rPr>
                <w:rFonts w:ascii="Times New Roman" w:hAnsi="Times New Roman" w:cs="Times New Roman"/>
                <w:sz w:val="16"/>
                <w:szCs w:val="16"/>
              </w:rPr>
            </w:pPr>
            <w:r w:rsidRPr="007F7126">
              <w:rPr>
                <w:rFonts w:ascii="Times New Roman" w:hAnsi="Times New Roman" w:cs="Times New Roman"/>
                <w:sz w:val="16"/>
                <w:szCs w:val="16"/>
              </w:rPr>
              <w:t>3</w:t>
            </w:r>
          </w:p>
        </w:tc>
        <w:tc>
          <w:tcPr>
            <w:tcW w:w="69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839188</w:t>
            </w:r>
          </w:p>
        </w:tc>
        <w:tc>
          <w:tcPr>
            <w:tcW w:w="77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9224672</w:t>
            </w:r>
          </w:p>
        </w:tc>
        <w:tc>
          <w:tcPr>
            <w:tcW w:w="696"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Bolívar</w:t>
            </w:r>
          </w:p>
        </w:tc>
        <w:tc>
          <w:tcPr>
            <w:tcW w:w="821" w:type="dxa"/>
          </w:tcPr>
          <w:p w:rsidR="003040A2" w:rsidRPr="007F7126" w:rsidRDefault="003040A2" w:rsidP="00137081">
            <w:pPr>
              <w:spacing w:line="360" w:lineRule="auto"/>
              <w:jc w:val="both"/>
              <w:rPr>
                <w:rFonts w:ascii="Times New Roman" w:hAnsi="Times New Roman" w:cs="Times New Roman"/>
                <w:sz w:val="16"/>
                <w:szCs w:val="16"/>
              </w:rPr>
            </w:pPr>
            <w:r>
              <w:rPr>
                <w:rFonts w:ascii="Times New Roman" w:hAnsi="Times New Roman" w:cs="Times New Roman"/>
                <w:sz w:val="16"/>
                <w:szCs w:val="16"/>
              </w:rPr>
              <w:t>Longotea</w:t>
            </w:r>
          </w:p>
        </w:tc>
        <w:tc>
          <w:tcPr>
            <w:tcW w:w="821"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San Vicente</w:t>
            </w:r>
          </w:p>
        </w:tc>
        <w:tc>
          <w:tcPr>
            <w:tcW w:w="1176"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Páchac</w:t>
            </w:r>
          </w:p>
        </w:tc>
        <w:tc>
          <w:tcPr>
            <w:tcW w:w="865"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75</w:t>
            </w:r>
          </w:p>
        </w:tc>
        <w:tc>
          <w:tcPr>
            <w:tcW w:w="1131"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300</w:t>
            </w:r>
          </w:p>
        </w:tc>
        <w:tc>
          <w:tcPr>
            <w:tcW w:w="1229"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399</w:t>
            </w:r>
          </w:p>
        </w:tc>
        <w:tc>
          <w:tcPr>
            <w:tcW w:w="865" w:type="dxa"/>
          </w:tcPr>
          <w:p w:rsidR="003040A2" w:rsidRPr="007F7126" w:rsidRDefault="003040A2" w:rsidP="00137081">
            <w:pPr>
              <w:spacing w:line="360" w:lineRule="auto"/>
              <w:jc w:val="center"/>
              <w:rPr>
                <w:rFonts w:ascii="Times New Roman" w:hAnsi="Times New Roman" w:cs="Times New Roman"/>
                <w:sz w:val="16"/>
                <w:szCs w:val="16"/>
              </w:rPr>
            </w:pPr>
            <w:r>
              <w:rPr>
                <w:rFonts w:ascii="Times New Roman" w:hAnsi="Times New Roman" w:cs="Times New Roman"/>
                <w:sz w:val="16"/>
                <w:szCs w:val="16"/>
              </w:rPr>
              <w:t>699</w:t>
            </w:r>
          </w:p>
        </w:tc>
      </w:tr>
    </w:tbl>
    <w:p w:rsidR="00C61014" w:rsidRPr="006B6F1E" w:rsidRDefault="006B6F1E" w:rsidP="006B6F1E">
      <w:pPr>
        <w:spacing w:before="240" w:line="360" w:lineRule="auto"/>
        <w:jc w:val="both"/>
        <w:rPr>
          <w:rFonts w:ascii="Times New Roman" w:hAnsi="Times New Roman" w:cs="Times New Roman"/>
          <w:sz w:val="24"/>
          <w:szCs w:val="24"/>
        </w:rPr>
      </w:pPr>
      <w:r w:rsidRPr="006B6F1E">
        <w:rPr>
          <w:rFonts w:ascii="Times New Roman" w:hAnsi="Times New Roman" w:cs="Times New Roman"/>
        </w:rPr>
        <w:t>Fuente: ANA &amp; MINAGRI (2016-2017)</w:t>
      </w:r>
    </w:p>
    <w:p w:rsidR="00C61014" w:rsidRDefault="005673AD" w:rsidP="00C61014">
      <w:pPr>
        <w:pStyle w:val="Ttulo3"/>
        <w:spacing w:line="360" w:lineRule="auto"/>
        <w:jc w:val="both"/>
      </w:pPr>
      <w:bookmarkStart w:id="93" w:name="_Toc518232350"/>
      <w:r>
        <w:t>3</w:t>
      </w:r>
      <w:r w:rsidR="00952997">
        <w:t>.8</w:t>
      </w:r>
      <w:r w:rsidR="00082CB0">
        <w:t xml:space="preserve">.1   </w:t>
      </w:r>
      <w:r w:rsidR="00C61014">
        <w:t>Metodología Empleada para el Inventario</w:t>
      </w:r>
      <w:bookmarkEnd w:id="93"/>
    </w:p>
    <w:p w:rsidR="00065B09" w:rsidRDefault="00065B09" w:rsidP="00C61014">
      <w:pPr>
        <w:spacing w:line="360" w:lineRule="auto"/>
        <w:jc w:val="both"/>
        <w:rPr>
          <w:rFonts w:ascii="Times New Roman" w:hAnsi="Times New Roman" w:cs="Times New Roman"/>
          <w:sz w:val="24"/>
          <w:szCs w:val="24"/>
        </w:rPr>
      </w:pPr>
      <w:r>
        <w:rPr>
          <w:rFonts w:ascii="Times New Roman" w:hAnsi="Times New Roman" w:cs="Times New Roman"/>
          <w:sz w:val="24"/>
          <w:szCs w:val="24"/>
        </w:rPr>
        <w:t>Los procesos de MM y peligros Geohidrológicos fueron cartografiados sobre la base de los mapas topográficos del Instituto Geográfico Nacional (IGN)</w:t>
      </w:r>
      <w:r w:rsidR="00793F02">
        <w:rPr>
          <w:rFonts w:ascii="Times New Roman" w:hAnsi="Times New Roman" w:cs="Times New Roman"/>
          <w:sz w:val="24"/>
          <w:szCs w:val="24"/>
        </w:rPr>
        <w:t>, y con ayuda de imágene</w:t>
      </w:r>
      <w:r w:rsidR="00057C6A">
        <w:rPr>
          <w:rFonts w:ascii="Times New Roman" w:hAnsi="Times New Roman" w:cs="Times New Roman"/>
          <w:sz w:val="24"/>
          <w:szCs w:val="24"/>
        </w:rPr>
        <w:t>s trabajadas en el software ENVI</w:t>
      </w:r>
      <w:r w:rsidR="00627635">
        <w:rPr>
          <w:rFonts w:ascii="Times New Roman" w:hAnsi="Times New Roman" w:cs="Times New Roman"/>
          <w:sz w:val="24"/>
          <w:szCs w:val="24"/>
        </w:rPr>
        <w:t xml:space="preserve"> 5</w:t>
      </w:r>
      <w:r w:rsidR="00793F02">
        <w:rPr>
          <w:rFonts w:ascii="Times New Roman" w:hAnsi="Times New Roman" w:cs="Times New Roman"/>
          <w:sz w:val="24"/>
          <w:szCs w:val="24"/>
        </w:rPr>
        <w:t xml:space="preserve">.0. </w:t>
      </w:r>
      <w:r w:rsidR="008D66A2">
        <w:rPr>
          <w:rFonts w:ascii="Times New Roman" w:hAnsi="Times New Roman" w:cs="Times New Roman"/>
          <w:sz w:val="24"/>
          <w:szCs w:val="24"/>
        </w:rPr>
        <w:t>Se diferencian procesos activos y antiguos</w:t>
      </w:r>
      <w:r w:rsidR="008D66A2">
        <w:rPr>
          <w:rStyle w:val="Refdenotaalpie"/>
          <w:rFonts w:ascii="Times New Roman" w:hAnsi="Times New Roman" w:cs="Times New Roman"/>
          <w:sz w:val="24"/>
          <w:szCs w:val="24"/>
        </w:rPr>
        <w:footnoteReference w:id="2"/>
      </w:r>
      <w:r w:rsidR="008D66A2">
        <w:rPr>
          <w:rFonts w:ascii="Times New Roman" w:hAnsi="Times New Roman" w:cs="Times New Roman"/>
          <w:sz w:val="24"/>
          <w:szCs w:val="24"/>
        </w:rPr>
        <w:t>(algunos reactivados).</w:t>
      </w:r>
    </w:p>
    <w:p w:rsidR="00A0517C" w:rsidRDefault="00952997" w:rsidP="00A0517C">
      <w:pPr>
        <w:pStyle w:val="Ttulo3"/>
        <w:spacing w:line="360" w:lineRule="auto"/>
      </w:pPr>
      <w:bookmarkStart w:id="94" w:name="_Toc518232351"/>
      <w:r>
        <w:t>3.8</w:t>
      </w:r>
      <w:r w:rsidR="00A0517C">
        <w:t>.2   Tipos de Peligros Inventariados</w:t>
      </w:r>
      <w:bookmarkEnd w:id="94"/>
    </w:p>
    <w:p w:rsidR="00D11153" w:rsidRDefault="003309ED" w:rsidP="00A051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primera instancia se identificaron </w:t>
      </w:r>
      <w:r w:rsidR="00533AD7">
        <w:rPr>
          <w:rFonts w:ascii="Times New Roman" w:hAnsi="Times New Roman" w:cs="Times New Roman"/>
          <w:sz w:val="24"/>
          <w:szCs w:val="24"/>
        </w:rPr>
        <w:t xml:space="preserve">70 fenómenos tanto en campo </w:t>
      </w:r>
      <w:r w:rsidR="00A0517C">
        <w:rPr>
          <w:rFonts w:ascii="Times New Roman" w:hAnsi="Times New Roman" w:cs="Times New Roman"/>
          <w:sz w:val="24"/>
          <w:szCs w:val="24"/>
        </w:rPr>
        <w:t>como en gabinete</w:t>
      </w:r>
      <w:r w:rsidR="00533AD7">
        <w:rPr>
          <w:rFonts w:ascii="Times New Roman" w:hAnsi="Times New Roman" w:cs="Times New Roman"/>
          <w:sz w:val="24"/>
          <w:szCs w:val="24"/>
        </w:rPr>
        <w:t>,</w:t>
      </w:r>
      <w:r>
        <w:rPr>
          <w:rFonts w:ascii="Times New Roman" w:hAnsi="Times New Roman" w:cs="Times New Roman"/>
          <w:sz w:val="24"/>
          <w:szCs w:val="24"/>
        </w:rPr>
        <w:t xml:space="preserve"> que abarcaban hasta l</w:t>
      </w:r>
      <w:r w:rsidR="0019650B">
        <w:rPr>
          <w:rFonts w:ascii="Times New Roman" w:hAnsi="Times New Roman" w:cs="Times New Roman"/>
          <w:sz w:val="24"/>
          <w:szCs w:val="24"/>
        </w:rPr>
        <w:t>os límites con Longotea (Detallado en Anexo A.1.</w:t>
      </w:r>
      <w:r w:rsidR="00C27C5B">
        <w:rPr>
          <w:rFonts w:ascii="Times New Roman" w:hAnsi="Times New Roman" w:cs="Times New Roman"/>
          <w:sz w:val="24"/>
          <w:szCs w:val="24"/>
        </w:rPr>
        <w:t xml:space="preserve"> Inventariado</w:t>
      </w:r>
      <w:r>
        <w:rPr>
          <w:rFonts w:ascii="Times New Roman" w:hAnsi="Times New Roman" w:cs="Times New Roman"/>
          <w:sz w:val="24"/>
          <w:szCs w:val="24"/>
        </w:rPr>
        <w:t xml:space="preserve">); sin embargo, para el análisis y ponderación se </w:t>
      </w:r>
      <w:r w:rsidR="00095E3F">
        <w:rPr>
          <w:rFonts w:ascii="Times New Roman" w:hAnsi="Times New Roman" w:cs="Times New Roman"/>
          <w:sz w:val="24"/>
          <w:szCs w:val="24"/>
        </w:rPr>
        <w:t>analizó</w:t>
      </w:r>
      <w:r>
        <w:rPr>
          <w:rFonts w:ascii="Times New Roman" w:hAnsi="Times New Roman" w:cs="Times New Roman"/>
          <w:sz w:val="24"/>
          <w:szCs w:val="24"/>
        </w:rPr>
        <w:t xml:space="preserve"> </w:t>
      </w:r>
      <w:r w:rsidR="00095E3F">
        <w:rPr>
          <w:rFonts w:ascii="Times New Roman" w:hAnsi="Times New Roman" w:cs="Times New Roman"/>
          <w:sz w:val="24"/>
          <w:szCs w:val="24"/>
        </w:rPr>
        <w:t>17</w:t>
      </w:r>
      <w:r w:rsidR="0019650B">
        <w:rPr>
          <w:rFonts w:ascii="Times New Roman" w:hAnsi="Times New Roman" w:cs="Times New Roman"/>
          <w:sz w:val="24"/>
          <w:szCs w:val="24"/>
        </w:rPr>
        <w:t xml:space="preserve"> peligros (PLANO 5</w:t>
      </w:r>
      <w:r w:rsidR="00C27C5B">
        <w:rPr>
          <w:rFonts w:ascii="Times New Roman" w:hAnsi="Times New Roman" w:cs="Times New Roman"/>
          <w:sz w:val="24"/>
          <w:szCs w:val="24"/>
        </w:rPr>
        <w:t>-Tener en cuenta numeración</w:t>
      </w:r>
      <w:r>
        <w:rPr>
          <w:rFonts w:ascii="Times New Roman" w:hAnsi="Times New Roman" w:cs="Times New Roman"/>
          <w:sz w:val="24"/>
          <w:szCs w:val="24"/>
        </w:rPr>
        <w:t>)</w:t>
      </w:r>
      <w:r w:rsidR="00454977">
        <w:rPr>
          <w:rFonts w:ascii="Times New Roman" w:hAnsi="Times New Roman" w:cs="Times New Roman"/>
          <w:sz w:val="24"/>
          <w:szCs w:val="24"/>
        </w:rPr>
        <w:t xml:space="preserve"> </w:t>
      </w:r>
      <w:r>
        <w:rPr>
          <w:rFonts w:ascii="Times New Roman" w:hAnsi="Times New Roman" w:cs="Times New Roman"/>
          <w:sz w:val="24"/>
          <w:szCs w:val="24"/>
        </w:rPr>
        <w:t>monitoreados en el cuadrángulo</w:t>
      </w:r>
      <w:r w:rsidR="00533AD7">
        <w:rPr>
          <w:rFonts w:ascii="Times New Roman" w:hAnsi="Times New Roman" w:cs="Times New Roman"/>
          <w:sz w:val="24"/>
          <w:szCs w:val="24"/>
        </w:rPr>
        <w:t>.</w:t>
      </w:r>
      <w:r w:rsidR="008D66A2">
        <w:rPr>
          <w:rFonts w:ascii="Times New Roman" w:hAnsi="Times New Roman" w:cs="Times New Roman"/>
          <w:sz w:val="24"/>
          <w:szCs w:val="24"/>
        </w:rPr>
        <w:t xml:space="preserve"> </w:t>
      </w:r>
      <w:r w:rsidR="00454977">
        <w:rPr>
          <w:rFonts w:ascii="Times New Roman" w:hAnsi="Times New Roman" w:cs="Times New Roman"/>
          <w:sz w:val="24"/>
          <w:szCs w:val="24"/>
        </w:rPr>
        <w:t>El siguiente gráfico muestra la distribución porcentual de ocurrencias según origen. El cual nos indica que los peligros por Movi</w:t>
      </w:r>
      <w:r w:rsidR="00822BFD">
        <w:rPr>
          <w:rFonts w:ascii="Times New Roman" w:hAnsi="Times New Roman" w:cs="Times New Roman"/>
          <w:sz w:val="24"/>
          <w:szCs w:val="24"/>
        </w:rPr>
        <w:t>mientos en Masa representan el 7</w:t>
      </w:r>
      <w:r w:rsidR="00454977">
        <w:rPr>
          <w:rFonts w:ascii="Times New Roman" w:hAnsi="Times New Roman" w:cs="Times New Roman"/>
          <w:sz w:val="24"/>
          <w:szCs w:val="24"/>
        </w:rPr>
        <w:t>1 %, lo</w:t>
      </w:r>
      <w:r w:rsidR="00822BFD">
        <w:rPr>
          <w:rFonts w:ascii="Times New Roman" w:hAnsi="Times New Roman" w:cs="Times New Roman"/>
          <w:sz w:val="24"/>
          <w:szCs w:val="24"/>
        </w:rPr>
        <w:t>s Peligros Geohidrológicos el 24</w:t>
      </w:r>
      <w:r w:rsidR="00454977">
        <w:rPr>
          <w:rFonts w:ascii="Times New Roman" w:hAnsi="Times New Roman" w:cs="Times New Roman"/>
          <w:sz w:val="24"/>
          <w:szCs w:val="24"/>
        </w:rPr>
        <w:t xml:space="preserve"> % y Otros peli</w:t>
      </w:r>
      <w:r w:rsidR="00822BFD">
        <w:rPr>
          <w:rFonts w:ascii="Times New Roman" w:hAnsi="Times New Roman" w:cs="Times New Roman"/>
          <w:sz w:val="24"/>
          <w:szCs w:val="24"/>
        </w:rPr>
        <w:t>gros Geológicos representan el 5</w:t>
      </w:r>
      <w:r w:rsidR="00454977">
        <w:rPr>
          <w:rFonts w:ascii="Times New Roman" w:hAnsi="Times New Roman" w:cs="Times New Roman"/>
          <w:sz w:val="24"/>
          <w:szCs w:val="24"/>
        </w:rPr>
        <w:t xml:space="preserve"> %.</w:t>
      </w:r>
    </w:p>
    <w:p w:rsidR="00BF1989" w:rsidRDefault="00DA4081" w:rsidP="00BF1989">
      <w:pPr>
        <w:keepNext/>
        <w:spacing w:line="360" w:lineRule="auto"/>
        <w:jc w:val="center"/>
      </w:pPr>
      <w:r>
        <w:rPr>
          <w:noProof/>
          <w:lang w:eastAsia="es-PE"/>
        </w:rPr>
        <w:lastRenderedPageBreak/>
        <mc:AlternateContent>
          <mc:Choice Requires="wps">
            <w:drawing>
              <wp:anchor distT="0" distB="0" distL="114300" distR="114300" simplePos="0" relativeHeight="251636736" behindDoc="0" locked="0" layoutInCell="1" allowOverlap="1" wp14:anchorId="2484BB8C" wp14:editId="131B9DF0">
                <wp:simplePos x="0" y="0"/>
                <wp:positionH relativeFrom="column">
                  <wp:posOffset>3818074</wp:posOffset>
                </wp:positionH>
                <wp:positionV relativeFrom="paragraph">
                  <wp:posOffset>481420</wp:posOffset>
                </wp:positionV>
                <wp:extent cx="1251857" cy="602834"/>
                <wp:effectExtent l="0" t="0" r="0" b="0"/>
                <wp:wrapNone/>
                <wp:docPr id="189372" name="Rectángulo 189372"/>
                <wp:cNvGraphicFramePr/>
                <a:graphic xmlns:a="http://schemas.openxmlformats.org/drawingml/2006/main">
                  <a:graphicData uri="http://schemas.microsoft.com/office/word/2010/wordprocessingShape">
                    <wps:wsp>
                      <wps:cNvSpPr/>
                      <wps:spPr>
                        <a:xfrm>
                          <a:off x="0" y="0"/>
                          <a:ext cx="1251857" cy="602834"/>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822BFD" w:rsidRDefault="00364D71" w:rsidP="00822BFD">
                            <w:pPr>
                              <w:jc w:val="center"/>
                              <w:rPr>
                                <w:rFonts w:ascii="Times New Roman" w:hAnsi="Times New Roman" w:cs="Times New Roman"/>
                              </w:rPr>
                            </w:pPr>
                            <w:r w:rsidRPr="00822BFD">
                              <w:rPr>
                                <w:rFonts w:ascii="Times New Roman" w:hAnsi="Times New Roman" w:cs="Times New Roman"/>
                              </w:rPr>
                              <w:t>Peligros Geohidrológicos</w:t>
                            </w:r>
                            <w:r>
                              <w:rPr>
                                <w:rFonts w:ascii="Times New Roman" w:hAnsi="Times New Roman" w:cs="Times New Roman"/>
                              </w:rPr>
                              <w:t xml:space="preserve"> 24 %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4BB8C" id="Rectángulo 189372" o:spid="_x0000_s1097" style="position:absolute;left:0;text-align:left;margin-left:300.65pt;margin-top:37.9pt;width:98.55pt;height:47.4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" filled="f" stroked="f" strokeweight="1pt">
                <v:textbox>
                  <w:txbxContent>
                    <w:p w:rsidR="00364D71" w:rsidRPr="00822BFD" w:rsidRDefault="00364D71" w:rsidP="00822BFD">
                      <w:pPr>
                        <w:jc w:val="center"/>
                        <w:rPr>
                          <w:rFonts w:ascii="Times New Roman" w:hAnsi="Times New Roman" w:cs="Times New Roman"/>
                        </w:rPr>
                      </w:pPr>
                      <w:r w:rsidRPr="00822BFD">
                        <w:rPr>
                          <w:rFonts w:ascii="Times New Roman" w:hAnsi="Times New Roman" w:cs="Times New Roman"/>
                        </w:rPr>
                        <w:t>Peligros Geohidrológicos</w:t>
                      </w:r>
                      <w:r>
                        <w:rPr>
                          <w:rFonts w:ascii="Times New Roman" w:hAnsi="Times New Roman" w:cs="Times New Roman"/>
                        </w:rPr>
                        <w:t xml:space="preserve"> 24 %</w:t>
                      </w:r>
                    </w:p>
                  </w:txbxContent>
                </v:textbox>
              </v:rect>
            </w:pict>
          </mc:Fallback>
        </mc:AlternateContent>
      </w:r>
      <w:r>
        <w:rPr>
          <w:noProof/>
          <w:lang w:eastAsia="es-PE"/>
        </w:rPr>
        <mc:AlternateContent>
          <mc:Choice Requires="wps">
            <w:drawing>
              <wp:anchor distT="0" distB="0" distL="114300" distR="114300" simplePos="0" relativeHeight="251694080" behindDoc="0" locked="0" layoutInCell="1" allowOverlap="1" wp14:anchorId="6716BC24" wp14:editId="6E3C96AE">
                <wp:simplePos x="0" y="0"/>
                <wp:positionH relativeFrom="column">
                  <wp:posOffset>3744723</wp:posOffset>
                </wp:positionH>
                <wp:positionV relativeFrom="paragraph">
                  <wp:posOffset>904420</wp:posOffset>
                </wp:positionV>
                <wp:extent cx="249037" cy="187091"/>
                <wp:effectExtent l="0" t="38100" r="17780" b="22860"/>
                <wp:wrapNone/>
                <wp:docPr id="189464" name="Flecha derecha 189464"/>
                <wp:cNvGraphicFramePr/>
                <a:graphic xmlns:a="http://schemas.openxmlformats.org/drawingml/2006/main">
                  <a:graphicData uri="http://schemas.microsoft.com/office/word/2010/wordprocessingShape">
                    <wps:wsp>
                      <wps:cNvSpPr/>
                      <wps:spPr>
                        <a:xfrm rot="8513376">
                          <a:off x="0" y="0"/>
                          <a:ext cx="249037" cy="187091"/>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8D10A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89464" o:spid="_x0000_s1026" type="#_x0000_t13" style="position:absolute;margin-left:294.85pt;margin-top:71.2pt;width:19.6pt;height:14.75pt;rotation:9298877fd;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" adj="13486" fillcolor="#ffc000 [3207]" strokecolor="#7f5f00 [1607]" strokeweight="1pt"/>
            </w:pict>
          </mc:Fallback>
        </mc:AlternateContent>
      </w:r>
      <w:r>
        <w:rPr>
          <w:noProof/>
          <w:lang w:eastAsia="es-PE"/>
        </w:rPr>
        <mc:AlternateContent>
          <mc:Choice Requires="wps">
            <w:drawing>
              <wp:anchor distT="0" distB="0" distL="114300" distR="114300" simplePos="0" relativeHeight="251688960" behindDoc="0" locked="0" layoutInCell="1" allowOverlap="1" wp14:anchorId="256D76BE" wp14:editId="73710F4B">
                <wp:simplePos x="0" y="0"/>
                <wp:positionH relativeFrom="column">
                  <wp:posOffset>2794453</wp:posOffset>
                </wp:positionH>
                <wp:positionV relativeFrom="paragraph">
                  <wp:posOffset>306705</wp:posOffset>
                </wp:positionV>
                <wp:extent cx="195943" cy="174444"/>
                <wp:effectExtent l="19050" t="0" r="13970" b="35560"/>
                <wp:wrapNone/>
                <wp:docPr id="189462" name="Flecha abajo 189462"/>
                <wp:cNvGraphicFramePr/>
                <a:graphic xmlns:a="http://schemas.openxmlformats.org/drawingml/2006/main">
                  <a:graphicData uri="http://schemas.microsoft.com/office/word/2010/wordprocessingShape">
                    <wps:wsp>
                      <wps:cNvSpPr/>
                      <wps:spPr>
                        <a:xfrm>
                          <a:off x="0" y="0"/>
                          <a:ext cx="195943" cy="174444"/>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6FDC3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89462" o:spid="_x0000_s1026" type="#_x0000_t67" style="position:absolute;margin-left:220.05pt;margin-top:24.15pt;width:15.45pt;height:13.7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" adj="10800" fillcolor="#ffc000 [3207]" strokecolor="#7f5f00 [1607]" strokeweight="1pt"/>
            </w:pict>
          </mc:Fallback>
        </mc:AlternateContent>
      </w:r>
      <w:r>
        <w:rPr>
          <w:noProof/>
          <w:lang w:eastAsia="es-PE"/>
        </w:rPr>
        <mc:AlternateContent>
          <mc:Choice Requires="wps">
            <w:drawing>
              <wp:anchor distT="0" distB="0" distL="114300" distR="114300" simplePos="0" relativeHeight="251676672" behindDoc="0" locked="0" layoutInCell="1" allowOverlap="1" wp14:anchorId="536499E5" wp14:editId="5570C486">
                <wp:simplePos x="0" y="0"/>
                <wp:positionH relativeFrom="column">
                  <wp:posOffset>2555059</wp:posOffset>
                </wp:positionH>
                <wp:positionV relativeFrom="paragraph">
                  <wp:posOffset>46627</wp:posOffset>
                </wp:positionV>
                <wp:extent cx="1262743" cy="261257"/>
                <wp:effectExtent l="0" t="0" r="0" b="0"/>
                <wp:wrapNone/>
                <wp:docPr id="189375" name="Rectángulo 189375"/>
                <wp:cNvGraphicFramePr/>
                <a:graphic xmlns:a="http://schemas.openxmlformats.org/drawingml/2006/main">
                  <a:graphicData uri="http://schemas.microsoft.com/office/word/2010/wordprocessingShape">
                    <wps:wsp>
                      <wps:cNvSpPr/>
                      <wps:spPr>
                        <a:xfrm>
                          <a:off x="0" y="0"/>
                          <a:ext cx="1262743" cy="261257"/>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822BFD" w:rsidRDefault="00364D71" w:rsidP="00822BFD">
                            <w:pPr>
                              <w:jc w:val="center"/>
                              <w:rPr>
                                <w:rFonts w:ascii="Times New Roman" w:hAnsi="Times New Roman" w:cs="Times New Roman"/>
                              </w:rPr>
                            </w:pPr>
                            <w:r>
                              <w:rPr>
                                <w:rFonts w:ascii="Times New Roman" w:hAnsi="Times New Roman" w:cs="Times New Roman"/>
                              </w:rPr>
                              <w:t>Otros Peligros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499E5" id="Rectángulo 189375" o:spid="_x0000_s1098" style="position:absolute;left:0;text-align:left;margin-left:201.2pt;margin-top:3.65pt;width:99.45pt;height:20.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" filled="f" stroked="f" strokeweight="1pt">
                <v:textbox>
                  <w:txbxContent>
                    <w:p w:rsidR="00364D71" w:rsidRPr="00822BFD" w:rsidRDefault="00364D71" w:rsidP="00822BFD">
                      <w:pPr>
                        <w:jc w:val="center"/>
                        <w:rPr>
                          <w:rFonts w:ascii="Times New Roman" w:hAnsi="Times New Roman" w:cs="Times New Roman"/>
                        </w:rPr>
                      </w:pPr>
                      <w:r>
                        <w:rPr>
                          <w:rFonts w:ascii="Times New Roman" w:hAnsi="Times New Roman" w:cs="Times New Roman"/>
                        </w:rPr>
                        <w:t>Otros Peligros 5%</w:t>
                      </w:r>
                    </w:p>
                  </w:txbxContent>
                </v:textbox>
              </v:rect>
            </w:pict>
          </mc:Fallback>
        </mc:AlternateContent>
      </w:r>
      <w:r>
        <w:rPr>
          <w:noProof/>
          <w:lang w:eastAsia="es-PE"/>
        </w:rPr>
        <mc:AlternateContent>
          <mc:Choice Requires="wps">
            <w:drawing>
              <wp:anchor distT="0" distB="0" distL="114300" distR="114300" simplePos="0" relativeHeight="251659264" behindDoc="0" locked="0" layoutInCell="1" allowOverlap="1" wp14:anchorId="62303CD1" wp14:editId="6F9A0C98">
                <wp:simplePos x="0" y="0"/>
                <wp:positionH relativeFrom="column">
                  <wp:posOffset>339453</wp:posOffset>
                </wp:positionH>
                <wp:positionV relativeFrom="paragraph">
                  <wp:posOffset>1873397</wp:posOffset>
                </wp:positionV>
                <wp:extent cx="1180970" cy="740229"/>
                <wp:effectExtent l="0" t="0" r="0" b="3175"/>
                <wp:wrapNone/>
                <wp:docPr id="189373" name="Rectángulo 189373"/>
                <wp:cNvGraphicFramePr/>
                <a:graphic xmlns:a="http://schemas.openxmlformats.org/drawingml/2006/main">
                  <a:graphicData uri="http://schemas.microsoft.com/office/word/2010/wordprocessingShape">
                    <wps:wsp>
                      <wps:cNvSpPr/>
                      <wps:spPr>
                        <a:xfrm>
                          <a:off x="0" y="0"/>
                          <a:ext cx="1180970" cy="740229"/>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822BFD" w:rsidRDefault="00364D71" w:rsidP="00822BFD">
                            <w:pPr>
                              <w:jc w:val="center"/>
                              <w:rPr>
                                <w:rFonts w:ascii="Times New Roman" w:hAnsi="Times New Roman" w:cs="Times New Roman"/>
                              </w:rPr>
                            </w:pPr>
                            <w:r>
                              <w:rPr>
                                <w:rFonts w:ascii="Times New Roman" w:hAnsi="Times New Roman" w:cs="Times New Roman"/>
                              </w:rPr>
                              <w:t>Peligros por Movimientos en Masa 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03CD1" id="Rectángulo 189373" o:spid="_x0000_s1099" style="position:absolute;left:0;text-align:left;margin-left:26.75pt;margin-top:147.5pt;width:93pt;height:5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" filled="f" stroked="f" strokeweight="1pt">
                <v:textbox>
                  <w:txbxContent>
                    <w:p w:rsidR="00364D71" w:rsidRPr="00822BFD" w:rsidRDefault="00364D71" w:rsidP="00822BFD">
                      <w:pPr>
                        <w:jc w:val="center"/>
                        <w:rPr>
                          <w:rFonts w:ascii="Times New Roman" w:hAnsi="Times New Roman" w:cs="Times New Roman"/>
                        </w:rPr>
                      </w:pPr>
                      <w:r>
                        <w:rPr>
                          <w:rFonts w:ascii="Times New Roman" w:hAnsi="Times New Roman" w:cs="Times New Roman"/>
                        </w:rPr>
                        <w:t>Peligros por Movimientos en Masa 71 %</w:t>
                      </w:r>
                    </w:p>
                  </w:txbxContent>
                </v:textbox>
              </v:rect>
            </w:pict>
          </mc:Fallback>
        </mc:AlternateContent>
      </w:r>
      <w:r>
        <w:rPr>
          <w:noProof/>
          <w:lang w:eastAsia="es-PE"/>
        </w:rPr>
        <mc:AlternateContent>
          <mc:Choice Requires="wps">
            <w:drawing>
              <wp:anchor distT="0" distB="0" distL="114300" distR="114300" simplePos="0" relativeHeight="251700224" behindDoc="0" locked="0" layoutInCell="1" allowOverlap="1" wp14:anchorId="03E207ED" wp14:editId="1156C75F">
                <wp:simplePos x="0" y="0"/>
                <wp:positionH relativeFrom="column">
                  <wp:posOffset>1394370</wp:posOffset>
                </wp:positionH>
                <wp:positionV relativeFrom="paragraph">
                  <wp:posOffset>1908323</wp:posOffset>
                </wp:positionV>
                <wp:extent cx="199259" cy="174299"/>
                <wp:effectExtent l="38100" t="19050" r="10795" b="16510"/>
                <wp:wrapNone/>
                <wp:docPr id="189465" name="Flecha derecha 189465"/>
                <wp:cNvGraphicFramePr/>
                <a:graphic xmlns:a="http://schemas.openxmlformats.org/drawingml/2006/main">
                  <a:graphicData uri="http://schemas.microsoft.com/office/word/2010/wordprocessingShape">
                    <wps:wsp>
                      <wps:cNvSpPr/>
                      <wps:spPr>
                        <a:xfrm rot="20110237">
                          <a:off x="0" y="0"/>
                          <a:ext cx="199259" cy="174299"/>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8D360" id="Flecha derecha 189465" o:spid="_x0000_s1026" type="#_x0000_t13" style="position:absolute;margin-left:109.8pt;margin-top:150.25pt;width:15.7pt;height:13.7pt;rotation:-1627218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" adj="12153" fillcolor="#ffc000 [3207]" strokecolor="#7f5f00 [1607]" strokeweight="1pt"/>
            </w:pict>
          </mc:Fallback>
        </mc:AlternateContent>
      </w:r>
      <w:r>
        <w:rPr>
          <w:noProof/>
          <w:lang w:eastAsia="es-PE"/>
        </w:rPr>
        <w:drawing>
          <wp:inline distT="0" distB="0" distL="0" distR="0" wp14:anchorId="39152CD0" wp14:editId="6723434C">
            <wp:extent cx="4572000" cy="2754086"/>
            <wp:effectExtent l="0" t="0" r="0" b="8255"/>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11153" w:rsidRPr="00BF1989" w:rsidRDefault="00BF1989" w:rsidP="006B6F1E">
      <w:pPr>
        <w:pStyle w:val="Descripcin"/>
        <w:spacing w:before="240" w:line="480" w:lineRule="auto"/>
        <w:jc w:val="center"/>
        <w:rPr>
          <w:rFonts w:ascii="Times New Roman" w:hAnsi="Times New Roman" w:cs="Times New Roman"/>
          <w:b w:val="0"/>
          <w:sz w:val="22"/>
          <w:szCs w:val="22"/>
        </w:rPr>
      </w:pPr>
      <w:bookmarkStart w:id="95" w:name="_Toc503292082"/>
      <w:bookmarkStart w:id="96" w:name="_Toc518235988"/>
      <w:r w:rsidRPr="00BF1989">
        <w:rPr>
          <w:rFonts w:ascii="Times New Roman" w:hAnsi="Times New Roman" w:cs="Times New Roman"/>
          <w:b w:val="0"/>
          <w:color w:val="auto"/>
          <w:sz w:val="22"/>
          <w:szCs w:val="22"/>
        </w:rPr>
        <w:t xml:space="preserve">Figura </w:t>
      </w:r>
      <w:r w:rsidRPr="00BF1989">
        <w:rPr>
          <w:rFonts w:ascii="Times New Roman" w:hAnsi="Times New Roman" w:cs="Times New Roman"/>
          <w:b w:val="0"/>
          <w:color w:val="auto"/>
          <w:sz w:val="22"/>
          <w:szCs w:val="22"/>
        </w:rPr>
        <w:fldChar w:fldCharType="begin"/>
      </w:r>
      <w:r w:rsidRPr="00BF1989">
        <w:rPr>
          <w:rFonts w:ascii="Times New Roman" w:hAnsi="Times New Roman" w:cs="Times New Roman"/>
          <w:b w:val="0"/>
          <w:color w:val="auto"/>
          <w:sz w:val="22"/>
          <w:szCs w:val="22"/>
        </w:rPr>
        <w:instrText xml:space="preserve"> SEQ Figura \* ARABIC </w:instrText>
      </w:r>
      <w:r w:rsidRPr="00BF198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4</w:t>
      </w:r>
      <w:r w:rsidRPr="00BF1989">
        <w:rPr>
          <w:rFonts w:ascii="Times New Roman" w:hAnsi="Times New Roman" w:cs="Times New Roman"/>
          <w:b w:val="0"/>
          <w:color w:val="auto"/>
          <w:sz w:val="22"/>
          <w:szCs w:val="22"/>
        </w:rPr>
        <w:fldChar w:fldCharType="end"/>
      </w:r>
      <w:r w:rsidRPr="00BF1989">
        <w:rPr>
          <w:rFonts w:ascii="Times New Roman" w:hAnsi="Times New Roman" w:cs="Times New Roman"/>
          <w:b w:val="0"/>
          <w:color w:val="auto"/>
          <w:sz w:val="22"/>
          <w:szCs w:val="22"/>
        </w:rPr>
        <w:t>. Distribución porcentual de los peligros identificados.</w:t>
      </w:r>
      <w:bookmarkEnd w:id="95"/>
      <w:bookmarkEnd w:id="96"/>
    </w:p>
    <w:p w:rsidR="00927AF2" w:rsidRDefault="00A75643" w:rsidP="006B6F1E">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El resultado del </w:t>
      </w:r>
      <w:r w:rsidR="00E81EE2">
        <w:rPr>
          <w:rFonts w:ascii="Times New Roman" w:hAnsi="Times New Roman" w:cs="Times New Roman"/>
          <w:sz w:val="24"/>
          <w:szCs w:val="24"/>
        </w:rPr>
        <w:t>inventariado</w:t>
      </w:r>
      <w:r>
        <w:rPr>
          <w:rFonts w:ascii="Times New Roman" w:hAnsi="Times New Roman" w:cs="Times New Roman"/>
          <w:sz w:val="24"/>
          <w:szCs w:val="24"/>
        </w:rPr>
        <w:t xml:space="preserve"> es el siguiente:</w:t>
      </w:r>
      <w:r w:rsidR="002E2C50">
        <w:rPr>
          <w:rFonts w:ascii="Times New Roman" w:hAnsi="Times New Roman" w:cs="Times New Roman"/>
          <w:sz w:val="24"/>
          <w:szCs w:val="24"/>
        </w:rPr>
        <w:t xml:space="preserve"> 4</w:t>
      </w:r>
      <w:r w:rsidR="008E65E7">
        <w:rPr>
          <w:rFonts w:ascii="Times New Roman" w:hAnsi="Times New Roman" w:cs="Times New Roman"/>
          <w:sz w:val="24"/>
          <w:szCs w:val="24"/>
        </w:rPr>
        <w:t xml:space="preserve"> eventos de</w:t>
      </w:r>
      <w:r w:rsidR="00923357">
        <w:rPr>
          <w:rFonts w:ascii="Times New Roman" w:hAnsi="Times New Roman" w:cs="Times New Roman"/>
          <w:sz w:val="24"/>
          <w:szCs w:val="24"/>
        </w:rPr>
        <w:t xml:space="preserve"> flujos (Flujos de detritos), 3</w:t>
      </w:r>
      <w:r w:rsidR="005B0402">
        <w:rPr>
          <w:rFonts w:ascii="Times New Roman" w:hAnsi="Times New Roman" w:cs="Times New Roman"/>
          <w:sz w:val="24"/>
          <w:szCs w:val="24"/>
        </w:rPr>
        <w:t xml:space="preserve"> caídas de ro</w:t>
      </w:r>
      <w:r w:rsidR="00923357">
        <w:rPr>
          <w:rFonts w:ascii="Times New Roman" w:hAnsi="Times New Roman" w:cs="Times New Roman"/>
          <w:sz w:val="24"/>
          <w:szCs w:val="24"/>
        </w:rPr>
        <w:t>cas, 2</w:t>
      </w:r>
      <w:r w:rsidR="00FD0717">
        <w:rPr>
          <w:rFonts w:ascii="Times New Roman" w:hAnsi="Times New Roman" w:cs="Times New Roman"/>
          <w:sz w:val="24"/>
          <w:szCs w:val="24"/>
        </w:rPr>
        <w:t xml:space="preserve"> derrumbes</w:t>
      </w:r>
      <w:r w:rsidR="002E2C50">
        <w:rPr>
          <w:rFonts w:ascii="Times New Roman" w:hAnsi="Times New Roman" w:cs="Times New Roman"/>
          <w:sz w:val="24"/>
          <w:szCs w:val="24"/>
        </w:rPr>
        <w:t>, 4</w:t>
      </w:r>
      <w:r w:rsidR="00DB1610">
        <w:rPr>
          <w:rFonts w:ascii="Times New Roman" w:hAnsi="Times New Roman" w:cs="Times New Roman"/>
          <w:sz w:val="24"/>
          <w:szCs w:val="24"/>
        </w:rPr>
        <w:t xml:space="preserve"> sectores de Inundación fluvial</w:t>
      </w:r>
      <w:r w:rsidR="005B0402">
        <w:rPr>
          <w:rFonts w:ascii="Times New Roman" w:hAnsi="Times New Roman" w:cs="Times New Roman"/>
          <w:sz w:val="24"/>
          <w:szCs w:val="24"/>
        </w:rPr>
        <w:t xml:space="preserve">, </w:t>
      </w:r>
      <w:r w:rsidR="002E2C50">
        <w:rPr>
          <w:rFonts w:ascii="Times New Roman" w:hAnsi="Times New Roman" w:cs="Times New Roman"/>
          <w:sz w:val="24"/>
          <w:szCs w:val="24"/>
        </w:rPr>
        <w:t>y 3</w:t>
      </w:r>
      <w:r w:rsidR="005B0402">
        <w:rPr>
          <w:rFonts w:ascii="Times New Roman" w:hAnsi="Times New Roman" w:cs="Times New Roman"/>
          <w:sz w:val="24"/>
          <w:szCs w:val="24"/>
        </w:rPr>
        <w:t xml:space="preserve"> Deslizamientos</w:t>
      </w:r>
      <w:r w:rsidR="009E1D7C">
        <w:rPr>
          <w:rFonts w:ascii="Times New Roman" w:hAnsi="Times New Roman" w:cs="Times New Roman"/>
          <w:sz w:val="24"/>
          <w:szCs w:val="24"/>
        </w:rPr>
        <w:t xml:space="preserve"> activos</w:t>
      </w:r>
      <w:r w:rsidR="005B0402">
        <w:rPr>
          <w:rFonts w:ascii="Times New Roman" w:hAnsi="Times New Roman" w:cs="Times New Roman"/>
          <w:sz w:val="24"/>
          <w:szCs w:val="24"/>
        </w:rPr>
        <w:t xml:space="preserve">. </w:t>
      </w:r>
      <w:r w:rsidR="002E2C50">
        <w:rPr>
          <w:rFonts w:ascii="Times New Roman" w:hAnsi="Times New Roman" w:cs="Times New Roman"/>
          <w:sz w:val="24"/>
          <w:szCs w:val="24"/>
        </w:rPr>
        <w:t>Además se registró 1 proceso</w:t>
      </w:r>
      <w:r w:rsidR="005B0402">
        <w:rPr>
          <w:rFonts w:ascii="Times New Roman" w:hAnsi="Times New Roman" w:cs="Times New Roman"/>
          <w:sz w:val="24"/>
          <w:szCs w:val="24"/>
        </w:rPr>
        <w:t xml:space="preserve"> de erosión Fluvial. </w:t>
      </w:r>
      <w:r w:rsidR="002E2C50">
        <w:rPr>
          <w:rFonts w:ascii="Times New Roman" w:hAnsi="Times New Roman" w:cs="Times New Roman"/>
          <w:sz w:val="24"/>
          <w:szCs w:val="24"/>
        </w:rPr>
        <w:t xml:space="preserve">Totalizando 17 </w:t>
      </w:r>
      <w:r w:rsidR="00B841F3">
        <w:rPr>
          <w:rFonts w:ascii="Times New Roman" w:hAnsi="Times New Roman" w:cs="Times New Roman"/>
          <w:sz w:val="24"/>
          <w:szCs w:val="24"/>
        </w:rPr>
        <w:t xml:space="preserve"> fenómenos. De dicho inventario se obtuvo la estadística resumida en la siguiente figura, de la cual se establece que en la zona del valle San Vicente Púsac</w:t>
      </w:r>
      <w:r w:rsidR="00DA4433">
        <w:rPr>
          <w:rFonts w:ascii="Times New Roman" w:hAnsi="Times New Roman" w:cs="Times New Roman"/>
          <w:sz w:val="24"/>
          <w:szCs w:val="24"/>
        </w:rPr>
        <w:t xml:space="preserve"> y alrededores</w:t>
      </w:r>
      <w:r w:rsidR="00B841F3">
        <w:rPr>
          <w:rFonts w:ascii="Times New Roman" w:hAnsi="Times New Roman" w:cs="Times New Roman"/>
          <w:sz w:val="24"/>
          <w:szCs w:val="24"/>
        </w:rPr>
        <w:t xml:space="preserve"> </w:t>
      </w:r>
      <w:r w:rsidR="009E1D7C">
        <w:rPr>
          <w:rFonts w:ascii="Times New Roman" w:hAnsi="Times New Roman" w:cs="Times New Roman"/>
          <w:sz w:val="24"/>
          <w:szCs w:val="24"/>
        </w:rPr>
        <w:t>existe una mayor frecuencia de f</w:t>
      </w:r>
      <w:r w:rsidR="00B841F3">
        <w:rPr>
          <w:rFonts w:ascii="Times New Roman" w:hAnsi="Times New Roman" w:cs="Times New Roman"/>
          <w:sz w:val="24"/>
          <w:szCs w:val="24"/>
        </w:rPr>
        <w:t>lujos</w:t>
      </w:r>
      <w:r w:rsidR="009E1D7C">
        <w:rPr>
          <w:rFonts w:ascii="Times New Roman" w:hAnsi="Times New Roman" w:cs="Times New Roman"/>
          <w:sz w:val="24"/>
          <w:szCs w:val="24"/>
        </w:rPr>
        <w:t xml:space="preserve"> (h</w:t>
      </w:r>
      <w:r w:rsidR="00D05BEF">
        <w:rPr>
          <w:rFonts w:ascii="Times New Roman" w:hAnsi="Times New Roman" w:cs="Times New Roman"/>
          <w:sz w:val="24"/>
          <w:szCs w:val="24"/>
        </w:rPr>
        <w:t>uaycos)</w:t>
      </w:r>
      <w:r w:rsidR="009E1D7C">
        <w:rPr>
          <w:rFonts w:ascii="Times New Roman" w:hAnsi="Times New Roman" w:cs="Times New Roman"/>
          <w:sz w:val="24"/>
          <w:szCs w:val="24"/>
        </w:rPr>
        <w:t xml:space="preserve">, </w:t>
      </w:r>
      <w:r w:rsidR="00DA4433">
        <w:rPr>
          <w:rFonts w:ascii="Times New Roman" w:hAnsi="Times New Roman" w:cs="Times New Roman"/>
          <w:sz w:val="24"/>
          <w:szCs w:val="24"/>
        </w:rPr>
        <w:t>Inundaciones</w:t>
      </w:r>
      <w:r w:rsidR="009E1D7C">
        <w:rPr>
          <w:rFonts w:ascii="Times New Roman" w:hAnsi="Times New Roman" w:cs="Times New Roman"/>
          <w:sz w:val="24"/>
          <w:szCs w:val="24"/>
        </w:rPr>
        <w:t xml:space="preserve">, </w:t>
      </w:r>
      <w:r w:rsidR="00DA4433">
        <w:rPr>
          <w:rFonts w:ascii="Times New Roman" w:hAnsi="Times New Roman" w:cs="Times New Roman"/>
          <w:sz w:val="24"/>
          <w:szCs w:val="24"/>
        </w:rPr>
        <w:t>deslizamientos, caída de rocas y erosión fluvial</w:t>
      </w:r>
      <w:r w:rsidR="00B841F3">
        <w:rPr>
          <w:rFonts w:ascii="Times New Roman" w:hAnsi="Times New Roman" w:cs="Times New Roman"/>
          <w:sz w:val="24"/>
          <w:szCs w:val="24"/>
        </w:rPr>
        <w:t xml:space="preserve">. A continuación se </w:t>
      </w:r>
      <w:r w:rsidR="00D05BEF">
        <w:rPr>
          <w:rFonts w:ascii="Times New Roman" w:hAnsi="Times New Roman" w:cs="Times New Roman"/>
          <w:sz w:val="24"/>
          <w:szCs w:val="24"/>
        </w:rPr>
        <w:t>grafica el número de registros por cada evento.</w:t>
      </w:r>
    </w:p>
    <w:p w:rsidR="009B1D69" w:rsidRDefault="009B1D69" w:rsidP="006B6F1E">
      <w:pPr>
        <w:spacing w:before="240"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24448" behindDoc="0" locked="0" layoutInCell="1" allowOverlap="1" wp14:anchorId="10DD7711" wp14:editId="1B2D8B96">
                <wp:simplePos x="0" y="0"/>
                <wp:positionH relativeFrom="column">
                  <wp:posOffset>1110615</wp:posOffset>
                </wp:positionH>
                <wp:positionV relativeFrom="paragraph">
                  <wp:posOffset>91712</wp:posOffset>
                </wp:positionV>
                <wp:extent cx="2914650" cy="266700"/>
                <wp:effectExtent l="0" t="0" r="19050" b="19050"/>
                <wp:wrapNone/>
                <wp:docPr id="189319" name="Rectángulo 189319"/>
                <wp:cNvGraphicFramePr/>
                <a:graphic xmlns:a="http://schemas.openxmlformats.org/drawingml/2006/main">
                  <a:graphicData uri="http://schemas.microsoft.com/office/word/2010/wordprocessingShape">
                    <wps:wsp>
                      <wps:cNvSpPr/>
                      <wps:spPr>
                        <a:xfrm>
                          <a:off x="0" y="0"/>
                          <a:ext cx="2914650" cy="2667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427717" w:rsidRDefault="00364D71" w:rsidP="00427717">
                            <w:pPr>
                              <w:jc w:val="center"/>
                              <w:rPr>
                                <w:rFonts w:ascii="Times New Roman" w:hAnsi="Times New Roman" w:cs="Times New Roman"/>
                                <w:b/>
                                <w:sz w:val="20"/>
                                <w:szCs w:val="20"/>
                              </w:rPr>
                            </w:pPr>
                            <w:r w:rsidRPr="00427717">
                              <w:rPr>
                                <w:rFonts w:ascii="Times New Roman" w:hAnsi="Times New Roman" w:cs="Times New Roman"/>
                                <w:b/>
                                <w:sz w:val="20"/>
                                <w:szCs w:val="20"/>
                              </w:rPr>
                              <w:t>Eventos Registrados En La Zona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DD7711" id="Rectángulo 189319" o:spid="_x0000_s1100" style="position:absolute;left:0;text-align:left;margin-left:87.45pt;margin-top:7.2pt;width:229.5pt;height:21pt;z-index:2515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" fillcolor="white [3201]" strokecolor="#70ad47 [3209]" strokeweight="1pt">
                <v:textbox>
                  <w:txbxContent>
                    <w:p w:rsidR="00364D71" w:rsidRPr="00427717" w:rsidRDefault="00364D71" w:rsidP="00427717">
                      <w:pPr>
                        <w:jc w:val="center"/>
                        <w:rPr>
                          <w:rFonts w:ascii="Times New Roman" w:hAnsi="Times New Roman" w:cs="Times New Roman"/>
                          <w:b/>
                          <w:sz w:val="20"/>
                          <w:szCs w:val="20"/>
                        </w:rPr>
                      </w:pPr>
                      <w:r w:rsidRPr="00427717">
                        <w:rPr>
                          <w:rFonts w:ascii="Times New Roman" w:hAnsi="Times New Roman" w:cs="Times New Roman"/>
                          <w:b/>
                          <w:sz w:val="20"/>
                          <w:szCs w:val="20"/>
                        </w:rPr>
                        <w:t>Eventos Registrados En La Zona</w:t>
                      </w:r>
                    </w:p>
                  </w:txbxContent>
                </v:textbox>
              </v:rect>
            </w:pict>
          </mc:Fallback>
        </mc:AlternateContent>
      </w:r>
    </w:p>
    <w:p w:rsidR="00BF1989" w:rsidRDefault="00B5197E" w:rsidP="00BF1989">
      <w:pPr>
        <w:keepNext/>
        <w:spacing w:line="360" w:lineRule="auto"/>
        <w:jc w:val="center"/>
      </w:pPr>
      <w:r>
        <w:rPr>
          <w:rFonts w:ascii="Times New Roman" w:hAnsi="Times New Roman" w:cs="Times New Roman"/>
          <w:noProof/>
          <w:sz w:val="24"/>
          <w:szCs w:val="24"/>
          <w:lang w:eastAsia="es-PE"/>
        </w:rPr>
        <mc:AlternateContent>
          <mc:Choice Requires="wps">
            <w:drawing>
              <wp:anchor distT="0" distB="0" distL="114300" distR="114300" simplePos="0" relativeHeight="251564032" behindDoc="0" locked="0" layoutInCell="1" allowOverlap="1" wp14:anchorId="7270E114" wp14:editId="6F77A0E4">
                <wp:simplePos x="0" y="0"/>
                <wp:positionH relativeFrom="column">
                  <wp:posOffset>-746670</wp:posOffset>
                </wp:positionH>
                <wp:positionV relativeFrom="paragraph">
                  <wp:posOffset>647156</wp:posOffset>
                </wp:positionV>
                <wp:extent cx="1790700" cy="381000"/>
                <wp:effectExtent l="0" t="0" r="0" b="0"/>
                <wp:wrapNone/>
                <wp:docPr id="50" name="Rectángulo 50"/>
                <wp:cNvGraphicFramePr/>
                <a:graphic xmlns:a="http://schemas.openxmlformats.org/drawingml/2006/main">
                  <a:graphicData uri="http://schemas.microsoft.com/office/word/2010/wordprocessingShape">
                    <wps:wsp>
                      <wps:cNvSpPr/>
                      <wps:spPr>
                        <a:xfrm rot="16200000">
                          <a:off x="0" y="0"/>
                          <a:ext cx="1790700"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B5197E" w:rsidRDefault="00364D71" w:rsidP="00B5197E">
                            <w:pPr>
                              <w:jc w:val="center"/>
                              <w:rPr>
                                <w:rFonts w:ascii="Times New Roman" w:hAnsi="Times New Roman" w:cs="Times New Roman"/>
                                <w:b/>
                              </w:rPr>
                            </w:pPr>
                            <w:r w:rsidRPr="00B5197E">
                              <w:rPr>
                                <w:rFonts w:ascii="Times New Roman" w:hAnsi="Times New Roman" w:cs="Times New Roman"/>
                                <w:b/>
                              </w:rPr>
                              <w:t>N° De Registros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70E114" id="Rectángulo 50" o:spid="_x0000_s1101" style="position:absolute;left:0;text-align:left;margin-left:-58.8pt;margin-top:50.95pt;width:141pt;height:30pt;rotation:-90;z-index:25140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" filled="f" stroked="f" strokeweight="1pt">
                <v:textbox>
                  <w:txbxContent>
                    <w:p w:rsidR="00364D71" w:rsidRPr="00B5197E" w:rsidRDefault="00364D71" w:rsidP="00B5197E">
                      <w:pPr>
                        <w:jc w:val="center"/>
                        <w:rPr>
                          <w:rFonts w:ascii="Times New Roman" w:hAnsi="Times New Roman" w:cs="Times New Roman"/>
                          <w:b/>
                        </w:rPr>
                      </w:pPr>
                      <w:r w:rsidRPr="00B5197E">
                        <w:rPr>
                          <w:rFonts w:ascii="Times New Roman" w:hAnsi="Times New Roman" w:cs="Times New Roman"/>
                          <w:b/>
                        </w:rPr>
                        <w:t>N° De Registros</w:t>
                      </w:r>
                    </w:p>
                  </w:txbxContent>
                </v:textbox>
              </v:rect>
            </w:pict>
          </mc:Fallback>
        </mc:AlternateContent>
      </w:r>
      <w:r w:rsidR="009B1D69" w:rsidRPr="009B1D69">
        <w:rPr>
          <w:noProof/>
          <w:lang w:eastAsia="es-PE"/>
        </w:rPr>
        <w:t xml:space="preserve"> </w:t>
      </w:r>
      <w:r w:rsidR="009B1D69">
        <w:rPr>
          <w:noProof/>
          <w:lang w:eastAsia="es-PE"/>
        </w:rPr>
        <w:drawing>
          <wp:inline distT="0" distB="0" distL="0" distR="0" wp14:anchorId="11DEEC11" wp14:editId="618C9B83">
            <wp:extent cx="4854575" cy="2699657"/>
            <wp:effectExtent l="0" t="0" r="3175" b="5715"/>
            <wp:docPr id="189316" name="Gráfico 189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5197E" w:rsidRPr="00454977" w:rsidRDefault="00BF1989" w:rsidP="00427717">
      <w:pPr>
        <w:pStyle w:val="Descripcin"/>
        <w:jc w:val="both"/>
        <w:rPr>
          <w:rFonts w:ascii="Times New Roman" w:hAnsi="Times New Roman" w:cs="Times New Roman"/>
          <w:b w:val="0"/>
          <w:color w:val="auto"/>
          <w:sz w:val="22"/>
          <w:szCs w:val="22"/>
        </w:rPr>
      </w:pPr>
      <w:bookmarkStart w:id="97" w:name="_Toc503292083"/>
      <w:bookmarkStart w:id="98" w:name="_Toc518235989"/>
      <w:r w:rsidRPr="00BF1989">
        <w:rPr>
          <w:rFonts w:ascii="Times New Roman" w:hAnsi="Times New Roman" w:cs="Times New Roman"/>
          <w:b w:val="0"/>
          <w:color w:val="auto"/>
          <w:sz w:val="22"/>
          <w:szCs w:val="22"/>
        </w:rPr>
        <w:t xml:space="preserve">Figura </w:t>
      </w:r>
      <w:r w:rsidRPr="00BF1989">
        <w:rPr>
          <w:rFonts w:ascii="Times New Roman" w:hAnsi="Times New Roman" w:cs="Times New Roman"/>
          <w:b w:val="0"/>
          <w:color w:val="auto"/>
          <w:sz w:val="22"/>
          <w:szCs w:val="22"/>
        </w:rPr>
        <w:fldChar w:fldCharType="begin"/>
      </w:r>
      <w:r w:rsidRPr="00BF1989">
        <w:rPr>
          <w:rFonts w:ascii="Times New Roman" w:hAnsi="Times New Roman" w:cs="Times New Roman"/>
          <w:b w:val="0"/>
          <w:color w:val="auto"/>
          <w:sz w:val="22"/>
          <w:szCs w:val="22"/>
        </w:rPr>
        <w:instrText xml:space="preserve"> SEQ Figura \* ARABIC </w:instrText>
      </w:r>
      <w:r w:rsidRPr="00BF198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5</w:t>
      </w:r>
      <w:r w:rsidRPr="00BF1989">
        <w:rPr>
          <w:rFonts w:ascii="Times New Roman" w:hAnsi="Times New Roman" w:cs="Times New Roman"/>
          <w:b w:val="0"/>
          <w:color w:val="auto"/>
          <w:sz w:val="22"/>
          <w:szCs w:val="22"/>
        </w:rPr>
        <w:fldChar w:fldCharType="end"/>
      </w:r>
      <w:r w:rsidRPr="00BF1989">
        <w:rPr>
          <w:rFonts w:ascii="Times New Roman" w:hAnsi="Times New Roman" w:cs="Times New Roman"/>
          <w:b w:val="0"/>
          <w:color w:val="auto"/>
          <w:sz w:val="22"/>
          <w:szCs w:val="22"/>
        </w:rPr>
        <w:t>. Distribución de procesos que causan desastres por tipo de evento.</w:t>
      </w:r>
      <w:bookmarkEnd w:id="97"/>
      <w:bookmarkEnd w:id="98"/>
    </w:p>
    <w:p w:rsidR="00C16CCB" w:rsidRDefault="00952997" w:rsidP="008E65E7">
      <w:pPr>
        <w:pStyle w:val="Ttulo4"/>
        <w:spacing w:line="360" w:lineRule="auto"/>
      </w:pPr>
      <w:r>
        <w:lastRenderedPageBreak/>
        <w:t>3.8</w:t>
      </w:r>
      <w:r w:rsidR="008E65E7">
        <w:t xml:space="preserve">.2.1   </w:t>
      </w:r>
      <w:r w:rsidR="00C16CCB">
        <w:t>Caídas de Rocas</w:t>
      </w:r>
    </w:p>
    <w:p w:rsidR="00FF2C7D" w:rsidRDefault="00C16CCB" w:rsidP="00C16CCB">
      <w:pPr>
        <w:spacing w:line="360" w:lineRule="auto"/>
        <w:jc w:val="both"/>
        <w:rPr>
          <w:rFonts w:ascii="Times New Roman" w:hAnsi="Times New Roman" w:cs="Times New Roman"/>
          <w:sz w:val="24"/>
          <w:szCs w:val="24"/>
        </w:rPr>
      </w:pPr>
      <w:r>
        <w:rPr>
          <w:rFonts w:ascii="Times New Roman" w:hAnsi="Times New Roman" w:cs="Times New Roman"/>
          <w:sz w:val="24"/>
          <w:szCs w:val="24"/>
        </w:rPr>
        <w:t>Es el desprendimiento de una masa rocosa de un talud a través de saltos, rodando, et</w:t>
      </w:r>
      <w:r w:rsidR="00BC3159">
        <w:rPr>
          <w:rFonts w:ascii="Times New Roman" w:hAnsi="Times New Roman" w:cs="Times New Roman"/>
          <w:sz w:val="24"/>
          <w:szCs w:val="24"/>
        </w:rPr>
        <w:t>c. En la zona se inventariaron 3</w:t>
      </w:r>
      <w:r>
        <w:rPr>
          <w:rFonts w:ascii="Times New Roman" w:hAnsi="Times New Roman" w:cs="Times New Roman"/>
          <w:sz w:val="24"/>
          <w:szCs w:val="24"/>
        </w:rPr>
        <w:t xml:space="preserve"> pel</w:t>
      </w:r>
      <w:r w:rsidR="00BC3159">
        <w:rPr>
          <w:rFonts w:ascii="Times New Roman" w:hAnsi="Times New Roman" w:cs="Times New Roman"/>
          <w:sz w:val="24"/>
          <w:szCs w:val="24"/>
        </w:rPr>
        <w:t xml:space="preserve">igros por caídas de rocas, </w:t>
      </w:r>
      <w:r>
        <w:rPr>
          <w:rFonts w:ascii="Times New Roman" w:hAnsi="Times New Roman" w:cs="Times New Roman"/>
          <w:sz w:val="24"/>
          <w:szCs w:val="24"/>
        </w:rPr>
        <w:t xml:space="preserve">los cuales fueron identificados en </w:t>
      </w:r>
      <w:r w:rsidR="00FE1BC0">
        <w:rPr>
          <w:rFonts w:ascii="Times New Roman" w:hAnsi="Times New Roman" w:cs="Times New Roman"/>
          <w:sz w:val="24"/>
          <w:szCs w:val="24"/>
        </w:rPr>
        <w:t>el cerro San Bartolo</w:t>
      </w:r>
      <w:r w:rsidR="009C6B4C">
        <w:rPr>
          <w:rFonts w:ascii="Times New Roman" w:hAnsi="Times New Roman" w:cs="Times New Roman"/>
          <w:sz w:val="24"/>
          <w:szCs w:val="24"/>
        </w:rPr>
        <w:t>.</w:t>
      </w:r>
    </w:p>
    <w:p w:rsidR="00FF2C7D" w:rsidRDefault="00427717" w:rsidP="00FF2C7D">
      <w:pPr>
        <w:keepNext/>
        <w:spacing w:line="360" w:lineRule="auto"/>
        <w:jc w:val="center"/>
      </w:pPr>
      <w:r>
        <w:rPr>
          <w:noProof/>
          <w:lang w:eastAsia="es-PE"/>
        </w:rPr>
        <mc:AlternateContent>
          <mc:Choice Requires="wps">
            <w:drawing>
              <wp:anchor distT="0" distB="0" distL="114300" distR="114300" simplePos="0" relativeHeight="251539456" behindDoc="0" locked="0" layoutInCell="1" allowOverlap="1" wp14:anchorId="4C9F1386" wp14:editId="0DBCD380">
                <wp:simplePos x="0" y="0"/>
                <wp:positionH relativeFrom="column">
                  <wp:posOffset>2920365</wp:posOffset>
                </wp:positionH>
                <wp:positionV relativeFrom="paragraph">
                  <wp:posOffset>1727835</wp:posOffset>
                </wp:positionV>
                <wp:extent cx="1047750" cy="257175"/>
                <wp:effectExtent l="0" t="0" r="0" b="0"/>
                <wp:wrapNone/>
                <wp:docPr id="189338" name="Rectángulo 189338"/>
                <wp:cNvGraphicFramePr/>
                <a:graphic xmlns:a="http://schemas.openxmlformats.org/drawingml/2006/main">
                  <a:graphicData uri="http://schemas.microsoft.com/office/word/2010/wordprocessingShape">
                    <wps:wsp>
                      <wps:cNvSpPr/>
                      <wps:spPr>
                        <a:xfrm>
                          <a:off x="0" y="0"/>
                          <a:ext cx="1047750" cy="2571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AE2DF9">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Bloque Suelto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F1386" id="Rectángulo 189338" o:spid="_x0000_s1102" style="position:absolute;left:0;text-align:left;margin-left:229.95pt;margin-top:136.05pt;width:82.5pt;height:20.25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" filled="f" stroked="f" strokeweight="1pt">
                <v:textbox>
                  <w:txbxContent>
                    <w:p w:rsidR="00364D71" w:rsidRPr="00EB4427" w:rsidRDefault="00364D71" w:rsidP="00AE2DF9">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Bloque Suelto</w:t>
                      </w:r>
                    </w:p>
                  </w:txbxContent>
                </v:textbox>
              </v:rect>
            </w:pict>
          </mc:Fallback>
        </mc:AlternateContent>
      </w:r>
      <w:r w:rsidR="00E201EE">
        <w:rPr>
          <w:noProof/>
          <w:lang w:eastAsia="es-PE"/>
        </w:rPr>
        <mc:AlternateContent>
          <mc:Choice Requires="wps">
            <w:drawing>
              <wp:anchor distT="0" distB="0" distL="114300" distR="114300" simplePos="0" relativeHeight="251530240" behindDoc="0" locked="0" layoutInCell="1" allowOverlap="1" wp14:anchorId="22177D6E" wp14:editId="7A33A52C">
                <wp:simplePos x="0" y="0"/>
                <wp:positionH relativeFrom="column">
                  <wp:posOffset>901065</wp:posOffset>
                </wp:positionH>
                <wp:positionV relativeFrom="paragraph">
                  <wp:posOffset>1783080</wp:posOffset>
                </wp:positionV>
                <wp:extent cx="866775" cy="238125"/>
                <wp:effectExtent l="0" t="0" r="0" b="0"/>
                <wp:wrapNone/>
                <wp:docPr id="189331" name="Rectángulo 189331"/>
                <wp:cNvGraphicFramePr/>
                <a:graphic xmlns:a="http://schemas.openxmlformats.org/drawingml/2006/main">
                  <a:graphicData uri="http://schemas.microsoft.com/office/word/2010/wordprocessingShape">
                    <wps:wsp>
                      <wps:cNvSpPr/>
                      <wps:spPr>
                        <a:xfrm>
                          <a:off x="0" y="0"/>
                          <a:ext cx="866775" cy="2381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AE2DF9">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Diaclasas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77D6E" id="Rectángulo 189331" o:spid="_x0000_s1103" style="position:absolute;left:0;text-align:left;margin-left:70.95pt;margin-top:140.4pt;width:68.25pt;height:18.75pt;z-index:2513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" filled="f" stroked="f" strokeweight="1pt">
                <v:textbox>
                  <w:txbxContent>
                    <w:p w:rsidR="00364D71" w:rsidRPr="00EB4427" w:rsidRDefault="00364D71" w:rsidP="00AE2DF9">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Diaclasas</w:t>
                      </w:r>
                    </w:p>
                  </w:txbxContent>
                </v:textbox>
              </v:rect>
            </w:pict>
          </mc:Fallback>
        </mc:AlternateContent>
      </w:r>
      <w:r w:rsidR="00E201EE">
        <w:rPr>
          <w:noProof/>
          <w:lang w:eastAsia="es-PE"/>
        </w:rPr>
        <mc:AlternateContent>
          <mc:Choice Requires="wps">
            <w:drawing>
              <wp:anchor distT="0" distB="0" distL="114300" distR="114300" simplePos="0" relativeHeight="251520000" behindDoc="0" locked="0" layoutInCell="1" allowOverlap="1" wp14:anchorId="42DE1A9C" wp14:editId="5DAFA35E">
                <wp:simplePos x="0" y="0"/>
                <wp:positionH relativeFrom="column">
                  <wp:posOffset>3301365</wp:posOffset>
                </wp:positionH>
                <wp:positionV relativeFrom="paragraph">
                  <wp:posOffset>1373505</wp:posOffset>
                </wp:positionV>
                <wp:extent cx="9525" cy="352425"/>
                <wp:effectExtent l="76200" t="38100" r="66675" b="28575"/>
                <wp:wrapNone/>
                <wp:docPr id="189339" name="Conector recto de flecha 189339"/>
                <wp:cNvGraphicFramePr/>
                <a:graphic xmlns:a="http://schemas.openxmlformats.org/drawingml/2006/main">
                  <a:graphicData uri="http://schemas.microsoft.com/office/word/2010/wordprocessingShape">
                    <wps:wsp>
                      <wps:cNvCnPr/>
                      <wps:spPr>
                        <a:xfrm flipH="1" flipV="1">
                          <a:off x="0" y="0"/>
                          <a:ext cx="9525" cy="352425"/>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D8230AA" id="Conector recto de flecha 189339" o:spid="_x0000_s1026" type="#_x0000_t32" style="position:absolute;margin-left:259.95pt;margin-top:108.15pt;width:.75pt;height:27.75pt;flip:x y;z-index:25127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" strokecolor="red" strokeweight="1.5pt">
                <v:stroke endarrow="block" joinstyle="miter"/>
              </v:shape>
            </w:pict>
          </mc:Fallback>
        </mc:AlternateContent>
      </w:r>
      <w:r w:rsidR="00E201EE">
        <w:rPr>
          <w:noProof/>
          <w:lang w:eastAsia="es-PE"/>
        </w:rPr>
        <mc:AlternateContent>
          <mc:Choice Requires="wps">
            <w:drawing>
              <wp:anchor distT="0" distB="0" distL="114300" distR="114300" simplePos="0" relativeHeight="251513856" behindDoc="0" locked="0" layoutInCell="1" allowOverlap="1" wp14:anchorId="361B3F0A" wp14:editId="4E4E4011">
                <wp:simplePos x="0" y="0"/>
                <wp:positionH relativeFrom="column">
                  <wp:posOffset>4072890</wp:posOffset>
                </wp:positionH>
                <wp:positionV relativeFrom="paragraph">
                  <wp:posOffset>635</wp:posOffset>
                </wp:positionV>
                <wp:extent cx="428625" cy="228600"/>
                <wp:effectExtent l="0" t="0" r="28575" b="19050"/>
                <wp:wrapNone/>
                <wp:docPr id="189315" name="Rectángulo 189315"/>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B82D14">
                            <w:pPr>
                              <w:jc w:val="center"/>
                              <w:rPr>
                                <w:rFonts w:ascii="Times New Roman" w:hAnsi="Times New Roman" w:cs="Times New Roman"/>
                              </w:rPr>
                            </w:pPr>
                            <w:r w:rsidRPr="00B82D14">
                              <w:rPr>
                                <w:rFonts w:ascii="Times New Roman" w:hAnsi="Times New Roman" w:cs="Times New Roman"/>
                              </w:rPr>
                              <w:t>NW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1B3F0A" id="Rectángulo 189315" o:spid="_x0000_s1104" style="position:absolute;left:0;text-align:left;margin-left:320.7pt;margin-top:.05pt;width:33.75pt;height:18pt;z-index:25125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" fillcolor="white [3201]" strokecolor="#70ad47 [3209]" strokeweight="1pt">
                <v:textbox>
                  <w:txbxContent>
                    <w:p w:rsidR="00364D71" w:rsidRPr="00B82D14" w:rsidRDefault="00364D71" w:rsidP="00B82D14">
                      <w:pPr>
                        <w:jc w:val="center"/>
                        <w:rPr>
                          <w:rFonts w:ascii="Times New Roman" w:hAnsi="Times New Roman" w:cs="Times New Roman"/>
                        </w:rPr>
                      </w:pPr>
                      <w:r w:rsidRPr="00B82D14">
                        <w:rPr>
                          <w:rFonts w:ascii="Times New Roman" w:hAnsi="Times New Roman" w:cs="Times New Roman"/>
                        </w:rPr>
                        <w:t>NW</w:t>
                      </w:r>
                    </w:p>
                  </w:txbxContent>
                </v:textbox>
              </v:rect>
            </w:pict>
          </mc:Fallback>
        </mc:AlternateContent>
      </w:r>
      <w:r w:rsidR="00E201EE">
        <w:rPr>
          <w:noProof/>
          <w:lang w:eastAsia="es-PE"/>
        </w:rPr>
        <mc:AlternateContent>
          <mc:Choice Requires="wps">
            <w:drawing>
              <wp:anchor distT="0" distB="0" distL="114300" distR="114300" simplePos="0" relativeHeight="251512832" behindDoc="0" locked="0" layoutInCell="1" allowOverlap="1" wp14:anchorId="2AFCB96C" wp14:editId="3C6237A1">
                <wp:simplePos x="0" y="0"/>
                <wp:positionH relativeFrom="column">
                  <wp:posOffset>900430</wp:posOffset>
                </wp:positionH>
                <wp:positionV relativeFrom="paragraph">
                  <wp:posOffset>635</wp:posOffset>
                </wp:positionV>
                <wp:extent cx="371475" cy="228600"/>
                <wp:effectExtent l="0" t="0" r="28575" b="19050"/>
                <wp:wrapNone/>
                <wp:docPr id="189314" name="Rectángulo 189314"/>
                <wp:cNvGraphicFramePr/>
                <a:graphic xmlns:a="http://schemas.openxmlformats.org/drawingml/2006/main">
                  <a:graphicData uri="http://schemas.microsoft.com/office/word/2010/wordprocessingShape">
                    <wps:wsp>
                      <wps:cNvSpPr/>
                      <wps:spPr>
                        <a:xfrm>
                          <a:off x="0" y="0"/>
                          <a:ext cx="37147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B82D14">
                            <w:pPr>
                              <w:jc w:val="center"/>
                              <w:rPr>
                                <w:rFonts w:ascii="Times New Roman" w:hAnsi="Times New Roman" w:cs="Times New Roman"/>
                              </w:rPr>
                            </w:pPr>
                            <w:r w:rsidRPr="00B82D14">
                              <w:rPr>
                                <w:rFonts w:ascii="Times New Roman" w:hAnsi="Times New Roman" w:cs="Times New Roman"/>
                              </w:rPr>
                              <w:t>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FCB96C" id="Rectángulo 189314" o:spid="_x0000_s1105" style="position:absolute;left:0;text-align:left;margin-left:70.9pt;margin-top:.05pt;width:29.25pt;height:18pt;z-index:25125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" fillcolor="white [3201]" strokecolor="#70ad47 [3209]" strokeweight="1pt">
                <v:textbox>
                  <w:txbxContent>
                    <w:p w:rsidR="00364D71" w:rsidRPr="00B82D14" w:rsidRDefault="00364D71" w:rsidP="00B82D14">
                      <w:pPr>
                        <w:jc w:val="center"/>
                        <w:rPr>
                          <w:rFonts w:ascii="Times New Roman" w:hAnsi="Times New Roman" w:cs="Times New Roman"/>
                        </w:rPr>
                      </w:pPr>
                      <w:r w:rsidRPr="00B82D14">
                        <w:rPr>
                          <w:rFonts w:ascii="Times New Roman" w:hAnsi="Times New Roman" w:cs="Times New Roman"/>
                        </w:rPr>
                        <w:t>SE</w:t>
                      </w:r>
                    </w:p>
                  </w:txbxContent>
                </v:textbox>
              </v:rect>
            </w:pict>
          </mc:Fallback>
        </mc:AlternateContent>
      </w:r>
      <w:r w:rsidR="00E201EE">
        <w:rPr>
          <w:noProof/>
          <w:lang w:eastAsia="es-PE"/>
        </w:rPr>
        <mc:AlternateContent>
          <mc:Choice Requires="wps">
            <w:drawing>
              <wp:anchor distT="0" distB="0" distL="114300" distR="114300" simplePos="0" relativeHeight="251510784" behindDoc="0" locked="0" layoutInCell="1" allowOverlap="1" wp14:anchorId="1EFCFBB3" wp14:editId="6A50BE31">
                <wp:simplePos x="0" y="0"/>
                <wp:positionH relativeFrom="column">
                  <wp:posOffset>1243965</wp:posOffset>
                </wp:positionH>
                <wp:positionV relativeFrom="paragraph">
                  <wp:posOffset>1480819</wp:posOffset>
                </wp:positionV>
                <wp:extent cx="1104900" cy="304800"/>
                <wp:effectExtent l="0" t="57150" r="0" b="19050"/>
                <wp:wrapNone/>
                <wp:docPr id="189336" name="Conector recto de flecha 189336"/>
                <wp:cNvGraphicFramePr/>
                <a:graphic xmlns:a="http://schemas.openxmlformats.org/drawingml/2006/main">
                  <a:graphicData uri="http://schemas.microsoft.com/office/word/2010/wordprocessingShape">
                    <wps:wsp>
                      <wps:cNvCnPr/>
                      <wps:spPr>
                        <a:xfrm flipV="1">
                          <a:off x="0" y="0"/>
                          <a:ext cx="110490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C029D3" id="Conector recto de flecha 189336" o:spid="_x0000_s1026" type="#_x0000_t32" style="position:absolute;margin-left:97.95pt;margin-top:116.6pt;width:87pt;height:24pt;flip:y;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" strokecolor="black [3200]" strokeweight=".5pt">
                <v:stroke endarrow="block" joinstyle="miter"/>
              </v:shape>
            </w:pict>
          </mc:Fallback>
        </mc:AlternateContent>
      </w:r>
      <w:r w:rsidR="00E201EE">
        <w:rPr>
          <w:noProof/>
          <w:lang w:eastAsia="es-PE"/>
        </w:rPr>
        <mc:AlternateContent>
          <mc:Choice Requires="wps">
            <w:drawing>
              <wp:anchor distT="0" distB="0" distL="114300" distR="114300" simplePos="0" relativeHeight="251511808" behindDoc="0" locked="0" layoutInCell="1" allowOverlap="1" wp14:anchorId="369D5889" wp14:editId="4D5A477A">
                <wp:simplePos x="0" y="0"/>
                <wp:positionH relativeFrom="column">
                  <wp:posOffset>1243965</wp:posOffset>
                </wp:positionH>
                <wp:positionV relativeFrom="paragraph">
                  <wp:posOffset>1528444</wp:posOffset>
                </wp:positionV>
                <wp:extent cx="1819275" cy="257175"/>
                <wp:effectExtent l="0" t="57150" r="9525" b="28575"/>
                <wp:wrapNone/>
                <wp:docPr id="189337" name="Conector recto de flecha 189337"/>
                <wp:cNvGraphicFramePr/>
                <a:graphic xmlns:a="http://schemas.openxmlformats.org/drawingml/2006/main">
                  <a:graphicData uri="http://schemas.microsoft.com/office/word/2010/wordprocessingShape">
                    <wps:wsp>
                      <wps:cNvCnPr/>
                      <wps:spPr>
                        <a:xfrm flipV="1">
                          <a:off x="0" y="0"/>
                          <a:ext cx="1819275"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4C618" id="Conector recto de flecha 189337" o:spid="_x0000_s1026" type="#_x0000_t32" style="position:absolute;margin-left:97.95pt;margin-top:120.35pt;width:143.25pt;height:20.25pt;flip:y;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" strokecolor="black [3200]" strokeweight=".5pt">
                <v:stroke endarrow="block" joinstyle="miter"/>
              </v:shape>
            </w:pict>
          </mc:Fallback>
        </mc:AlternateContent>
      </w:r>
      <w:r w:rsidR="00E201EE">
        <w:rPr>
          <w:noProof/>
          <w:lang w:eastAsia="es-PE"/>
        </w:rPr>
        <mc:AlternateContent>
          <mc:Choice Requires="wps">
            <w:drawing>
              <wp:anchor distT="0" distB="0" distL="114300" distR="114300" simplePos="0" relativeHeight="251509760" behindDoc="0" locked="0" layoutInCell="1" allowOverlap="1" wp14:anchorId="1B74E6A5" wp14:editId="6EC0FAD1">
                <wp:simplePos x="0" y="0"/>
                <wp:positionH relativeFrom="column">
                  <wp:posOffset>1243965</wp:posOffset>
                </wp:positionH>
                <wp:positionV relativeFrom="paragraph">
                  <wp:posOffset>1259205</wp:posOffset>
                </wp:positionV>
                <wp:extent cx="476250" cy="523875"/>
                <wp:effectExtent l="0" t="38100" r="57150" b="28575"/>
                <wp:wrapNone/>
                <wp:docPr id="189335" name="Conector recto de flecha 189335"/>
                <wp:cNvGraphicFramePr/>
                <a:graphic xmlns:a="http://schemas.openxmlformats.org/drawingml/2006/main">
                  <a:graphicData uri="http://schemas.microsoft.com/office/word/2010/wordprocessingShape">
                    <wps:wsp>
                      <wps:cNvCnPr/>
                      <wps:spPr>
                        <a:xfrm flipV="1">
                          <a:off x="0" y="0"/>
                          <a:ext cx="476250" cy="523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335089" id="Conector recto de flecha 189335" o:spid="_x0000_s1026" type="#_x0000_t32" style="position:absolute;margin-left:97.95pt;margin-top:99.15pt;width:37.5pt;height:41.25pt;flip:y;z-index:25124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" strokecolor="black [3200]" strokeweight=".5pt">
                <v:stroke endarrow="block" joinstyle="miter"/>
              </v:shape>
            </w:pict>
          </mc:Fallback>
        </mc:AlternateContent>
      </w:r>
      <w:r w:rsidR="00FF2C7D">
        <w:rPr>
          <w:noProof/>
          <w:lang w:eastAsia="es-PE"/>
        </w:rPr>
        <w:drawing>
          <wp:inline distT="0" distB="0" distL="0" distR="0" wp14:anchorId="7C630A93" wp14:editId="7E99A3E8">
            <wp:extent cx="3600450" cy="2438400"/>
            <wp:effectExtent l="0" t="0" r="0" b="0"/>
            <wp:docPr id="6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0450" cy="2438400"/>
                    </a:xfrm>
                    <a:prstGeom prst="rect">
                      <a:avLst/>
                    </a:prstGeom>
                  </pic:spPr>
                </pic:pic>
              </a:graphicData>
            </a:graphic>
          </wp:inline>
        </w:drawing>
      </w:r>
    </w:p>
    <w:p w:rsidR="000908E7" w:rsidRPr="00E201EE" w:rsidRDefault="00FF2C7D" w:rsidP="00E201EE">
      <w:pPr>
        <w:pStyle w:val="Descripcin"/>
        <w:jc w:val="both"/>
        <w:rPr>
          <w:rFonts w:ascii="Times New Roman" w:hAnsi="Times New Roman" w:cs="Times New Roman"/>
          <w:b w:val="0"/>
          <w:color w:val="auto"/>
          <w:sz w:val="22"/>
          <w:szCs w:val="22"/>
        </w:rPr>
      </w:pPr>
      <w:bookmarkStart w:id="99" w:name="_Toc503292148"/>
      <w:bookmarkStart w:id="100" w:name="_Toc518236542"/>
      <w:r w:rsidRPr="000908E7">
        <w:rPr>
          <w:rFonts w:ascii="Times New Roman" w:hAnsi="Times New Roman" w:cs="Times New Roman"/>
          <w:b w:val="0"/>
          <w:color w:val="auto"/>
          <w:sz w:val="22"/>
          <w:szCs w:val="22"/>
        </w:rPr>
        <w:t xml:space="preserve">Foto </w:t>
      </w:r>
      <w:r w:rsidRPr="000908E7">
        <w:rPr>
          <w:rFonts w:ascii="Times New Roman" w:hAnsi="Times New Roman" w:cs="Times New Roman"/>
          <w:b w:val="0"/>
          <w:color w:val="auto"/>
          <w:sz w:val="22"/>
          <w:szCs w:val="22"/>
        </w:rPr>
        <w:fldChar w:fldCharType="begin"/>
      </w:r>
      <w:r w:rsidRPr="000908E7">
        <w:rPr>
          <w:rFonts w:ascii="Times New Roman" w:hAnsi="Times New Roman" w:cs="Times New Roman"/>
          <w:b w:val="0"/>
          <w:color w:val="auto"/>
          <w:sz w:val="22"/>
          <w:szCs w:val="22"/>
        </w:rPr>
        <w:instrText xml:space="preserve"> SEQ Foto \* ARABIC </w:instrText>
      </w:r>
      <w:r w:rsidRPr="000908E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18</w:t>
      </w:r>
      <w:r w:rsidRPr="000908E7">
        <w:rPr>
          <w:rFonts w:ascii="Times New Roman" w:hAnsi="Times New Roman" w:cs="Times New Roman"/>
          <w:b w:val="0"/>
          <w:color w:val="auto"/>
          <w:sz w:val="22"/>
          <w:szCs w:val="22"/>
        </w:rPr>
        <w:fldChar w:fldCharType="end"/>
      </w:r>
      <w:r w:rsidRPr="000908E7">
        <w:rPr>
          <w:rFonts w:ascii="Times New Roman" w:hAnsi="Times New Roman" w:cs="Times New Roman"/>
          <w:b w:val="0"/>
          <w:color w:val="auto"/>
          <w:sz w:val="22"/>
          <w:szCs w:val="22"/>
        </w:rPr>
        <w:t xml:space="preserve">. Bloques de roca caliza muy </w:t>
      </w:r>
      <w:proofErr w:type="spellStart"/>
      <w:r w:rsidRPr="000908E7">
        <w:rPr>
          <w:rFonts w:ascii="Times New Roman" w:hAnsi="Times New Roman" w:cs="Times New Roman"/>
          <w:b w:val="0"/>
          <w:color w:val="auto"/>
          <w:sz w:val="22"/>
          <w:szCs w:val="22"/>
        </w:rPr>
        <w:t>diaclasadas</w:t>
      </w:r>
      <w:proofErr w:type="spellEnd"/>
      <w:r w:rsidR="00BC3159">
        <w:rPr>
          <w:rFonts w:ascii="Times New Roman" w:hAnsi="Times New Roman" w:cs="Times New Roman"/>
          <w:b w:val="0"/>
          <w:color w:val="auto"/>
          <w:sz w:val="22"/>
          <w:szCs w:val="22"/>
        </w:rPr>
        <w:t xml:space="preserve"> del grupo </w:t>
      </w:r>
      <w:proofErr w:type="spellStart"/>
      <w:r w:rsidR="00BC3159">
        <w:rPr>
          <w:rFonts w:ascii="Times New Roman" w:hAnsi="Times New Roman" w:cs="Times New Roman"/>
          <w:b w:val="0"/>
          <w:color w:val="auto"/>
          <w:sz w:val="22"/>
          <w:szCs w:val="22"/>
        </w:rPr>
        <w:t>Pui</w:t>
      </w:r>
      <w:r w:rsidR="000908E7" w:rsidRPr="000908E7">
        <w:rPr>
          <w:rFonts w:ascii="Times New Roman" w:hAnsi="Times New Roman" w:cs="Times New Roman"/>
          <w:b w:val="0"/>
          <w:color w:val="auto"/>
          <w:sz w:val="22"/>
          <w:szCs w:val="22"/>
        </w:rPr>
        <w:t>llucana</w:t>
      </w:r>
      <w:proofErr w:type="spellEnd"/>
      <w:r w:rsidRPr="000908E7">
        <w:rPr>
          <w:rFonts w:ascii="Times New Roman" w:hAnsi="Times New Roman" w:cs="Times New Roman"/>
          <w:b w:val="0"/>
          <w:color w:val="auto"/>
          <w:sz w:val="22"/>
          <w:szCs w:val="22"/>
        </w:rPr>
        <w:t>, que representan un</w:t>
      </w:r>
      <w:r w:rsidR="000908E7" w:rsidRPr="000908E7">
        <w:rPr>
          <w:rFonts w:ascii="Times New Roman" w:hAnsi="Times New Roman" w:cs="Times New Roman"/>
          <w:b w:val="0"/>
          <w:color w:val="auto"/>
          <w:sz w:val="22"/>
          <w:szCs w:val="22"/>
        </w:rPr>
        <w:t xml:space="preserve"> </w:t>
      </w:r>
      <w:r w:rsidRPr="000908E7">
        <w:rPr>
          <w:rFonts w:ascii="Times New Roman" w:hAnsi="Times New Roman" w:cs="Times New Roman"/>
          <w:b w:val="0"/>
          <w:color w:val="auto"/>
          <w:sz w:val="22"/>
          <w:szCs w:val="22"/>
        </w:rPr>
        <w:t xml:space="preserve">peligro </w:t>
      </w:r>
      <w:r w:rsidR="000908E7">
        <w:rPr>
          <w:rFonts w:ascii="Times New Roman" w:hAnsi="Times New Roman" w:cs="Times New Roman"/>
          <w:b w:val="0"/>
          <w:color w:val="auto"/>
          <w:sz w:val="22"/>
          <w:szCs w:val="22"/>
        </w:rPr>
        <w:t>por caída hacia los caminos de h</w:t>
      </w:r>
      <w:r w:rsidRPr="000908E7">
        <w:rPr>
          <w:rFonts w:ascii="Times New Roman" w:hAnsi="Times New Roman" w:cs="Times New Roman"/>
          <w:b w:val="0"/>
          <w:color w:val="auto"/>
          <w:sz w:val="22"/>
          <w:szCs w:val="22"/>
        </w:rPr>
        <w:t>erradura aledaños al valle.</w:t>
      </w:r>
      <w:r w:rsidR="00432336">
        <w:rPr>
          <w:rFonts w:ascii="Times New Roman" w:hAnsi="Times New Roman" w:cs="Times New Roman"/>
          <w:b w:val="0"/>
          <w:color w:val="auto"/>
          <w:sz w:val="22"/>
          <w:szCs w:val="22"/>
        </w:rPr>
        <w:t xml:space="preserve"> Coordenadas: N.9225925, E.175936, Cota. 1525 msnm.</w:t>
      </w:r>
      <w:bookmarkEnd w:id="99"/>
      <w:bookmarkEnd w:id="100"/>
    </w:p>
    <w:p w:rsidR="000908E7" w:rsidRDefault="00952997" w:rsidP="008E65E7">
      <w:pPr>
        <w:pStyle w:val="Ttulo4"/>
        <w:spacing w:line="360" w:lineRule="auto"/>
      </w:pPr>
      <w:r>
        <w:t>3.8</w:t>
      </w:r>
      <w:r w:rsidR="008E65E7">
        <w:t xml:space="preserve">.2.2   </w:t>
      </w:r>
      <w:r w:rsidR="000908E7">
        <w:t>Deslizamientos</w:t>
      </w:r>
    </w:p>
    <w:p w:rsidR="00AA6B26" w:rsidRDefault="000908E7" w:rsidP="00AA6B26">
      <w:pPr>
        <w:spacing w:line="360" w:lineRule="auto"/>
        <w:jc w:val="both"/>
        <w:rPr>
          <w:rFonts w:ascii="Times New Roman" w:hAnsi="Times New Roman" w:cs="Times New Roman"/>
          <w:sz w:val="24"/>
          <w:szCs w:val="24"/>
        </w:rPr>
      </w:pPr>
      <w:r>
        <w:rPr>
          <w:rFonts w:ascii="Times New Roman" w:hAnsi="Times New Roman" w:cs="Times New Roman"/>
          <w:sz w:val="24"/>
          <w:szCs w:val="24"/>
        </w:rPr>
        <w:t>Es el desplazamiento de formaciones superficiales</w:t>
      </w:r>
      <w:r w:rsidR="008E4126">
        <w:rPr>
          <w:rFonts w:ascii="Times New Roman" w:hAnsi="Times New Roman" w:cs="Times New Roman"/>
          <w:sz w:val="24"/>
          <w:szCs w:val="24"/>
        </w:rPr>
        <w:t xml:space="preserve"> o rocas no coherentes, bajo la influencia combinada de la gravedad y saturación acuosa (por </w:t>
      </w:r>
      <w:proofErr w:type="spellStart"/>
      <w:r w:rsidR="008E4126">
        <w:rPr>
          <w:rFonts w:ascii="Times New Roman" w:hAnsi="Times New Roman" w:cs="Times New Roman"/>
          <w:sz w:val="24"/>
          <w:szCs w:val="24"/>
        </w:rPr>
        <w:t>inflitraciones</w:t>
      </w:r>
      <w:proofErr w:type="spellEnd"/>
      <w:r w:rsidR="008E4126">
        <w:rPr>
          <w:rFonts w:ascii="Times New Roman" w:hAnsi="Times New Roman" w:cs="Times New Roman"/>
          <w:sz w:val="24"/>
          <w:szCs w:val="24"/>
        </w:rPr>
        <w:t xml:space="preserve"> pluviales, subterráneas o de riego). </w:t>
      </w:r>
      <w:r w:rsidR="00602B08">
        <w:rPr>
          <w:rFonts w:ascii="Times New Roman" w:hAnsi="Times New Roman" w:cs="Times New Roman"/>
          <w:sz w:val="24"/>
          <w:szCs w:val="24"/>
        </w:rPr>
        <w:t xml:space="preserve">Las zonas más importantes donde se observa este tipo de proceso </w:t>
      </w:r>
      <w:proofErr w:type="gramStart"/>
      <w:r w:rsidR="00602B08">
        <w:rPr>
          <w:rFonts w:ascii="Times New Roman" w:hAnsi="Times New Roman" w:cs="Times New Roman"/>
          <w:sz w:val="24"/>
          <w:szCs w:val="24"/>
        </w:rPr>
        <w:t>es</w:t>
      </w:r>
      <w:proofErr w:type="gramEnd"/>
      <w:r w:rsidR="00602B08">
        <w:rPr>
          <w:rFonts w:ascii="Times New Roman" w:hAnsi="Times New Roman" w:cs="Times New Roman"/>
          <w:sz w:val="24"/>
          <w:szCs w:val="24"/>
        </w:rPr>
        <w:t xml:space="preserve"> en la franja del cerro San Vice</w:t>
      </w:r>
      <w:r w:rsidR="009C6B4C">
        <w:rPr>
          <w:rFonts w:ascii="Times New Roman" w:hAnsi="Times New Roman" w:cs="Times New Roman"/>
          <w:sz w:val="24"/>
          <w:szCs w:val="24"/>
        </w:rPr>
        <w:t>nte</w:t>
      </w:r>
      <w:r w:rsidR="0071509F">
        <w:rPr>
          <w:rFonts w:ascii="Times New Roman" w:hAnsi="Times New Roman" w:cs="Times New Roman"/>
          <w:sz w:val="24"/>
          <w:szCs w:val="24"/>
        </w:rPr>
        <w:t>-cerro las Cabras</w:t>
      </w:r>
      <w:r w:rsidR="00923357">
        <w:rPr>
          <w:rFonts w:ascii="Times New Roman" w:hAnsi="Times New Roman" w:cs="Times New Roman"/>
          <w:sz w:val="24"/>
          <w:szCs w:val="24"/>
        </w:rPr>
        <w:t>.</w:t>
      </w:r>
    </w:p>
    <w:p w:rsidR="00D10A41" w:rsidRDefault="00923357" w:rsidP="00D10A41">
      <w:pPr>
        <w:keepNext/>
        <w:spacing w:line="360" w:lineRule="auto"/>
        <w:jc w:val="center"/>
      </w:pPr>
      <w:r>
        <w:rPr>
          <w:noProof/>
          <w:lang w:eastAsia="es-PE"/>
        </w:rPr>
        <mc:AlternateContent>
          <mc:Choice Requires="wps">
            <w:drawing>
              <wp:anchor distT="0" distB="0" distL="114300" distR="114300" simplePos="0" relativeHeight="251638784" behindDoc="0" locked="0" layoutInCell="1" allowOverlap="1" wp14:anchorId="3167CE01" wp14:editId="7656BE99">
                <wp:simplePos x="0" y="0"/>
                <wp:positionH relativeFrom="column">
                  <wp:posOffset>892810</wp:posOffset>
                </wp:positionH>
                <wp:positionV relativeFrom="paragraph">
                  <wp:posOffset>6350</wp:posOffset>
                </wp:positionV>
                <wp:extent cx="445770" cy="293370"/>
                <wp:effectExtent l="0" t="0" r="11430" b="11430"/>
                <wp:wrapNone/>
                <wp:docPr id="189348" name="Rectángulo 189348"/>
                <wp:cNvGraphicFramePr/>
                <a:graphic xmlns:a="http://schemas.openxmlformats.org/drawingml/2006/main">
                  <a:graphicData uri="http://schemas.microsoft.com/office/word/2010/wordprocessingShape">
                    <wps:wsp>
                      <wps:cNvSpPr/>
                      <wps:spPr>
                        <a:xfrm>
                          <a:off x="0" y="0"/>
                          <a:ext cx="445770" cy="29337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A9421A">
                            <w:pPr>
                              <w:jc w:val="center"/>
                              <w:rPr>
                                <w:rFonts w:ascii="Times New Roman" w:hAnsi="Times New Roman" w:cs="Times New Roman"/>
                              </w:rPr>
                            </w:pPr>
                            <w:r>
                              <w:rPr>
                                <w:rFonts w:ascii="Times New Roman" w:hAnsi="Times New Roman" w:cs="Times New Roman"/>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7CE01" id="Rectángulo 189348" o:spid="_x0000_s1106" style="position:absolute;left:0;text-align:left;margin-left:70.3pt;margin-top:.5pt;width:35.1pt;height:23.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" fillcolor="white [3201]" strokecolor="#70ad47 [3209]" strokeweight="1pt">
                <v:textbox>
                  <w:txbxContent>
                    <w:p w:rsidR="00364D71" w:rsidRPr="00B82D14" w:rsidRDefault="00364D71" w:rsidP="00A9421A">
                      <w:pPr>
                        <w:jc w:val="center"/>
                        <w:rPr>
                          <w:rFonts w:ascii="Times New Roman" w:hAnsi="Times New Roman" w:cs="Times New Roman"/>
                        </w:rPr>
                      </w:pPr>
                      <w:r>
                        <w:rPr>
                          <w:rFonts w:ascii="Times New Roman" w:hAnsi="Times New Roman" w:cs="Times New Roman"/>
                        </w:rPr>
                        <w:t>S</w:t>
                      </w:r>
                    </w:p>
                  </w:txbxContent>
                </v:textbox>
              </v:rect>
            </w:pict>
          </mc:Fallback>
        </mc:AlternateContent>
      </w:r>
      <w:r>
        <w:rPr>
          <w:noProof/>
          <w:lang w:eastAsia="es-PE"/>
        </w:rPr>
        <mc:AlternateContent>
          <mc:Choice Requires="wps">
            <w:drawing>
              <wp:anchor distT="0" distB="0" distL="114300" distR="114300" simplePos="0" relativeHeight="251656192" behindDoc="0" locked="0" layoutInCell="1" allowOverlap="1" wp14:anchorId="25CCD588" wp14:editId="3E289162">
                <wp:simplePos x="0" y="0"/>
                <wp:positionH relativeFrom="column">
                  <wp:posOffset>4090670</wp:posOffset>
                </wp:positionH>
                <wp:positionV relativeFrom="paragraph">
                  <wp:posOffset>4445</wp:posOffset>
                </wp:positionV>
                <wp:extent cx="419100" cy="228600"/>
                <wp:effectExtent l="0" t="0" r="19050" b="19050"/>
                <wp:wrapNone/>
                <wp:docPr id="189349" name="Rectángulo 189349"/>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A9421A">
                            <w:pPr>
                              <w:jc w:val="center"/>
                              <w:rPr>
                                <w:rFonts w:ascii="Times New Roman" w:hAnsi="Times New Roman" w:cs="Times New Roman"/>
                              </w:rPr>
                            </w:pPr>
                            <w:r>
                              <w:rPr>
                                <w:rFonts w:ascii="Times New Roman" w:hAnsi="Times New Roman" w:cs="Times New Roman"/>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CCD588" id="Rectángulo 189349" o:spid="_x0000_s1107" style="position:absolute;left:0;text-align:left;margin-left:322.1pt;margin-top:.35pt;width:33pt;height:18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" fillcolor="white [3201]" strokecolor="#70ad47 [3209]" strokeweight="1pt">
                <v:textbox>
                  <w:txbxContent>
                    <w:p w:rsidR="00364D71" w:rsidRPr="00B82D14" w:rsidRDefault="00364D71" w:rsidP="00A9421A">
                      <w:pPr>
                        <w:jc w:val="center"/>
                        <w:rPr>
                          <w:rFonts w:ascii="Times New Roman" w:hAnsi="Times New Roman" w:cs="Times New Roman"/>
                        </w:rPr>
                      </w:pPr>
                      <w:r>
                        <w:rPr>
                          <w:rFonts w:ascii="Times New Roman" w:hAnsi="Times New Roman" w:cs="Times New Roman"/>
                        </w:rPr>
                        <w:t>N</w:t>
                      </w:r>
                    </w:p>
                  </w:txbxContent>
                </v:textbox>
              </v:rect>
            </w:pict>
          </mc:Fallback>
        </mc:AlternateContent>
      </w:r>
      <w:r w:rsidRPr="00923357">
        <w:rPr>
          <w:noProof/>
          <w:lang w:eastAsia="es-PE"/>
        </w:rPr>
        <w:drawing>
          <wp:inline distT="0" distB="0" distL="0" distR="0">
            <wp:extent cx="3619500" cy="2713308"/>
            <wp:effectExtent l="0" t="0" r="0" b="0"/>
            <wp:docPr id="189450" name="Imagen 189450" descr="C:\Users\Luis\Pictures\TESIS\IMG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1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21292" cy="2714651"/>
                    </a:xfrm>
                    <a:prstGeom prst="rect">
                      <a:avLst/>
                    </a:prstGeom>
                    <a:noFill/>
                    <a:ln>
                      <a:noFill/>
                    </a:ln>
                  </pic:spPr>
                </pic:pic>
              </a:graphicData>
            </a:graphic>
          </wp:inline>
        </w:drawing>
      </w:r>
    </w:p>
    <w:p w:rsidR="00602B08" w:rsidRDefault="00D10A41" w:rsidP="00427717">
      <w:pPr>
        <w:pStyle w:val="Descripcin"/>
        <w:jc w:val="both"/>
        <w:rPr>
          <w:rFonts w:ascii="Times New Roman" w:hAnsi="Times New Roman" w:cs="Times New Roman"/>
          <w:b w:val="0"/>
          <w:color w:val="auto"/>
          <w:sz w:val="22"/>
          <w:szCs w:val="22"/>
        </w:rPr>
      </w:pPr>
      <w:bookmarkStart w:id="101" w:name="_Toc503292149"/>
      <w:bookmarkStart w:id="102" w:name="_Toc518236543"/>
      <w:r w:rsidRPr="00D10A41">
        <w:rPr>
          <w:rFonts w:ascii="Times New Roman" w:hAnsi="Times New Roman" w:cs="Times New Roman"/>
          <w:b w:val="0"/>
          <w:color w:val="auto"/>
          <w:sz w:val="22"/>
          <w:szCs w:val="22"/>
        </w:rPr>
        <w:t xml:space="preserve">Foto </w:t>
      </w:r>
      <w:r w:rsidRPr="00D10A41">
        <w:rPr>
          <w:rFonts w:ascii="Times New Roman" w:hAnsi="Times New Roman" w:cs="Times New Roman"/>
          <w:b w:val="0"/>
          <w:color w:val="auto"/>
          <w:sz w:val="22"/>
          <w:szCs w:val="22"/>
        </w:rPr>
        <w:fldChar w:fldCharType="begin"/>
      </w:r>
      <w:r w:rsidRPr="00D10A41">
        <w:rPr>
          <w:rFonts w:ascii="Times New Roman" w:hAnsi="Times New Roman" w:cs="Times New Roman"/>
          <w:b w:val="0"/>
          <w:color w:val="auto"/>
          <w:sz w:val="22"/>
          <w:szCs w:val="22"/>
        </w:rPr>
        <w:instrText xml:space="preserve"> SEQ Foto \* ARABIC </w:instrText>
      </w:r>
      <w:r w:rsidRPr="00D10A41">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19</w:t>
      </w:r>
      <w:r w:rsidRPr="00D10A41">
        <w:rPr>
          <w:rFonts w:ascii="Times New Roman" w:hAnsi="Times New Roman" w:cs="Times New Roman"/>
          <w:b w:val="0"/>
          <w:color w:val="auto"/>
          <w:sz w:val="22"/>
          <w:szCs w:val="22"/>
        </w:rPr>
        <w:fldChar w:fldCharType="end"/>
      </w:r>
      <w:r w:rsidR="009C6B4C">
        <w:rPr>
          <w:rFonts w:ascii="Times New Roman" w:hAnsi="Times New Roman" w:cs="Times New Roman"/>
          <w:b w:val="0"/>
          <w:color w:val="auto"/>
          <w:sz w:val="22"/>
          <w:szCs w:val="22"/>
        </w:rPr>
        <w:t>. D</w:t>
      </w:r>
      <w:r w:rsidRPr="00D10A41">
        <w:rPr>
          <w:rFonts w:ascii="Times New Roman" w:hAnsi="Times New Roman" w:cs="Times New Roman"/>
          <w:b w:val="0"/>
          <w:color w:val="auto"/>
          <w:sz w:val="22"/>
          <w:szCs w:val="22"/>
        </w:rPr>
        <w:t xml:space="preserve">eslizamiento </w:t>
      </w:r>
      <w:r w:rsidR="0081678E">
        <w:rPr>
          <w:rFonts w:ascii="Times New Roman" w:hAnsi="Times New Roman" w:cs="Times New Roman"/>
          <w:b w:val="0"/>
          <w:color w:val="auto"/>
          <w:sz w:val="22"/>
          <w:szCs w:val="22"/>
        </w:rPr>
        <w:t>traslacional</w:t>
      </w:r>
      <w:bookmarkEnd w:id="101"/>
      <w:bookmarkEnd w:id="102"/>
      <w:r w:rsidR="00923357">
        <w:rPr>
          <w:rFonts w:ascii="Times New Roman" w:hAnsi="Times New Roman" w:cs="Times New Roman"/>
          <w:b w:val="0"/>
          <w:color w:val="auto"/>
          <w:sz w:val="22"/>
          <w:szCs w:val="22"/>
        </w:rPr>
        <w:t xml:space="preserve"> en laderas del cerro San Vicente.</w:t>
      </w:r>
    </w:p>
    <w:p w:rsidR="006E6F19" w:rsidRPr="006E6F19" w:rsidRDefault="00952997" w:rsidP="008E65E7">
      <w:pPr>
        <w:pStyle w:val="Ttulo4"/>
        <w:spacing w:line="360" w:lineRule="auto"/>
      </w:pPr>
      <w:r>
        <w:lastRenderedPageBreak/>
        <w:t>3.8</w:t>
      </w:r>
      <w:r w:rsidR="008E65E7">
        <w:t xml:space="preserve">.2.3   </w:t>
      </w:r>
      <w:r w:rsidR="006E6F19" w:rsidRPr="006E6F19">
        <w:t>Inundaciones</w:t>
      </w:r>
    </w:p>
    <w:p w:rsidR="00E405B2" w:rsidRDefault="006E6F19" w:rsidP="00E201EE">
      <w:pPr>
        <w:spacing w:line="360" w:lineRule="auto"/>
        <w:jc w:val="both"/>
      </w:pPr>
      <w:r w:rsidRPr="006E6F19">
        <w:rPr>
          <w:rFonts w:ascii="Times New Roman" w:hAnsi="Times New Roman" w:cs="Times New Roman"/>
          <w:sz w:val="24"/>
          <w:szCs w:val="24"/>
        </w:rPr>
        <w:t xml:space="preserve">Una inundación es un proceso </w:t>
      </w:r>
      <w:proofErr w:type="spellStart"/>
      <w:r w:rsidRPr="006E6F19">
        <w:rPr>
          <w:rFonts w:ascii="Times New Roman" w:hAnsi="Times New Roman" w:cs="Times New Roman"/>
          <w:sz w:val="24"/>
          <w:szCs w:val="24"/>
        </w:rPr>
        <w:t>geo</w:t>
      </w:r>
      <w:r>
        <w:rPr>
          <w:rFonts w:ascii="Times New Roman" w:hAnsi="Times New Roman" w:cs="Times New Roman"/>
          <w:sz w:val="24"/>
          <w:szCs w:val="24"/>
        </w:rPr>
        <w:t>hidrológico</w:t>
      </w:r>
      <w:proofErr w:type="spellEnd"/>
      <w:r>
        <w:rPr>
          <w:rFonts w:ascii="Times New Roman" w:hAnsi="Times New Roman" w:cs="Times New Roman"/>
          <w:sz w:val="24"/>
          <w:szCs w:val="24"/>
        </w:rPr>
        <w:t>, provocado por el régimen de descargas</w:t>
      </w:r>
      <w:r w:rsidR="004203A8">
        <w:rPr>
          <w:rFonts w:ascii="Times New Roman" w:hAnsi="Times New Roman" w:cs="Times New Roman"/>
          <w:sz w:val="24"/>
          <w:szCs w:val="24"/>
        </w:rPr>
        <w:t xml:space="preserve"> de los drenajes de la zona que presentan crecientes en su caudal en épocas de lluvia.</w:t>
      </w:r>
      <w:r w:rsidR="00DB1610">
        <w:rPr>
          <w:rFonts w:ascii="Times New Roman" w:hAnsi="Times New Roman" w:cs="Times New Roman"/>
          <w:sz w:val="24"/>
          <w:szCs w:val="24"/>
        </w:rPr>
        <w:t xml:space="preserve"> Los poblados más vulnerables son Chorobamba, </w:t>
      </w:r>
      <w:r w:rsidR="009C6B4C">
        <w:rPr>
          <w:rFonts w:ascii="Times New Roman" w:hAnsi="Times New Roman" w:cs="Times New Roman"/>
          <w:sz w:val="24"/>
          <w:szCs w:val="24"/>
        </w:rPr>
        <w:t xml:space="preserve">San Vicente de Pául, </w:t>
      </w:r>
      <w:r w:rsidR="00DB1610">
        <w:rPr>
          <w:rFonts w:ascii="Times New Roman" w:hAnsi="Times New Roman" w:cs="Times New Roman"/>
          <w:sz w:val="24"/>
          <w:szCs w:val="24"/>
        </w:rPr>
        <w:t>Púsac</w:t>
      </w:r>
      <w:r w:rsidR="009C6B4C">
        <w:rPr>
          <w:rFonts w:ascii="Times New Roman" w:hAnsi="Times New Roman" w:cs="Times New Roman"/>
          <w:sz w:val="24"/>
          <w:szCs w:val="24"/>
        </w:rPr>
        <w:t xml:space="preserve"> y Barriocucho.</w:t>
      </w:r>
    </w:p>
    <w:p w:rsidR="00B55FC0" w:rsidRDefault="00427717" w:rsidP="00B55FC0">
      <w:pPr>
        <w:keepNext/>
        <w:spacing w:line="360" w:lineRule="auto"/>
        <w:jc w:val="center"/>
      </w:pPr>
      <w:r>
        <w:rPr>
          <w:noProof/>
          <w:lang w:eastAsia="es-PE"/>
        </w:rPr>
        <mc:AlternateContent>
          <mc:Choice Requires="wps">
            <w:drawing>
              <wp:anchor distT="0" distB="0" distL="114300" distR="114300" simplePos="0" relativeHeight="251537408" behindDoc="0" locked="0" layoutInCell="1" allowOverlap="1" wp14:anchorId="5C14C276" wp14:editId="237510CB">
                <wp:simplePos x="0" y="0"/>
                <wp:positionH relativeFrom="column">
                  <wp:posOffset>2777490</wp:posOffset>
                </wp:positionH>
                <wp:positionV relativeFrom="paragraph">
                  <wp:posOffset>1261110</wp:posOffset>
                </wp:positionV>
                <wp:extent cx="885825" cy="276225"/>
                <wp:effectExtent l="0" t="0" r="0" b="0"/>
                <wp:wrapNone/>
                <wp:docPr id="189356" name="Rectángulo 189356"/>
                <wp:cNvGraphicFramePr/>
                <a:graphic xmlns:a="http://schemas.openxmlformats.org/drawingml/2006/main">
                  <a:graphicData uri="http://schemas.microsoft.com/office/word/2010/wordprocessingShape">
                    <wps:wsp>
                      <wps:cNvSpPr/>
                      <wps:spPr>
                        <a:xfrm>
                          <a:off x="0" y="0"/>
                          <a:ext cx="885825" cy="2762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5B0A8D">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Q. Páchac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4C276" id="Rectángulo 189356" o:spid="_x0000_s1108" style="position:absolute;left:0;text-align:left;margin-left:218.7pt;margin-top:99.3pt;width:69.75pt;height:21.75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" filled="f" stroked="f" strokeweight="1pt">
                <v:textbox>
                  <w:txbxContent>
                    <w:p w:rsidR="00364D71" w:rsidRPr="00EB4427" w:rsidRDefault="00364D71" w:rsidP="005B0A8D">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Q. Páchac</w:t>
                      </w:r>
                    </w:p>
                  </w:txbxContent>
                </v:textbox>
              </v:rect>
            </w:pict>
          </mc:Fallback>
        </mc:AlternateContent>
      </w:r>
      <w:r>
        <w:rPr>
          <w:noProof/>
          <w:lang w:eastAsia="es-PE"/>
        </w:rPr>
        <mc:AlternateContent>
          <mc:Choice Requires="wps">
            <w:drawing>
              <wp:anchor distT="0" distB="0" distL="114300" distR="114300" simplePos="0" relativeHeight="251546624" behindDoc="0" locked="0" layoutInCell="1" allowOverlap="1" wp14:anchorId="2DDF81BA" wp14:editId="7280859F">
                <wp:simplePos x="0" y="0"/>
                <wp:positionH relativeFrom="column">
                  <wp:posOffset>1282064</wp:posOffset>
                </wp:positionH>
                <wp:positionV relativeFrom="paragraph">
                  <wp:posOffset>1594485</wp:posOffset>
                </wp:positionV>
                <wp:extent cx="1343025" cy="257175"/>
                <wp:effectExtent l="0" t="0" r="0" b="0"/>
                <wp:wrapNone/>
                <wp:docPr id="189359" name="Rectángulo 189359"/>
                <wp:cNvGraphicFramePr/>
                <a:graphic xmlns:a="http://schemas.openxmlformats.org/drawingml/2006/main">
                  <a:graphicData uri="http://schemas.microsoft.com/office/word/2010/wordprocessingShape">
                    <wps:wsp>
                      <wps:cNvSpPr/>
                      <wps:spPr>
                        <a:xfrm>
                          <a:off x="0" y="0"/>
                          <a:ext cx="1343025" cy="2571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5B0A8D">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 xml:space="preserve">Dirección de Flujo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F81BA" id="Rectángulo 189359" o:spid="_x0000_s1109" style="position:absolute;left:0;text-align:left;margin-left:100.95pt;margin-top:125.55pt;width:105.75pt;height:20.2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" filled="f" stroked="f" strokeweight="1pt">
                <v:textbox>
                  <w:txbxContent>
                    <w:p w:rsidR="00364D71" w:rsidRPr="00EB4427" w:rsidRDefault="00364D71" w:rsidP="005B0A8D">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 xml:space="preserve">Dirección de Flujo </w:t>
                      </w:r>
                    </w:p>
                  </w:txbxContent>
                </v:textbox>
              </v:rect>
            </w:pict>
          </mc:Fallback>
        </mc:AlternateContent>
      </w:r>
      <w:r w:rsidR="0081678E">
        <w:rPr>
          <w:noProof/>
          <w:lang w:eastAsia="es-PE"/>
        </w:rPr>
        <mc:AlternateContent>
          <mc:Choice Requires="wps">
            <w:drawing>
              <wp:anchor distT="0" distB="0" distL="114300" distR="114300" simplePos="0" relativeHeight="251540480" behindDoc="0" locked="0" layoutInCell="1" allowOverlap="1" wp14:anchorId="14E10EA0" wp14:editId="18FACDB8">
                <wp:simplePos x="0" y="0"/>
                <wp:positionH relativeFrom="column">
                  <wp:posOffset>1796415</wp:posOffset>
                </wp:positionH>
                <wp:positionV relativeFrom="paragraph">
                  <wp:posOffset>1257300</wp:posOffset>
                </wp:positionV>
                <wp:extent cx="47625" cy="200025"/>
                <wp:effectExtent l="57150" t="38100" r="47625" b="28575"/>
                <wp:wrapNone/>
                <wp:docPr id="189357" name="Conector recto de flecha 189357"/>
                <wp:cNvGraphicFramePr/>
                <a:graphic xmlns:a="http://schemas.openxmlformats.org/drawingml/2006/main">
                  <a:graphicData uri="http://schemas.microsoft.com/office/word/2010/wordprocessingShape">
                    <wps:wsp>
                      <wps:cNvCnPr/>
                      <wps:spPr>
                        <a:xfrm flipH="1" flipV="1">
                          <a:off x="0" y="0"/>
                          <a:ext cx="47625" cy="2000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E52A8E" id="Conector recto de flecha 189357" o:spid="_x0000_s1026" type="#_x0000_t32" style="position:absolute;margin-left:141.45pt;margin-top:99pt;width:3.75pt;height:15.75pt;flip:x y;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85536" behindDoc="0" locked="0" layoutInCell="1" allowOverlap="1" wp14:anchorId="68B2CB28" wp14:editId="2E28AA07">
                <wp:simplePos x="0" y="0"/>
                <wp:positionH relativeFrom="column">
                  <wp:posOffset>1929765</wp:posOffset>
                </wp:positionH>
                <wp:positionV relativeFrom="paragraph">
                  <wp:posOffset>1257935</wp:posOffset>
                </wp:positionV>
                <wp:extent cx="47625" cy="200025"/>
                <wp:effectExtent l="57150" t="38100" r="47625" b="28575"/>
                <wp:wrapNone/>
                <wp:docPr id="189391" name="Conector recto de flecha 189391"/>
                <wp:cNvGraphicFramePr/>
                <a:graphic xmlns:a="http://schemas.openxmlformats.org/drawingml/2006/main">
                  <a:graphicData uri="http://schemas.microsoft.com/office/word/2010/wordprocessingShape">
                    <wps:wsp>
                      <wps:cNvCnPr/>
                      <wps:spPr>
                        <a:xfrm flipH="1" flipV="1">
                          <a:off x="0" y="0"/>
                          <a:ext cx="47625" cy="2000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423C1" id="Conector recto de flecha 189391" o:spid="_x0000_s1026" type="#_x0000_t32" style="position:absolute;margin-left:151.95pt;margin-top:99.05pt;width:3.75pt;height:15.75pt;flip:x y;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88608" behindDoc="0" locked="0" layoutInCell="1" allowOverlap="1" wp14:anchorId="690FA8FB" wp14:editId="18D2883E">
                <wp:simplePos x="0" y="0"/>
                <wp:positionH relativeFrom="column">
                  <wp:posOffset>2025015</wp:posOffset>
                </wp:positionH>
                <wp:positionV relativeFrom="paragraph">
                  <wp:posOffset>1200785</wp:posOffset>
                </wp:positionV>
                <wp:extent cx="47625" cy="200025"/>
                <wp:effectExtent l="57150" t="38100" r="47625" b="28575"/>
                <wp:wrapNone/>
                <wp:docPr id="189393" name="Conector recto de flecha 189393"/>
                <wp:cNvGraphicFramePr/>
                <a:graphic xmlns:a="http://schemas.openxmlformats.org/drawingml/2006/main">
                  <a:graphicData uri="http://schemas.microsoft.com/office/word/2010/wordprocessingShape">
                    <wps:wsp>
                      <wps:cNvCnPr/>
                      <wps:spPr>
                        <a:xfrm flipH="1" flipV="1">
                          <a:off x="0" y="0"/>
                          <a:ext cx="47625" cy="2000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4BD13D" id="Conector recto de flecha 189393" o:spid="_x0000_s1026" type="#_x0000_t32" style="position:absolute;margin-left:159.45pt;margin-top:94.55pt;width:3.75pt;height:15.75pt;flip:x y;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92704" behindDoc="0" locked="0" layoutInCell="1" allowOverlap="1" wp14:anchorId="5FC16AF1" wp14:editId="1A309724">
                <wp:simplePos x="0" y="0"/>
                <wp:positionH relativeFrom="column">
                  <wp:posOffset>2148840</wp:posOffset>
                </wp:positionH>
                <wp:positionV relativeFrom="paragraph">
                  <wp:posOffset>1200785</wp:posOffset>
                </wp:positionV>
                <wp:extent cx="47625" cy="200025"/>
                <wp:effectExtent l="57150" t="38100" r="47625" b="28575"/>
                <wp:wrapNone/>
                <wp:docPr id="189395" name="Conector recto de flecha 189395"/>
                <wp:cNvGraphicFramePr/>
                <a:graphic xmlns:a="http://schemas.openxmlformats.org/drawingml/2006/main">
                  <a:graphicData uri="http://schemas.microsoft.com/office/word/2010/wordprocessingShape">
                    <wps:wsp>
                      <wps:cNvCnPr/>
                      <wps:spPr>
                        <a:xfrm flipH="1" flipV="1">
                          <a:off x="0" y="0"/>
                          <a:ext cx="47625" cy="2000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D648BC" id="Conector recto de flecha 189395" o:spid="_x0000_s1026" type="#_x0000_t32" style="position:absolute;margin-left:169.2pt;margin-top:94.55pt;width:3.75pt;height:15.75pt;flip:x y;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42528" behindDoc="0" locked="0" layoutInCell="1" allowOverlap="1" wp14:anchorId="5522EFA8" wp14:editId="3850E6FC">
                <wp:simplePos x="0" y="0"/>
                <wp:positionH relativeFrom="column">
                  <wp:posOffset>1596390</wp:posOffset>
                </wp:positionH>
                <wp:positionV relativeFrom="paragraph">
                  <wp:posOffset>1076325</wp:posOffset>
                </wp:positionV>
                <wp:extent cx="200025" cy="123825"/>
                <wp:effectExtent l="38100" t="38100" r="28575" b="28575"/>
                <wp:wrapNone/>
                <wp:docPr id="189358" name="Conector recto de flecha 189358"/>
                <wp:cNvGraphicFramePr/>
                <a:graphic xmlns:a="http://schemas.openxmlformats.org/drawingml/2006/main">
                  <a:graphicData uri="http://schemas.microsoft.com/office/word/2010/wordprocessingShape">
                    <wps:wsp>
                      <wps:cNvCnPr/>
                      <wps:spPr>
                        <a:xfrm flipH="1" flipV="1">
                          <a:off x="0" y="0"/>
                          <a:ext cx="200025" cy="1238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52E2A1" id="Conector recto de flecha 189358" o:spid="_x0000_s1026" type="#_x0000_t32" style="position:absolute;margin-left:125.7pt;margin-top:84.75pt;width:15.75pt;height:9.75pt;flip:x y;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84512" behindDoc="0" locked="0" layoutInCell="1" allowOverlap="1" wp14:anchorId="12BA1B0E" wp14:editId="08ACA2D5">
                <wp:simplePos x="0" y="0"/>
                <wp:positionH relativeFrom="column">
                  <wp:posOffset>1729740</wp:posOffset>
                </wp:positionH>
                <wp:positionV relativeFrom="paragraph">
                  <wp:posOffset>1067435</wp:posOffset>
                </wp:positionV>
                <wp:extent cx="200025" cy="123825"/>
                <wp:effectExtent l="38100" t="38100" r="28575" b="28575"/>
                <wp:wrapNone/>
                <wp:docPr id="189390" name="Conector recto de flecha 189390"/>
                <wp:cNvGraphicFramePr/>
                <a:graphic xmlns:a="http://schemas.openxmlformats.org/drawingml/2006/main">
                  <a:graphicData uri="http://schemas.microsoft.com/office/word/2010/wordprocessingShape">
                    <wps:wsp>
                      <wps:cNvCnPr/>
                      <wps:spPr>
                        <a:xfrm flipH="1" flipV="1">
                          <a:off x="0" y="0"/>
                          <a:ext cx="200025" cy="1238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0A43CB" id="Conector recto de flecha 189390" o:spid="_x0000_s1026" type="#_x0000_t32" style="position:absolute;margin-left:136.2pt;margin-top:84.05pt;width:15.75pt;height:9.75pt;flip:x y;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87584" behindDoc="0" locked="0" layoutInCell="1" allowOverlap="1" wp14:anchorId="61EF8870" wp14:editId="3D522055">
                <wp:simplePos x="0" y="0"/>
                <wp:positionH relativeFrom="column">
                  <wp:posOffset>1844040</wp:posOffset>
                </wp:positionH>
                <wp:positionV relativeFrom="paragraph">
                  <wp:posOffset>1038860</wp:posOffset>
                </wp:positionV>
                <wp:extent cx="200025" cy="123825"/>
                <wp:effectExtent l="38100" t="38100" r="28575" b="28575"/>
                <wp:wrapNone/>
                <wp:docPr id="189392" name="Conector recto de flecha 189392"/>
                <wp:cNvGraphicFramePr/>
                <a:graphic xmlns:a="http://schemas.openxmlformats.org/drawingml/2006/main">
                  <a:graphicData uri="http://schemas.microsoft.com/office/word/2010/wordprocessingShape">
                    <wps:wsp>
                      <wps:cNvCnPr/>
                      <wps:spPr>
                        <a:xfrm flipH="1" flipV="1">
                          <a:off x="0" y="0"/>
                          <a:ext cx="200025" cy="1238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70A428" id="Conector recto de flecha 189392" o:spid="_x0000_s1026" type="#_x0000_t32" style="position:absolute;margin-left:145.2pt;margin-top:81.8pt;width:15.75pt;height:9.75pt;flip:x y;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89632" behindDoc="0" locked="0" layoutInCell="1" allowOverlap="1" wp14:anchorId="12AF2916" wp14:editId="64C7DA0D">
                <wp:simplePos x="0" y="0"/>
                <wp:positionH relativeFrom="column">
                  <wp:posOffset>1996440</wp:posOffset>
                </wp:positionH>
                <wp:positionV relativeFrom="paragraph">
                  <wp:posOffset>1000760</wp:posOffset>
                </wp:positionV>
                <wp:extent cx="200025" cy="123825"/>
                <wp:effectExtent l="38100" t="38100" r="28575" b="28575"/>
                <wp:wrapNone/>
                <wp:docPr id="189394" name="Conector recto de flecha 189394"/>
                <wp:cNvGraphicFramePr/>
                <a:graphic xmlns:a="http://schemas.openxmlformats.org/drawingml/2006/main">
                  <a:graphicData uri="http://schemas.microsoft.com/office/word/2010/wordprocessingShape">
                    <wps:wsp>
                      <wps:cNvCnPr/>
                      <wps:spPr>
                        <a:xfrm flipH="1" flipV="1">
                          <a:off x="0" y="0"/>
                          <a:ext cx="200025" cy="1238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23C01" id="Conector recto de flecha 189394" o:spid="_x0000_s1026" type="#_x0000_t32" style="position:absolute;margin-left:157.2pt;margin-top:78.8pt;width:15.75pt;height:9.75pt;flip:x y;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" strokecolor="#4472c4 [3208]"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35360" behindDoc="0" locked="0" layoutInCell="1" allowOverlap="1" wp14:anchorId="6205133D" wp14:editId="77C0084A">
                <wp:simplePos x="0" y="0"/>
                <wp:positionH relativeFrom="column">
                  <wp:posOffset>3951605</wp:posOffset>
                </wp:positionH>
                <wp:positionV relativeFrom="paragraph">
                  <wp:posOffset>635</wp:posOffset>
                </wp:positionV>
                <wp:extent cx="419100" cy="228600"/>
                <wp:effectExtent l="0" t="0" r="19050" b="19050"/>
                <wp:wrapNone/>
                <wp:docPr id="189355" name="Rectángulo 189355"/>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5B0A8D">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05133D" id="Rectángulo 189355" o:spid="_x0000_s1110" style="position:absolute;left:0;text-align:left;margin-left:311.15pt;margin-top:.05pt;width:33pt;height:18pt;z-index:25132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" fillcolor="white [3201]" strokecolor="#70ad47 [3209]" strokeweight="1pt">
                <v:textbox>
                  <w:txbxContent>
                    <w:p w:rsidR="00364D71" w:rsidRPr="00B82D14" w:rsidRDefault="00364D71" w:rsidP="005B0A8D">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81678E">
        <w:rPr>
          <w:noProof/>
          <w:lang w:eastAsia="es-PE"/>
        </w:rPr>
        <mc:AlternateContent>
          <mc:Choice Requires="wps">
            <w:drawing>
              <wp:anchor distT="0" distB="0" distL="114300" distR="114300" simplePos="0" relativeHeight="251532288" behindDoc="0" locked="0" layoutInCell="1" allowOverlap="1" wp14:anchorId="1D0AE5C3" wp14:editId="461D2C73">
                <wp:simplePos x="0" y="0"/>
                <wp:positionH relativeFrom="column">
                  <wp:posOffset>1024890</wp:posOffset>
                </wp:positionH>
                <wp:positionV relativeFrom="paragraph">
                  <wp:posOffset>635</wp:posOffset>
                </wp:positionV>
                <wp:extent cx="419100" cy="228600"/>
                <wp:effectExtent l="0" t="0" r="19050" b="19050"/>
                <wp:wrapNone/>
                <wp:docPr id="189354" name="Rectángulo 189354"/>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5B0A8D">
                            <w:pPr>
                              <w:jc w:val="center"/>
                              <w:rPr>
                                <w:rFonts w:ascii="Times New Roman" w:hAnsi="Times New Roman" w:cs="Times New Roman"/>
                              </w:rPr>
                            </w:pPr>
                            <w:r>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0AE5C3" id="Rectángulo 189354" o:spid="_x0000_s1111" style="position:absolute;left:0;text-align:left;margin-left:80.7pt;margin-top:.05pt;width:33pt;height:18pt;z-index:25131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" fillcolor="white [3201]" strokecolor="#70ad47 [3209]" strokeweight="1pt">
                <v:textbox>
                  <w:txbxContent>
                    <w:p w:rsidR="00364D71" w:rsidRPr="00B82D14" w:rsidRDefault="00364D71" w:rsidP="005B0A8D">
                      <w:pPr>
                        <w:jc w:val="center"/>
                        <w:rPr>
                          <w:rFonts w:ascii="Times New Roman" w:hAnsi="Times New Roman" w:cs="Times New Roman"/>
                        </w:rPr>
                      </w:pPr>
                      <w:r>
                        <w:rPr>
                          <w:rFonts w:ascii="Times New Roman" w:hAnsi="Times New Roman" w:cs="Times New Roman"/>
                        </w:rPr>
                        <w:t>SW</w:t>
                      </w:r>
                    </w:p>
                  </w:txbxContent>
                </v:textbox>
              </v:rect>
            </w:pict>
          </mc:Fallback>
        </mc:AlternateContent>
      </w:r>
      <w:r w:rsidR="00E405B2">
        <w:rPr>
          <w:noProof/>
          <w:lang w:eastAsia="es-PE"/>
        </w:rPr>
        <w:drawing>
          <wp:inline distT="0" distB="0" distL="0" distR="0" wp14:anchorId="08AD7EDD" wp14:editId="02E89F1C">
            <wp:extent cx="3346261" cy="2124075"/>
            <wp:effectExtent l="0" t="0" r="6985" b="0"/>
            <wp:docPr id="18909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69312" cy="2138707"/>
                    </a:xfrm>
                    <a:prstGeom prst="rect">
                      <a:avLst/>
                    </a:prstGeom>
                  </pic:spPr>
                </pic:pic>
              </a:graphicData>
            </a:graphic>
          </wp:inline>
        </w:drawing>
      </w:r>
    </w:p>
    <w:p w:rsidR="00E405B2" w:rsidRDefault="00B55FC0" w:rsidP="00427717">
      <w:pPr>
        <w:pStyle w:val="Descripcin"/>
        <w:jc w:val="both"/>
        <w:rPr>
          <w:rFonts w:ascii="Times New Roman" w:hAnsi="Times New Roman" w:cs="Times New Roman"/>
          <w:b w:val="0"/>
          <w:color w:val="auto"/>
          <w:sz w:val="22"/>
          <w:szCs w:val="22"/>
        </w:rPr>
      </w:pPr>
      <w:bookmarkStart w:id="103" w:name="_Toc503292150"/>
      <w:bookmarkStart w:id="104" w:name="_Toc518236544"/>
      <w:r w:rsidRPr="00B55FC0">
        <w:rPr>
          <w:rFonts w:ascii="Times New Roman" w:hAnsi="Times New Roman" w:cs="Times New Roman"/>
          <w:b w:val="0"/>
          <w:color w:val="auto"/>
          <w:sz w:val="22"/>
          <w:szCs w:val="22"/>
        </w:rPr>
        <w:t xml:space="preserve">Foto </w:t>
      </w:r>
      <w:r w:rsidRPr="00B55FC0">
        <w:rPr>
          <w:rFonts w:ascii="Times New Roman" w:hAnsi="Times New Roman" w:cs="Times New Roman"/>
          <w:b w:val="0"/>
          <w:color w:val="auto"/>
          <w:sz w:val="22"/>
          <w:szCs w:val="22"/>
        </w:rPr>
        <w:fldChar w:fldCharType="begin"/>
      </w:r>
      <w:r w:rsidRPr="00B55FC0">
        <w:rPr>
          <w:rFonts w:ascii="Times New Roman" w:hAnsi="Times New Roman" w:cs="Times New Roman"/>
          <w:b w:val="0"/>
          <w:color w:val="auto"/>
          <w:sz w:val="22"/>
          <w:szCs w:val="22"/>
        </w:rPr>
        <w:instrText xml:space="preserve"> SEQ Foto \* ARABIC </w:instrText>
      </w:r>
      <w:r w:rsidRPr="00B55FC0">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20</w:t>
      </w:r>
      <w:r w:rsidRPr="00B55FC0">
        <w:rPr>
          <w:rFonts w:ascii="Times New Roman" w:hAnsi="Times New Roman" w:cs="Times New Roman"/>
          <w:b w:val="0"/>
          <w:color w:val="auto"/>
          <w:sz w:val="22"/>
          <w:szCs w:val="22"/>
        </w:rPr>
        <w:fldChar w:fldCharType="end"/>
      </w:r>
      <w:r w:rsidRPr="00B55FC0">
        <w:rPr>
          <w:rFonts w:ascii="Times New Roman" w:hAnsi="Times New Roman" w:cs="Times New Roman"/>
          <w:b w:val="0"/>
          <w:color w:val="auto"/>
          <w:sz w:val="22"/>
          <w:szCs w:val="22"/>
        </w:rPr>
        <w:t>. Vista del drenaje aguas abajo desde el punto Chorobamba-Capilla.</w:t>
      </w:r>
      <w:bookmarkEnd w:id="103"/>
      <w:bookmarkEnd w:id="104"/>
      <w:r w:rsidR="005B0A8D">
        <w:rPr>
          <w:rFonts w:ascii="Times New Roman" w:hAnsi="Times New Roman" w:cs="Times New Roman"/>
          <w:b w:val="0"/>
          <w:color w:val="auto"/>
          <w:sz w:val="22"/>
          <w:szCs w:val="22"/>
        </w:rPr>
        <w:t xml:space="preserve"> </w:t>
      </w:r>
    </w:p>
    <w:p w:rsidR="00B55FC0" w:rsidRPr="009762B6" w:rsidRDefault="00952997" w:rsidP="008E65E7">
      <w:pPr>
        <w:pStyle w:val="Ttulo4"/>
        <w:spacing w:line="360" w:lineRule="auto"/>
      </w:pPr>
      <w:r>
        <w:t>3.8</w:t>
      </w:r>
      <w:r w:rsidR="008E65E7">
        <w:t xml:space="preserve">.2.4   </w:t>
      </w:r>
      <w:r w:rsidR="00B55FC0" w:rsidRPr="009762B6">
        <w:t>Flujos</w:t>
      </w:r>
    </w:p>
    <w:p w:rsidR="009762B6" w:rsidRPr="00AA6B26" w:rsidRDefault="00F504C0" w:rsidP="009762B6">
      <w:pPr>
        <w:spacing w:line="360" w:lineRule="auto"/>
        <w:jc w:val="both"/>
        <w:rPr>
          <w:rFonts w:ascii="Times New Roman" w:hAnsi="Times New Roman" w:cs="Times New Roman"/>
          <w:sz w:val="24"/>
          <w:szCs w:val="24"/>
        </w:rPr>
      </w:pPr>
      <w:r w:rsidRPr="00AA6B26">
        <w:rPr>
          <w:rFonts w:ascii="Times New Roman" w:hAnsi="Times New Roman" w:cs="Times New Roman"/>
          <w:sz w:val="24"/>
          <w:szCs w:val="24"/>
        </w:rPr>
        <w:t>Flujos de Detritos</w:t>
      </w:r>
    </w:p>
    <w:p w:rsidR="00F504C0" w:rsidRDefault="00F504C0" w:rsidP="009762B6">
      <w:pPr>
        <w:spacing w:line="360" w:lineRule="auto"/>
        <w:jc w:val="both"/>
        <w:rPr>
          <w:rFonts w:ascii="Times New Roman" w:hAnsi="Times New Roman" w:cs="Times New Roman"/>
          <w:sz w:val="24"/>
          <w:szCs w:val="24"/>
        </w:rPr>
      </w:pPr>
      <w:r>
        <w:rPr>
          <w:rFonts w:ascii="Times New Roman" w:hAnsi="Times New Roman" w:cs="Times New Roman"/>
          <w:sz w:val="24"/>
          <w:szCs w:val="24"/>
        </w:rPr>
        <w:t>Son flujos masivos o canalizados de fragmentos y escombros de regular magnitud. Frecuentemente oc</w:t>
      </w:r>
      <w:r w:rsidR="00AD427D">
        <w:rPr>
          <w:rFonts w:ascii="Times New Roman" w:hAnsi="Times New Roman" w:cs="Times New Roman"/>
          <w:sz w:val="24"/>
          <w:szCs w:val="24"/>
        </w:rPr>
        <w:t>urren en</w:t>
      </w:r>
      <w:r>
        <w:rPr>
          <w:rFonts w:ascii="Times New Roman" w:hAnsi="Times New Roman" w:cs="Times New Roman"/>
          <w:sz w:val="24"/>
          <w:szCs w:val="24"/>
        </w:rPr>
        <w:t xml:space="preserve"> lad</w:t>
      </w:r>
      <w:r w:rsidR="00AD427D">
        <w:rPr>
          <w:rFonts w:ascii="Times New Roman" w:hAnsi="Times New Roman" w:cs="Times New Roman"/>
          <w:sz w:val="24"/>
          <w:szCs w:val="24"/>
        </w:rPr>
        <w:t>eras de fuerte pendiente, por ef</w:t>
      </w:r>
      <w:r>
        <w:rPr>
          <w:rFonts w:ascii="Times New Roman" w:hAnsi="Times New Roman" w:cs="Times New Roman"/>
          <w:sz w:val="24"/>
          <w:szCs w:val="24"/>
        </w:rPr>
        <w:t xml:space="preserve">ecto </w:t>
      </w:r>
      <w:proofErr w:type="spellStart"/>
      <w:r>
        <w:rPr>
          <w:rFonts w:ascii="Times New Roman" w:hAnsi="Times New Roman" w:cs="Times New Roman"/>
          <w:sz w:val="24"/>
          <w:szCs w:val="24"/>
        </w:rPr>
        <w:t>combiando</w:t>
      </w:r>
      <w:proofErr w:type="spellEnd"/>
      <w:r>
        <w:rPr>
          <w:rFonts w:ascii="Times New Roman" w:hAnsi="Times New Roman" w:cs="Times New Roman"/>
          <w:sz w:val="24"/>
          <w:szCs w:val="24"/>
        </w:rPr>
        <w:t xml:space="preserve"> de la gravedad y la lluvia que ocasionan la pérdida de cohesión interna del suelo, conduciéndolo de estado plástico a líquido y haciendo que este se desplace y deposite en forma de abanico o mantos en la parte baja de las laderas o cauces de quebradas, donde alcanzan mayores velocidades y por tanto mayor fuerza de arrastre. </w:t>
      </w:r>
    </w:p>
    <w:p w:rsidR="001E6C16" w:rsidRDefault="00427717" w:rsidP="001E6C16">
      <w:pPr>
        <w:keepNext/>
        <w:spacing w:line="360" w:lineRule="auto"/>
        <w:jc w:val="center"/>
      </w:pPr>
      <w:r>
        <w:rPr>
          <w:noProof/>
          <w:lang w:eastAsia="es-PE"/>
        </w:rPr>
        <mc:AlternateContent>
          <mc:Choice Requires="wps">
            <w:drawing>
              <wp:anchor distT="0" distB="0" distL="114300" distR="114300" simplePos="0" relativeHeight="251591680" behindDoc="0" locked="0" layoutInCell="1" allowOverlap="1" wp14:anchorId="6C186DD6" wp14:editId="003A9A77">
                <wp:simplePos x="0" y="0"/>
                <wp:positionH relativeFrom="column">
                  <wp:posOffset>1844040</wp:posOffset>
                </wp:positionH>
                <wp:positionV relativeFrom="paragraph">
                  <wp:posOffset>633095</wp:posOffset>
                </wp:positionV>
                <wp:extent cx="1219200" cy="229235"/>
                <wp:effectExtent l="0" t="0" r="0" b="0"/>
                <wp:wrapNone/>
                <wp:docPr id="189396" name="Rectángulo 189396"/>
                <wp:cNvGraphicFramePr/>
                <a:graphic xmlns:a="http://schemas.openxmlformats.org/drawingml/2006/main">
                  <a:graphicData uri="http://schemas.microsoft.com/office/word/2010/wordprocessingShape">
                    <wps:wsp>
                      <wps:cNvSpPr/>
                      <wps:spPr>
                        <a:xfrm>
                          <a:off x="0" y="0"/>
                          <a:ext cx="1219200" cy="22923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6C469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Líneas de Flujo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86DD6" id="Rectángulo 189396" o:spid="_x0000_s1112" style="position:absolute;left:0;text-align:left;margin-left:145.2pt;margin-top:49.85pt;width:96pt;height:18.0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" filled="f" stroked="f" strokeweight="1pt">
                <v:textbox>
                  <w:txbxContent>
                    <w:p w:rsidR="00364D71" w:rsidRPr="00EB4427" w:rsidRDefault="00364D71" w:rsidP="006C469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Líneas de Flujo</w:t>
                      </w:r>
                    </w:p>
                  </w:txbxContent>
                </v:textbox>
              </v:rect>
            </w:pict>
          </mc:Fallback>
        </mc:AlternateContent>
      </w:r>
      <w:r>
        <w:rPr>
          <w:noProof/>
          <w:lang w:eastAsia="es-PE"/>
        </w:rPr>
        <mc:AlternateContent>
          <mc:Choice Requires="wps">
            <w:drawing>
              <wp:anchor distT="0" distB="0" distL="114300" distR="114300" simplePos="0" relativeHeight="251553792" behindDoc="0" locked="0" layoutInCell="1" allowOverlap="1" wp14:anchorId="6D7C1E22" wp14:editId="4D9CE6F3">
                <wp:simplePos x="0" y="0"/>
                <wp:positionH relativeFrom="column">
                  <wp:posOffset>1510665</wp:posOffset>
                </wp:positionH>
                <wp:positionV relativeFrom="paragraph">
                  <wp:posOffset>739775</wp:posOffset>
                </wp:positionV>
                <wp:extent cx="152400" cy="104775"/>
                <wp:effectExtent l="0" t="0" r="76200" b="47625"/>
                <wp:wrapNone/>
                <wp:docPr id="189367" name="Conector recto de flecha 189367"/>
                <wp:cNvGraphicFramePr/>
                <a:graphic xmlns:a="http://schemas.openxmlformats.org/drawingml/2006/main">
                  <a:graphicData uri="http://schemas.microsoft.com/office/word/2010/wordprocessingShape">
                    <wps:wsp>
                      <wps:cNvCnPr/>
                      <wps:spPr>
                        <a:xfrm>
                          <a:off x="0" y="0"/>
                          <a:ext cx="152400" cy="104775"/>
                        </a:xfrm>
                        <a:prstGeom prst="straightConnector1">
                          <a:avLst/>
                        </a:prstGeom>
                        <a:ln>
                          <a:solidFill>
                            <a:srgbClr val="FFFF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42B52B" id="Conector recto de flecha 189367" o:spid="_x0000_s1026" type="#_x0000_t32" style="position:absolute;margin-left:118.95pt;margin-top:58.25pt;width:12pt;height:8.2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" strokecolor="yellow" strokeweight="1.5pt">
                <v:stroke endarrow="block" joinstyle="miter"/>
              </v:shape>
            </w:pict>
          </mc:Fallback>
        </mc:AlternateContent>
      </w:r>
      <w:r>
        <w:rPr>
          <w:noProof/>
          <w:lang w:eastAsia="es-PE"/>
        </w:rPr>
        <mc:AlternateContent>
          <mc:Choice Requires="wps">
            <w:drawing>
              <wp:anchor distT="0" distB="0" distL="114300" distR="114300" simplePos="0" relativeHeight="251550720" behindDoc="0" locked="0" layoutInCell="1" allowOverlap="1" wp14:anchorId="1754E800" wp14:editId="2F54F4CF">
                <wp:simplePos x="0" y="0"/>
                <wp:positionH relativeFrom="column">
                  <wp:posOffset>1729740</wp:posOffset>
                </wp:positionH>
                <wp:positionV relativeFrom="paragraph">
                  <wp:posOffset>977900</wp:posOffset>
                </wp:positionV>
                <wp:extent cx="152400" cy="104775"/>
                <wp:effectExtent l="0" t="0" r="76200" b="47625"/>
                <wp:wrapNone/>
                <wp:docPr id="189364" name="Conector recto de flecha 189364"/>
                <wp:cNvGraphicFramePr/>
                <a:graphic xmlns:a="http://schemas.openxmlformats.org/drawingml/2006/main">
                  <a:graphicData uri="http://schemas.microsoft.com/office/word/2010/wordprocessingShape">
                    <wps:wsp>
                      <wps:cNvCnPr/>
                      <wps:spPr>
                        <a:xfrm>
                          <a:off x="0" y="0"/>
                          <a:ext cx="152400" cy="104775"/>
                        </a:xfrm>
                        <a:prstGeom prst="straightConnector1">
                          <a:avLst/>
                        </a:prstGeom>
                        <a:ln>
                          <a:solidFill>
                            <a:srgbClr val="FFFF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0CB082" id="Conector recto de flecha 189364" o:spid="_x0000_s1026" type="#_x0000_t32" style="position:absolute;margin-left:136.2pt;margin-top:77pt;width:12pt;height:8.25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" strokecolor="yellow"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47648" behindDoc="0" locked="0" layoutInCell="1" allowOverlap="1" wp14:anchorId="69407480" wp14:editId="68C24164">
                <wp:simplePos x="0" y="0"/>
                <wp:positionH relativeFrom="column">
                  <wp:posOffset>796290</wp:posOffset>
                </wp:positionH>
                <wp:positionV relativeFrom="paragraph">
                  <wp:posOffset>6350</wp:posOffset>
                </wp:positionV>
                <wp:extent cx="419100" cy="228600"/>
                <wp:effectExtent l="0" t="0" r="19050" b="19050"/>
                <wp:wrapNone/>
                <wp:docPr id="189360" name="Rectángulo 189360"/>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AD427D">
                            <w:pPr>
                              <w:jc w:val="center"/>
                              <w:rPr>
                                <w:rFonts w:ascii="Times New Roman" w:hAnsi="Times New Roman" w:cs="Times New Roman"/>
                              </w:rPr>
                            </w:pPr>
                            <w:r>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407480" id="Rectángulo 189360" o:spid="_x0000_s1113" style="position:absolute;left:0;text-align:left;margin-left:62.7pt;margin-top:.5pt;width:33pt;height:18pt;z-index:25135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" fillcolor="white [3201]" strokecolor="#70ad47 [3209]" strokeweight="1pt">
                <v:textbox>
                  <w:txbxContent>
                    <w:p w:rsidR="00364D71" w:rsidRPr="00B82D14" w:rsidRDefault="00364D71" w:rsidP="00AD427D">
                      <w:pPr>
                        <w:jc w:val="center"/>
                        <w:rPr>
                          <w:rFonts w:ascii="Times New Roman" w:hAnsi="Times New Roman" w:cs="Times New Roman"/>
                        </w:rPr>
                      </w:pPr>
                      <w:r>
                        <w:rPr>
                          <w:rFonts w:ascii="Times New Roman" w:hAnsi="Times New Roman" w:cs="Times New Roman"/>
                        </w:rPr>
                        <w:t>SW</w:t>
                      </w:r>
                    </w:p>
                  </w:txbxContent>
                </v:textbox>
              </v:rect>
            </w:pict>
          </mc:Fallback>
        </mc:AlternateContent>
      </w:r>
      <w:r w:rsidR="0081678E">
        <w:rPr>
          <w:noProof/>
          <w:lang w:eastAsia="es-PE"/>
        </w:rPr>
        <mc:AlternateContent>
          <mc:Choice Requires="wps">
            <w:drawing>
              <wp:anchor distT="0" distB="0" distL="114300" distR="114300" simplePos="0" relativeHeight="251548672" behindDoc="0" locked="0" layoutInCell="1" allowOverlap="1" wp14:anchorId="7F5392EF" wp14:editId="4438D375">
                <wp:simplePos x="0" y="0"/>
                <wp:positionH relativeFrom="column">
                  <wp:posOffset>4164330</wp:posOffset>
                </wp:positionH>
                <wp:positionV relativeFrom="paragraph">
                  <wp:posOffset>15875</wp:posOffset>
                </wp:positionV>
                <wp:extent cx="419100" cy="228600"/>
                <wp:effectExtent l="0" t="0" r="19050" b="19050"/>
                <wp:wrapNone/>
                <wp:docPr id="189361" name="Rectángulo 189361"/>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AD427D">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5392EF" id="Rectángulo 189361" o:spid="_x0000_s1114" style="position:absolute;left:0;text-align:left;margin-left:327.9pt;margin-top:1.25pt;width:33pt;height:18pt;z-index:25136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" fillcolor="white [3201]" strokecolor="#70ad47 [3209]" strokeweight="1pt">
                <v:textbox>
                  <w:txbxContent>
                    <w:p w:rsidR="00364D71" w:rsidRPr="00B82D14" w:rsidRDefault="00364D71" w:rsidP="00AD427D">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81678E">
        <w:rPr>
          <w:noProof/>
          <w:lang w:eastAsia="es-PE"/>
        </w:rPr>
        <mc:AlternateContent>
          <mc:Choice Requires="wps">
            <w:drawing>
              <wp:anchor distT="0" distB="0" distL="114300" distR="114300" simplePos="0" relativeHeight="251551744" behindDoc="0" locked="0" layoutInCell="1" allowOverlap="1" wp14:anchorId="53151A6D" wp14:editId="6BA3A927">
                <wp:simplePos x="0" y="0"/>
                <wp:positionH relativeFrom="column">
                  <wp:posOffset>1996440</wp:posOffset>
                </wp:positionH>
                <wp:positionV relativeFrom="paragraph">
                  <wp:posOffset>1235075</wp:posOffset>
                </wp:positionV>
                <wp:extent cx="152400" cy="104775"/>
                <wp:effectExtent l="0" t="0" r="76200" b="47625"/>
                <wp:wrapNone/>
                <wp:docPr id="189365" name="Conector recto de flecha 189365"/>
                <wp:cNvGraphicFramePr/>
                <a:graphic xmlns:a="http://schemas.openxmlformats.org/drawingml/2006/main">
                  <a:graphicData uri="http://schemas.microsoft.com/office/word/2010/wordprocessingShape">
                    <wps:wsp>
                      <wps:cNvCnPr/>
                      <wps:spPr>
                        <a:xfrm>
                          <a:off x="0" y="0"/>
                          <a:ext cx="152400" cy="104775"/>
                        </a:xfrm>
                        <a:prstGeom prst="straightConnector1">
                          <a:avLst/>
                        </a:prstGeom>
                        <a:ln>
                          <a:solidFill>
                            <a:srgbClr val="FFFF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C7DE5" id="Conector recto de flecha 189365" o:spid="_x0000_s1026" type="#_x0000_t32" style="position:absolute;margin-left:157.2pt;margin-top:97.25pt;width:12pt;height:8.2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" strokecolor="yellow"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52768" behindDoc="0" locked="0" layoutInCell="1" allowOverlap="1" wp14:anchorId="009D2A0B" wp14:editId="286298A0">
                <wp:simplePos x="0" y="0"/>
                <wp:positionH relativeFrom="column">
                  <wp:posOffset>2025015</wp:posOffset>
                </wp:positionH>
                <wp:positionV relativeFrom="paragraph">
                  <wp:posOffset>1016000</wp:posOffset>
                </wp:positionV>
                <wp:extent cx="152400" cy="104775"/>
                <wp:effectExtent l="0" t="0" r="76200" b="47625"/>
                <wp:wrapNone/>
                <wp:docPr id="189366" name="Conector recto de flecha 189366"/>
                <wp:cNvGraphicFramePr/>
                <a:graphic xmlns:a="http://schemas.openxmlformats.org/drawingml/2006/main">
                  <a:graphicData uri="http://schemas.microsoft.com/office/word/2010/wordprocessingShape">
                    <wps:wsp>
                      <wps:cNvCnPr/>
                      <wps:spPr>
                        <a:xfrm>
                          <a:off x="0" y="0"/>
                          <a:ext cx="152400" cy="104775"/>
                        </a:xfrm>
                        <a:prstGeom prst="straightConnector1">
                          <a:avLst/>
                        </a:prstGeom>
                        <a:ln>
                          <a:solidFill>
                            <a:srgbClr val="FFFF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A12C29" id="Conector recto de flecha 189366" o:spid="_x0000_s1026" type="#_x0000_t32" style="position:absolute;margin-left:159.45pt;margin-top:80pt;width:12pt;height:8.2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" strokecolor="yellow" strokeweight="1.5pt">
                <v:stroke endarrow="block" joinstyle="miter"/>
              </v:shape>
            </w:pict>
          </mc:Fallback>
        </mc:AlternateContent>
      </w:r>
      <w:r w:rsidR="0081678E">
        <w:rPr>
          <w:noProof/>
          <w:lang w:eastAsia="es-PE"/>
        </w:rPr>
        <mc:AlternateContent>
          <mc:Choice Requires="wps">
            <w:drawing>
              <wp:anchor distT="0" distB="0" distL="114300" distR="114300" simplePos="0" relativeHeight="251521024" behindDoc="0" locked="0" layoutInCell="1" allowOverlap="1" wp14:anchorId="00EE32D9" wp14:editId="4D214F5A">
                <wp:simplePos x="0" y="0"/>
                <wp:positionH relativeFrom="column">
                  <wp:posOffset>1005840</wp:posOffset>
                </wp:positionH>
                <wp:positionV relativeFrom="paragraph">
                  <wp:posOffset>301625</wp:posOffset>
                </wp:positionV>
                <wp:extent cx="1676400" cy="1571625"/>
                <wp:effectExtent l="0" t="0" r="19050" b="28575"/>
                <wp:wrapNone/>
                <wp:docPr id="189362" name="Forma libre 189362"/>
                <wp:cNvGraphicFramePr/>
                <a:graphic xmlns:a="http://schemas.openxmlformats.org/drawingml/2006/main">
                  <a:graphicData uri="http://schemas.microsoft.com/office/word/2010/wordprocessingShape">
                    <wps:wsp>
                      <wps:cNvSpPr/>
                      <wps:spPr>
                        <a:xfrm>
                          <a:off x="0" y="0"/>
                          <a:ext cx="1676400" cy="1571625"/>
                        </a:xfrm>
                        <a:custGeom>
                          <a:avLst/>
                          <a:gdLst>
                            <a:gd name="connsiteX0" fmla="*/ 0 w 1676400"/>
                            <a:gd name="connsiteY0" fmla="*/ 0 h 1571625"/>
                            <a:gd name="connsiteX1" fmla="*/ 333375 w 1676400"/>
                            <a:gd name="connsiteY1" fmla="*/ 314325 h 1571625"/>
                            <a:gd name="connsiteX2" fmla="*/ 752475 w 1676400"/>
                            <a:gd name="connsiteY2" fmla="*/ 781050 h 1571625"/>
                            <a:gd name="connsiteX3" fmla="*/ 971550 w 1676400"/>
                            <a:gd name="connsiteY3" fmla="*/ 1038225 h 1571625"/>
                            <a:gd name="connsiteX4" fmla="*/ 1228725 w 1676400"/>
                            <a:gd name="connsiteY4" fmla="*/ 1257300 h 1571625"/>
                            <a:gd name="connsiteX5" fmla="*/ 1457325 w 1676400"/>
                            <a:gd name="connsiteY5" fmla="*/ 1428750 h 1571625"/>
                            <a:gd name="connsiteX6" fmla="*/ 1676400 w 1676400"/>
                            <a:gd name="connsiteY6" fmla="*/ 1571625 h 157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76400" h="1571625">
                              <a:moveTo>
                                <a:pt x="0" y="0"/>
                              </a:moveTo>
                              <a:cubicBezTo>
                                <a:pt x="103981" y="92075"/>
                                <a:pt x="207963" y="184150"/>
                                <a:pt x="333375" y="314325"/>
                              </a:cubicBezTo>
                              <a:cubicBezTo>
                                <a:pt x="458788" y="444500"/>
                                <a:pt x="646113" y="660400"/>
                                <a:pt x="752475" y="781050"/>
                              </a:cubicBezTo>
                              <a:cubicBezTo>
                                <a:pt x="858838" y="901700"/>
                                <a:pt x="892175" y="958850"/>
                                <a:pt x="971550" y="1038225"/>
                              </a:cubicBezTo>
                              <a:cubicBezTo>
                                <a:pt x="1050925" y="1117600"/>
                                <a:pt x="1147763" y="1192213"/>
                                <a:pt x="1228725" y="1257300"/>
                              </a:cubicBezTo>
                              <a:cubicBezTo>
                                <a:pt x="1309687" y="1322387"/>
                                <a:pt x="1382713" y="1376363"/>
                                <a:pt x="1457325" y="1428750"/>
                              </a:cubicBezTo>
                              <a:cubicBezTo>
                                <a:pt x="1531937" y="1481137"/>
                                <a:pt x="1646238" y="1550988"/>
                                <a:pt x="1676400" y="1571625"/>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EC675F" id="Forma libre 189362" o:spid="_x0000_s1026" style="position:absolute;margin-left:79.2pt;margin-top:23.75pt;width:132pt;height:123.75pt;z-index:251279360;visibility:visible;mso-wrap-style:square;mso-wrap-distance-left:9pt;mso-wrap-distance-top:0;mso-wrap-distance-right:9pt;mso-wrap-distance-bottom:0;mso-position-horizontal:absolute;mso-position-horizontal-relative:text;mso-position-vertical:absolute;mso-position-vertical-relative:text;v-text-anchor:middle" coordsize="1676400,157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" path="m,c103981,92075,207963,184150,333375,314325,458788,444500,646113,660400,752475,781050v106363,120650,139700,177800,219075,257175c1050925,1117600,1147763,1192213,1228725,1257300v80962,65087,153988,119063,228600,171450c1531937,1481137,1646238,1550988,1676400,1571625e" filled="f" strokecolor="black [3200]" strokeweight="1.5pt">
                <v:stroke joinstyle="miter"/>
                <v:path arrowok="t" o:connecttype="custom" o:connectlocs="0,0;333375,314325;752475,781050;971550,1038225;1228725,1257300;1457325,1428750;1676400,1571625" o:connectangles="0,0,0,0,0,0,0"/>
              </v:shape>
            </w:pict>
          </mc:Fallback>
        </mc:AlternateContent>
      </w:r>
      <w:r w:rsidR="0081678E">
        <w:rPr>
          <w:noProof/>
          <w:lang w:eastAsia="es-PE"/>
        </w:rPr>
        <mc:AlternateContent>
          <mc:Choice Requires="wps">
            <w:drawing>
              <wp:anchor distT="0" distB="0" distL="114300" distR="114300" simplePos="0" relativeHeight="251522048" behindDoc="0" locked="0" layoutInCell="1" allowOverlap="1" wp14:anchorId="11EE0318" wp14:editId="72F97506">
                <wp:simplePos x="0" y="0"/>
                <wp:positionH relativeFrom="column">
                  <wp:posOffset>843915</wp:posOffset>
                </wp:positionH>
                <wp:positionV relativeFrom="paragraph">
                  <wp:posOffset>120650</wp:posOffset>
                </wp:positionV>
                <wp:extent cx="3114804" cy="1582222"/>
                <wp:effectExtent l="0" t="0" r="28575" b="18415"/>
                <wp:wrapNone/>
                <wp:docPr id="189363" name="Forma libre 189363"/>
                <wp:cNvGraphicFramePr/>
                <a:graphic xmlns:a="http://schemas.openxmlformats.org/drawingml/2006/main">
                  <a:graphicData uri="http://schemas.microsoft.com/office/word/2010/wordprocessingShape">
                    <wps:wsp>
                      <wps:cNvSpPr/>
                      <wps:spPr>
                        <a:xfrm>
                          <a:off x="0" y="0"/>
                          <a:ext cx="3114804" cy="1582222"/>
                        </a:xfrm>
                        <a:custGeom>
                          <a:avLst/>
                          <a:gdLst>
                            <a:gd name="connsiteX0" fmla="*/ 0 w 3114804"/>
                            <a:gd name="connsiteY0" fmla="*/ 0 h 1582222"/>
                            <a:gd name="connsiteX1" fmla="*/ 590550 w 3114804"/>
                            <a:gd name="connsiteY1" fmla="*/ 476250 h 1582222"/>
                            <a:gd name="connsiteX2" fmla="*/ 1133475 w 3114804"/>
                            <a:gd name="connsiteY2" fmla="*/ 800100 h 1582222"/>
                            <a:gd name="connsiteX3" fmla="*/ 1714500 w 3114804"/>
                            <a:gd name="connsiteY3" fmla="*/ 1038225 h 1582222"/>
                            <a:gd name="connsiteX4" fmla="*/ 1990725 w 3114804"/>
                            <a:gd name="connsiteY4" fmla="*/ 1143000 h 1582222"/>
                            <a:gd name="connsiteX5" fmla="*/ 2257425 w 3114804"/>
                            <a:gd name="connsiteY5" fmla="*/ 1257300 h 1582222"/>
                            <a:gd name="connsiteX6" fmla="*/ 2619375 w 3114804"/>
                            <a:gd name="connsiteY6" fmla="*/ 1390650 h 1582222"/>
                            <a:gd name="connsiteX7" fmla="*/ 2838450 w 3114804"/>
                            <a:gd name="connsiteY7" fmla="*/ 1466850 h 1582222"/>
                            <a:gd name="connsiteX8" fmla="*/ 3057525 w 3114804"/>
                            <a:gd name="connsiteY8" fmla="*/ 1562100 h 1582222"/>
                            <a:gd name="connsiteX9" fmla="*/ 3114675 w 3114804"/>
                            <a:gd name="connsiteY9" fmla="*/ 1581150 h 15822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114804" h="1582222">
                              <a:moveTo>
                                <a:pt x="0" y="0"/>
                              </a:moveTo>
                              <a:cubicBezTo>
                                <a:pt x="200819" y="171450"/>
                                <a:pt x="401638" y="342900"/>
                                <a:pt x="590550" y="476250"/>
                              </a:cubicBezTo>
                              <a:cubicBezTo>
                                <a:pt x="779462" y="609600"/>
                                <a:pt x="946150" y="706438"/>
                                <a:pt x="1133475" y="800100"/>
                              </a:cubicBezTo>
                              <a:cubicBezTo>
                                <a:pt x="1320800" y="893763"/>
                                <a:pt x="1571625" y="981075"/>
                                <a:pt x="1714500" y="1038225"/>
                              </a:cubicBezTo>
                              <a:cubicBezTo>
                                <a:pt x="1857375" y="1095375"/>
                                <a:pt x="1900238" y="1106488"/>
                                <a:pt x="1990725" y="1143000"/>
                              </a:cubicBezTo>
                              <a:cubicBezTo>
                                <a:pt x="2081212" y="1179512"/>
                                <a:pt x="2152650" y="1216025"/>
                                <a:pt x="2257425" y="1257300"/>
                              </a:cubicBezTo>
                              <a:cubicBezTo>
                                <a:pt x="2362200" y="1298575"/>
                                <a:pt x="2522538" y="1355725"/>
                                <a:pt x="2619375" y="1390650"/>
                              </a:cubicBezTo>
                              <a:cubicBezTo>
                                <a:pt x="2716212" y="1425575"/>
                                <a:pt x="2765425" y="1438275"/>
                                <a:pt x="2838450" y="1466850"/>
                              </a:cubicBezTo>
                              <a:cubicBezTo>
                                <a:pt x="2911475" y="1495425"/>
                                <a:pt x="3011488" y="1543050"/>
                                <a:pt x="3057525" y="1562100"/>
                              </a:cubicBezTo>
                              <a:cubicBezTo>
                                <a:pt x="3103562" y="1581150"/>
                                <a:pt x="3116262" y="1584325"/>
                                <a:pt x="3114675" y="1581150"/>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9A6DF1" id="Forma libre 189363" o:spid="_x0000_s1026" style="position:absolute;margin-left:66.45pt;margin-top:9.5pt;width:245.25pt;height:124.6pt;z-index:251282432;visibility:visible;mso-wrap-style:square;mso-wrap-distance-left:9pt;mso-wrap-distance-top:0;mso-wrap-distance-right:9pt;mso-wrap-distance-bottom:0;mso-position-horizontal:absolute;mso-position-horizontal-relative:text;mso-position-vertical:absolute;mso-position-vertical-relative:text;v-text-anchor:middle" coordsize="3114804,1582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" path="m,c200819,171450,401638,342900,590550,476250v188912,133350,355600,230188,542925,323850c1320800,893763,1571625,981075,1714500,1038225v142875,57150,185738,68263,276225,104775c2081212,1179512,2152650,1216025,2257425,1257300v104775,41275,265113,98425,361950,133350c2716212,1425575,2765425,1438275,2838450,1466850v73025,28575,173038,76200,219075,95250c3103562,1581150,3116262,1584325,3114675,1581150e" filled="f" strokecolor="black [3200]" strokeweight="1.5pt">
                <v:stroke joinstyle="miter"/>
                <v:path arrowok="t" o:connecttype="custom" o:connectlocs="0,0;590550,476250;1133475,800100;1714500,1038225;1990725,1143000;2257425,1257300;2619375,1390650;2838450,1466850;3057525,1562100;3114675,1581150" o:connectangles="0,0,0,0,0,0,0,0,0,0"/>
              </v:shape>
            </w:pict>
          </mc:Fallback>
        </mc:AlternateContent>
      </w:r>
      <w:r w:rsidR="00F504C0">
        <w:rPr>
          <w:noProof/>
          <w:lang w:eastAsia="es-PE"/>
        </w:rPr>
        <w:drawing>
          <wp:inline distT="0" distB="0" distL="0" distR="0" wp14:anchorId="670B680E" wp14:editId="3BA3CB1C">
            <wp:extent cx="3781477" cy="2352675"/>
            <wp:effectExtent l="0" t="0" r="9525" b="0"/>
            <wp:docPr id="18909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09219" cy="2369935"/>
                    </a:xfrm>
                    <a:prstGeom prst="rect">
                      <a:avLst/>
                    </a:prstGeom>
                  </pic:spPr>
                </pic:pic>
              </a:graphicData>
            </a:graphic>
          </wp:inline>
        </w:drawing>
      </w:r>
    </w:p>
    <w:p w:rsidR="00F504C0" w:rsidRPr="001E6C16" w:rsidRDefault="001E6C16" w:rsidP="00427717">
      <w:pPr>
        <w:pStyle w:val="Descripcin"/>
        <w:jc w:val="both"/>
        <w:rPr>
          <w:rFonts w:ascii="Times New Roman" w:hAnsi="Times New Roman" w:cs="Times New Roman"/>
          <w:b w:val="0"/>
          <w:color w:val="auto"/>
          <w:sz w:val="22"/>
          <w:szCs w:val="22"/>
        </w:rPr>
      </w:pPr>
      <w:bookmarkStart w:id="105" w:name="_Toc503292151"/>
      <w:bookmarkStart w:id="106" w:name="_Toc518236545"/>
      <w:r w:rsidRPr="001E6C16">
        <w:rPr>
          <w:rFonts w:ascii="Times New Roman" w:hAnsi="Times New Roman" w:cs="Times New Roman"/>
          <w:b w:val="0"/>
          <w:color w:val="auto"/>
          <w:sz w:val="22"/>
          <w:szCs w:val="22"/>
        </w:rPr>
        <w:t xml:space="preserve">Foto </w:t>
      </w:r>
      <w:r w:rsidRPr="001E6C16">
        <w:rPr>
          <w:rFonts w:ascii="Times New Roman" w:hAnsi="Times New Roman" w:cs="Times New Roman"/>
          <w:b w:val="0"/>
          <w:color w:val="auto"/>
          <w:sz w:val="22"/>
          <w:szCs w:val="22"/>
        </w:rPr>
        <w:fldChar w:fldCharType="begin"/>
      </w:r>
      <w:r w:rsidRPr="001E6C16">
        <w:rPr>
          <w:rFonts w:ascii="Times New Roman" w:hAnsi="Times New Roman" w:cs="Times New Roman"/>
          <w:b w:val="0"/>
          <w:color w:val="auto"/>
          <w:sz w:val="22"/>
          <w:szCs w:val="22"/>
        </w:rPr>
        <w:instrText xml:space="preserve"> SEQ Foto \* ARABIC </w:instrText>
      </w:r>
      <w:r w:rsidRPr="001E6C16">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21</w:t>
      </w:r>
      <w:r w:rsidRPr="001E6C16">
        <w:rPr>
          <w:rFonts w:ascii="Times New Roman" w:hAnsi="Times New Roman" w:cs="Times New Roman"/>
          <w:b w:val="0"/>
          <w:color w:val="auto"/>
          <w:sz w:val="22"/>
          <w:szCs w:val="22"/>
        </w:rPr>
        <w:fldChar w:fldCharType="end"/>
      </w:r>
      <w:r w:rsidRPr="001E6C16">
        <w:rPr>
          <w:rFonts w:ascii="Times New Roman" w:hAnsi="Times New Roman" w:cs="Times New Roman"/>
          <w:b w:val="0"/>
          <w:color w:val="auto"/>
          <w:sz w:val="22"/>
          <w:szCs w:val="22"/>
        </w:rPr>
        <w:t>. Vista del sector noroeste de San Vicente de Pául</w:t>
      </w:r>
      <w:r w:rsidR="0081678E">
        <w:rPr>
          <w:rFonts w:ascii="Times New Roman" w:hAnsi="Times New Roman" w:cs="Times New Roman"/>
          <w:b w:val="0"/>
          <w:color w:val="auto"/>
          <w:sz w:val="22"/>
          <w:szCs w:val="22"/>
        </w:rPr>
        <w:t>.</w:t>
      </w:r>
      <w:bookmarkEnd w:id="105"/>
      <w:bookmarkEnd w:id="106"/>
    </w:p>
    <w:p w:rsidR="00F504C0" w:rsidRPr="00AA6B26" w:rsidRDefault="001E6C16" w:rsidP="001E6C16">
      <w:pPr>
        <w:spacing w:line="360" w:lineRule="auto"/>
        <w:jc w:val="both"/>
        <w:rPr>
          <w:rFonts w:ascii="Times New Roman" w:hAnsi="Times New Roman" w:cs="Times New Roman"/>
          <w:sz w:val="24"/>
          <w:szCs w:val="24"/>
        </w:rPr>
      </w:pPr>
      <w:r w:rsidRPr="00AA6B26">
        <w:rPr>
          <w:rFonts w:ascii="Times New Roman" w:hAnsi="Times New Roman" w:cs="Times New Roman"/>
          <w:sz w:val="24"/>
          <w:szCs w:val="24"/>
        </w:rPr>
        <w:lastRenderedPageBreak/>
        <w:t xml:space="preserve">Flujos de Lodo y </w:t>
      </w:r>
      <w:r w:rsidR="00AB0376" w:rsidRPr="00AA6B26">
        <w:rPr>
          <w:rFonts w:ascii="Times New Roman" w:hAnsi="Times New Roman" w:cs="Times New Roman"/>
          <w:sz w:val="24"/>
          <w:szCs w:val="24"/>
        </w:rPr>
        <w:t>Rocas</w:t>
      </w:r>
      <w:r w:rsidRPr="00AA6B26">
        <w:rPr>
          <w:rFonts w:ascii="Times New Roman" w:hAnsi="Times New Roman" w:cs="Times New Roman"/>
          <w:sz w:val="24"/>
          <w:szCs w:val="24"/>
        </w:rPr>
        <w:t xml:space="preserve"> (Huaycos)</w:t>
      </w:r>
    </w:p>
    <w:p w:rsidR="001E6C16" w:rsidRDefault="0044658A" w:rsidP="001E6C16">
      <w:pPr>
        <w:spacing w:line="360" w:lineRule="auto"/>
        <w:jc w:val="both"/>
        <w:rPr>
          <w:rFonts w:ascii="Times New Roman" w:hAnsi="Times New Roman" w:cs="Times New Roman"/>
          <w:sz w:val="24"/>
          <w:szCs w:val="24"/>
        </w:rPr>
      </w:pPr>
      <w:r>
        <w:rPr>
          <w:rFonts w:ascii="Times New Roman" w:hAnsi="Times New Roman" w:cs="Times New Roman"/>
          <w:sz w:val="24"/>
          <w:szCs w:val="24"/>
        </w:rPr>
        <w:t>Flujo rápidamente canalizado, de detritos saturados plásticos con alto contenido de agua, son parecidos a los flujos de detritos, pero a diferencia de éstos, posee mayor fracción arcillosa.</w:t>
      </w:r>
    </w:p>
    <w:p w:rsidR="0044658A" w:rsidRDefault="007C5A8B" w:rsidP="0044658A">
      <w:pPr>
        <w:keepNext/>
        <w:spacing w:line="360" w:lineRule="auto"/>
        <w:jc w:val="center"/>
      </w:pPr>
      <w:r>
        <w:rPr>
          <w:noProof/>
          <w:lang w:eastAsia="es-PE"/>
        </w:rPr>
        <mc:AlternateContent>
          <mc:Choice Requires="wps">
            <w:drawing>
              <wp:anchor distT="0" distB="0" distL="114300" distR="114300" simplePos="0" relativeHeight="251549696" behindDoc="0" locked="0" layoutInCell="1" allowOverlap="1" wp14:anchorId="7B51741E" wp14:editId="7EE0A8B8">
                <wp:simplePos x="0" y="0"/>
                <wp:positionH relativeFrom="column">
                  <wp:posOffset>2110740</wp:posOffset>
                </wp:positionH>
                <wp:positionV relativeFrom="paragraph">
                  <wp:posOffset>473710</wp:posOffset>
                </wp:positionV>
                <wp:extent cx="1209675" cy="304800"/>
                <wp:effectExtent l="0" t="0" r="0" b="0"/>
                <wp:wrapNone/>
                <wp:docPr id="189389" name="Rectángulo 189389"/>
                <wp:cNvGraphicFramePr/>
                <a:graphic xmlns:a="http://schemas.openxmlformats.org/drawingml/2006/main">
                  <a:graphicData uri="http://schemas.microsoft.com/office/word/2010/wordprocessingShape">
                    <wps:wsp>
                      <wps:cNvSpPr/>
                      <wps:spPr>
                        <a:xfrm>
                          <a:off x="0" y="0"/>
                          <a:ext cx="1209675" cy="3048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6C469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Líneas de Flujo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1741E" id="Rectángulo 189389" o:spid="_x0000_s1115" style="position:absolute;left:0;text-align:left;margin-left:166.2pt;margin-top:37.3pt;width:95.25pt;height:24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" filled="f" stroked="f" strokeweight="1pt">
                <v:textbox>
                  <w:txbxContent>
                    <w:p w:rsidR="00364D71" w:rsidRPr="00EB4427" w:rsidRDefault="00364D71" w:rsidP="006C4698">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Líneas de Flujo</w:t>
                      </w:r>
                    </w:p>
                  </w:txbxContent>
                </v:textbox>
              </v:rect>
            </w:pict>
          </mc:Fallback>
        </mc:AlternateContent>
      </w:r>
      <w:r w:rsidR="00A55EF4">
        <w:rPr>
          <w:noProof/>
          <w:lang w:eastAsia="es-PE"/>
        </w:rPr>
        <mc:AlternateContent>
          <mc:Choice Requires="wps">
            <w:drawing>
              <wp:anchor distT="0" distB="0" distL="114300" distR="114300" simplePos="0" relativeHeight="251528192" behindDoc="0" locked="0" layoutInCell="1" allowOverlap="1" wp14:anchorId="62330E1A" wp14:editId="5BB0F414">
                <wp:simplePos x="0" y="0"/>
                <wp:positionH relativeFrom="column">
                  <wp:posOffset>910590</wp:posOffset>
                </wp:positionH>
                <wp:positionV relativeFrom="paragraph">
                  <wp:posOffset>1905</wp:posOffset>
                </wp:positionV>
                <wp:extent cx="476250" cy="228600"/>
                <wp:effectExtent l="0" t="0" r="19050" b="19050"/>
                <wp:wrapNone/>
                <wp:docPr id="189380" name="Rectángulo 189380"/>
                <wp:cNvGraphicFramePr/>
                <a:graphic xmlns:a="http://schemas.openxmlformats.org/drawingml/2006/main">
                  <a:graphicData uri="http://schemas.microsoft.com/office/word/2010/wordprocessingShape">
                    <wps:wsp>
                      <wps:cNvSpPr/>
                      <wps:spPr>
                        <a:xfrm>
                          <a:off x="0" y="0"/>
                          <a:ext cx="4762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6C4698">
                            <w:pPr>
                              <w:jc w:val="center"/>
                              <w:rPr>
                                <w:rFonts w:ascii="Times New Roman" w:hAnsi="Times New Roman" w:cs="Times New Roman"/>
                              </w:rPr>
                            </w:pPr>
                            <w:r>
                              <w:rPr>
                                <w:rFonts w:ascii="Times New Roman" w:hAnsi="Times New Roman" w:cs="Times New Roman"/>
                              </w:rPr>
                              <w:t>NW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330E1A" id="Rectángulo 189380" o:spid="_x0000_s1116" style="position:absolute;left:0;text-align:left;margin-left:71.7pt;margin-top:.15pt;width:37.5pt;height:18pt;z-index:25130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" fillcolor="white [3201]" strokecolor="#70ad47 [3209]" strokeweight="1pt">
                <v:textbox>
                  <w:txbxContent>
                    <w:p w:rsidR="00364D71" w:rsidRPr="00B82D14" w:rsidRDefault="00364D71" w:rsidP="006C4698">
                      <w:pPr>
                        <w:jc w:val="center"/>
                        <w:rPr>
                          <w:rFonts w:ascii="Times New Roman" w:hAnsi="Times New Roman" w:cs="Times New Roman"/>
                        </w:rPr>
                      </w:pPr>
                      <w:r>
                        <w:rPr>
                          <w:rFonts w:ascii="Times New Roman" w:hAnsi="Times New Roman" w:cs="Times New Roman"/>
                        </w:rPr>
                        <w:t>NW</w:t>
                      </w:r>
                    </w:p>
                  </w:txbxContent>
                </v:textbox>
              </v:rect>
            </w:pict>
          </mc:Fallback>
        </mc:AlternateContent>
      </w:r>
      <w:r w:rsidR="00A55EF4">
        <w:rPr>
          <w:noProof/>
          <w:lang w:eastAsia="es-PE"/>
        </w:rPr>
        <mc:AlternateContent>
          <mc:Choice Requires="wps">
            <w:drawing>
              <wp:anchor distT="0" distB="0" distL="114300" distR="114300" simplePos="0" relativeHeight="251531264" behindDoc="0" locked="0" layoutInCell="1" allowOverlap="1" wp14:anchorId="2E908E0A" wp14:editId="7AA5E940">
                <wp:simplePos x="0" y="0"/>
                <wp:positionH relativeFrom="column">
                  <wp:posOffset>4077970</wp:posOffset>
                </wp:positionH>
                <wp:positionV relativeFrom="paragraph">
                  <wp:posOffset>1905</wp:posOffset>
                </wp:positionV>
                <wp:extent cx="419100" cy="228600"/>
                <wp:effectExtent l="0" t="0" r="19050" b="19050"/>
                <wp:wrapNone/>
                <wp:docPr id="189381" name="Rectángulo 189381"/>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6C4698">
                            <w:pPr>
                              <w:jc w:val="center"/>
                              <w:rPr>
                                <w:rFonts w:ascii="Times New Roman" w:hAnsi="Times New Roman" w:cs="Times New Roman"/>
                              </w:rPr>
                            </w:pPr>
                            <w:r>
                              <w:rPr>
                                <w:rFonts w:ascii="Times New Roman" w:hAnsi="Times New Roman" w:cs="Times New Roman"/>
                              </w:rPr>
                              <w:t>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908E0A" id="Rectángulo 189381" o:spid="_x0000_s1117" style="position:absolute;left:0;text-align:left;margin-left:321.1pt;margin-top:.15pt;width:33pt;height:18pt;z-index:25131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" fillcolor="white [3201]" strokecolor="#70ad47 [3209]" strokeweight="1pt">
                <v:textbox>
                  <w:txbxContent>
                    <w:p w:rsidR="00364D71" w:rsidRPr="00B82D14" w:rsidRDefault="00364D71" w:rsidP="006C4698">
                      <w:pPr>
                        <w:jc w:val="center"/>
                        <w:rPr>
                          <w:rFonts w:ascii="Times New Roman" w:hAnsi="Times New Roman" w:cs="Times New Roman"/>
                        </w:rPr>
                      </w:pPr>
                      <w:r>
                        <w:rPr>
                          <w:rFonts w:ascii="Times New Roman" w:hAnsi="Times New Roman" w:cs="Times New Roman"/>
                        </w:rPr>
                        <w:t>SE</w:t>
                      </w:r>
                    </w:p>
                  </w:txbxContent>
                </v:textbox>
              </v:rect>
            </w:pict>
          </mc:Fallback>
        </mc:AlternateContent>
      </w:r>
      <w:r w:rsidR="00A55EF4">
        <w:rPr>
          <w:noProof/>
          <w:lang w:eastAsia="es-PE"/>
        </w:rPr>
        <mc:AlternateContent>
          <mc:Choice Requires="wps">
            <w:drawing>
              <wp:anchor distT="0" distB="0" distL="114300" distR="114300" simplePos="0" relativeHeight="251544576" behindDoc="0" locked="0" layoutInCell="1" allowOverlap="1" wp14:anchorId="49F2315D" wp14:editId="6B5C9306">
                <wp:simplePos x="0" y="0"/>
                <wp:positionH relativeFrom="column">
                  <wp:posOffset>2110740</wp:posOffset>
                </wp:positionH>
                <wp:positionV relativeFrom="paragraph">
                  <wp:posOffset>1649730</wp:posOffset>
                </wp:positionV>
                <wp:extent cx="352425" cy="247650"/>
                <wp:effectExtent l="38100" t="0" r="28575" b="57150"/>
                <wp:wrapNone/>
                <wp:docPr id="189388" name="Conector recto de flecha 189388"/>
                <wp:cNvGraphicFramePr/>
                <a:graphic xmlns:a="http://schemas.openxmlformats.org/drawingml/2006/main">
                  <a:graphicData uri="http://schemas.microsoft.com/office/word/2010/wordprocessingShape">
                    <wps:wsp>
                      <wps:cNvCnPr/>
                      <wps:spPr>
                        <a:xfrm flipH="1">
                          <a:off x="0" y="0"/>
                          <a:ext cx="352425" cy="247650"/>
                        </a:xfrm>
                        <a:prstGeom prst="straightConnector1">
                          <a:avLst/>
                        </a:prstGeom>
                        <a:ln>
                          <a:solidFill>
                            <a:schemeClr val="accent1">
                              <a:lumMod val="20000"/>
                              <a:lumOff val="8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72EFE0" id="Conector recto de flecha 189388" o:spid="_x0000_s1026" type="#_x0000_t32" style="position:absolute;margin-left:166.2pt;margin-top:129.9pt;width:27.75pt;height:19.5pt;flip:x;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" strokecolor="#deeaf6 [660]" strokeweight="1.5pt">
                <v:stroke endarrow="block" joinstyle="miter"/>
              </v:shape>
            </w:pict>
          </mc:Fallback>
        </mc:AlternateContent>
      </w:r>
      <w:r w:rsidR="00A55EF4">
        <w:rPr>
          <w:noProof/>
          <w:lang w:eastAsia="es-PE"/>
        </w:rPr>
        <mc:AlternateContent>
          <mc:Choice Requires="wps">
            <w:drawing>
              <wp:anchor distT="0" distB="0" distL="114300" distR="114300" simplePos="0" relativeHeight="251543552" behindDoc="0" locked="0" layoutInCell="1" allowOverlap="1" wp14:anchorId="59815001" wp14:editId="50E715E5">
                <wp:simplePos x="0" y="0"/>
                <wp:positionH relativeFrom="column">
                  <wp:posOffset>1872615</wp:posOffset>
                </wp:positionH>
                <wp:positionV relativeFrom="paragraph">
                  <wp:posOffset>1497330</wp:posOffset>
                </wp:positionV>
                <wp:extent cx="352425" cy="247650"/>
                <wp:effectExtent l="38100" t="0" r="28575" b="57150"/>
                <wp:wrapNone/>
                <wp:docPr id="189387" name="Conector recto de flecha 189387"/>
                <wp:cNvGraphicFramePr/>
                <a:graphic xmlns:a="http://schemas.openxmlformats.org/drawingml/2006/main">
                  <a:graphicData uri="http://schemas.microsoft.com/office/word/2010/wordprocessingShape">
                    <wps:wsp>
                      <wps:cNvCnPr/>
                      <wps:spPr>
                        <a:xfrm flipH="1">
                          <a:off x="0" y="0"/>
                          <a:ext cx="352425" cy="247650"/>
                        </a:xfrm>
                        <a:prstGeom prst="straightConnector1">
                          <a:avLst/>
                        </a:prstGeom>
                        <a:ln>
                          <a:solidFill>
                            <a:schemeClr val="accent1">
                              <a:lumMod val="20000"/>
                              <a:lumOff val="8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70FFA" id="Conector recto de flecha 189387" o:spid="_x0000_s1026" type="#_x0000_t32" style="position:absolute;margin-left:147.45pt;margin-top:117.9pt;width:27.75pt;height:19.5pt;flip:x;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" strokecolor="#deeaf6 [660]" strokeweight="1.5pt">
                <v:stroke endarrow="block" joinstyle="miter"/>
              </v:shape>
            </w:pict>
          </mc:Fallback>
        </mc:AlternateContent>
      </w:r>
      <w:r w:rsidR="00A55EF4">
        <w:rPr>
          <w:noProof/>
          <w:lang w:eastAsia="es-PE"/>
        </w:rPr>
        <mc:AlternateContent>
          <mc:Choice Requires="wps">
            <w:drawing>
              <wp:anchor distT="0" distB="0" distL="114300" distR="114300" simplePos="0" relativeHeight="251538432" behindDoc="0" locked="0" layoutInCell="1" allowOverlap="1" wp14:anchorId="4C3FE2BC" wp14:editId="49EA1964">
                <wp:simplePos x="0" y="0"/>
                <wp:positionH relativeFrom="column">
                  <wp:posOffset>2606040</wp:posOffset>
                </wp:positionH>
                <wp:positionV relativeFrom="paragraph">
                  <wp:posOffset>1249680</wp:posOffset>
                </wp:positionV>
                <wp:extent cx="352425" cy="247650"/>
                <wp:effectExtent l="38100" t="0" r="28575" b="57150"/>
                <wp:wrapNone/>
                <wp:docPr id="189385" name="Conector recto de flecha 189385"/>
                <wp:cNvGraphicFramePr/>
                <a:graphic xmlns:a="http://schemas.openxmlformats.org/drawingml/2006/main">
                  <a:graphicData uri="http://schemas.microsoft.com/office/word/2010/wordprocessingShape">
                    <wps:wsp>
                      <wps:cNvCnPr/>
                      <wps:spPr>
                        <a:xfrm flipH="1">
                          <a:off x="0" y="0"/>
                          <a:ext cx="352425" cy="247650"/>
                        </a:xfrm>
                        <a:prstGeom prst="straightConnector1">
                          <a:avLst/>
                        </a:prstGeom>
                        <a:ln>
                          <a:solidFill>
                            <a:schemeClr val="accent1">
                              <a:lumMod val="20000"/>
                              <a:lumOff val="8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679369" id="Conector recto de flecha 189385" o:spid="_x0000_s1026" type="#_x0000_t32" style="position:absolute;margin-left:205.2pt;margin-top:98.4pt;width:27.75pt;height:19.5pt;flip:x;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" strokecolor="#deeaf6 [660]" strokeweight="1.5pt">
                <v:stroke endarrow="block" joinstyle="miter"/>
              </v:shape>
            </w:pict>
          </mc:Fallback>
        </mc:AlternateContent>
      </w:r>
      <w:r w:rsidR="00A55EF4">
        <w:rPr>
          <w:noProof/>
          <w:lang w:eastAsia="es-PE"/>
        </w:rPr>
        <mc:AlternateContent>
          <mc:Choice Requires="wps">
            <w:drawing>
              <wp:anchor distT="0" distB="0" distL="114300" distR="114300" simplePos="0" relativeHeight="251541504" behindDoc="0" locked="0" layoutInCell="1" allowOverlap="1" wp14:anchorId="34DCFC07" wp14:editId="1CBD6532">
                <wp:simplePos x="0" y="0"/>
                <wp:positionH relativeFrom="column">
                  <wp:posOffset>2377440</wp:posOffset>
                </wp:positionH>
                <wp:positionV relativeFrom="paragraph">
                  <wp:posOffset>1183005</wp:posOffset>
                </wp:positionV>
                <wp:extent cx="352425" cy="247650"/>
                <wp:effectExtent l="38100" t="0" r="28575" b="57150"/>
                <wp:wrapNone/>
                <wp:docPr id="189386" name="Conector recto de flecha 189386"/>
                <wp:cNvGraphicFramePr/>
                <a:graphic xmlns:a="http://schemas.openxmlformats.org/drawingml/2006/main">
                  <a:graphicData uri="http://schemas.microsoft.com/office/word/2010/wordprocessingShape">
                    <wps:wsp>
                      <wps:cNvCnPr/>
                      <wps:spPr>
                        <a:xfrm flipH="1">
                          <a:off x="0" y="0"/>
                          <a:ext cx="352425" cy="247650"/>
                        </a:xfrm>
                        <a:prstGeom prst="straightConnector1">
                          <a:avLst/>
                        </a:prstGeom>
                        <a:ln>
                          <a:solidFill>
                            <a:schemeClr val="accent1">
                              <a:lumMod val="20000"/>
                              <a:lumOff val="8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58F2FC" id="Conector recto de flecha 189386" o:spid="_x0000_s1026" type="#_x0000_t32" style="position:absolute;margin-left:187.2pt;margin-top:93.15pt;width:27.75pt;height:19.5pt;flip:x;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" strokecolor="#deeaf6 [660]" strokeweight="1.5pt">
                <v:stroke endarrow="block" joinstyle="miter"/>
              </v:shape>
            </w:pict>
          </mc:Fallback>
        </mc:AlternateContent>
      </w:r>
      <w:r w:rsidR="00A55EF4">
        <w:rPr>
          <w:noProof/>
          <w:lang w:eastAsia="es-PE"/>
        </w:rPr>
        <mc:AlternateContent>
          <mc:Choice Requires="wps">
            <w:drawing>
              <wp:anchor distT="0" distB="0" distL="114300" distR="114300" simplePos="0" relativeHeight="251534336" behindDoc="0" locked="0" layoutInCell="1" allowOverlap="1" wp14:anchorId="28E00209" wp14:editId="34BAE910">
                <wp:simplePos x="0" y="0"/>
                <wp:positionH relativeFrom="column">
                  <wp:posOffset>3167380</wp:posOffset>
                </wp:positionH>
                <wp:positionV relativeFrom="paragraph">
                  <wp:posOffset>840105</wp:posOffset>
                </wp:positionV>
                <wp:extent cx="352425" cy="247650"/>
                <wp:effectExtent l="38100" t="0" r="28575" b="57150"/>
                <wp:wrapNone/>
                <wp:docPr id="189383" name="Conector recto de flecha 189383"/>
                <wp:cNvGraphicFramePr/>
                <a:graphic xmlns:a="http://schemas.openxmlformats.org/drawingml/2006/main">
                  <a:graphicData uri="http://schemas.microsoft.com/office/word/2010/wordprocessingShape">
                    <wps:wsp>
                      <wps:cNvCnPr/>
                      <wps:spPr>
                        <a:xfrm flipH="1">
                          <a:off x="0" y="0"/>
                          <a:ext cx="352425" cy="247650"/>
                        </a:xfrm>
                        <a:prstGeom prst="straightConnector1">
                          <a:avLst/>
                        </a:prstGeom>
                        <a:ln>
                          <a:solidFill>
                            <a:schemeClr val="accent1">
                              <a:lumMod val="20000"/>
                              <a:lumOff val="8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47C451" id="Conector recto de flecha 189383" o:spid="_x0000_s1026" type="#_x0000_t32" style="position:absolute;margin-left:249.4pt;margin-top:66.15pt;width:27.75pt;height:19.5pt;flip:x;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" strokecolor="#deeaf6 [660]" strokeweight="1.5pt">
                <v:stroke endarrow="block" joinstyle="miter"/>
              </v:shape>
            </w:pict>
          </mc:Fallback>
        </mc:AlternateContent>
      </w:r>
      <w:r w:rsidR="00A55EF4">
        <w:rPr>
          <w:noProof/>
          <w:lang w:eastAsia="es-PE"/>
        </w:rPr>
        <mc:AlternateContent>
          <mc:Choice Requires="wps">
            <w:drawing>
              <wp:anchor distT="0" distB="0" distL="114300" distR="114300" simplePos="0" relativeHeight="251581440" behindDoc="0" locked="0" layoutInCell="1" allowOverlap="1" wp14:anchorId="6FEE8209" wp14:editId="2BFF7940">
                <wp:simplePos x="0" y="0"/>
                <wp:positionH relativeFrom="column">
                  <wp:posOffset>2815590</wp:posOffset>
                </wp:positionH>
                <wp:positionV relativeFrom="paragraph">
                  <wp:posOffset>840105</wp:posOffset>
                </wp:positionV>
                <wp:extent cx="352425" cy="247650"/>
                <wp:effectExtent l="38100" t="0" r="28575" b="57150"/>
                <wp:wrapNone/>
                <wp:docPr id="189384" name="Conector recto de flecha 189384"/>
                <wp:cNvGraphicFramePr/>
                <a:graphic xmlns:a="http://schemas.openxmlformats.org/drawingml/2006/main">
                  <a:graphicData uri="http://schemas.microsoft.com/office/word/2010/wordprocessingShape">
                    <wps:wsp>
                      <wps:cNvCnPr/>
                      <wps:spPr>
                        <a:xfrm flipH="1">
                          <a:off x="0" y="0"/>
                          <a:ext cx="352425" cy="247650"/>
                        </a:xfrm>
                        <a:prstGeom prst="straightConnector1">
                          <a:avLst/>
                        </a:prstGeom>
                        <a:ln>
                          <a:solidFill>
                            <a:schemeClr val="accent1">
                              <a:lumMod val="20000"/>
                              <a:lumOff val="8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BD9F99" id="Conector recto de flecha 189384" o:spid="_x0000_s1026" type="#_x0000_t32" style="position:absolute;margin-left:221.7pt;margin-top:66.15pt;width:27.75pt;height:19.5pt;flip:x;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" strokecolor="#deeaf6 [660]" strokeweight="1.5pt">
                <v:stroke endarrow="block" joinstyle="miter"/>
              </v:shape>
            </w:pict>
          </mc:Fallback>
        </mc:AlternateContent>
      </w:r>
      <w:r w:rsidR="00A55EF4">
        <w:rPr>
          <w:noProof/>
          <w:lang w:eastAsia="es-PE"/>
        </w:rPr>
        <mc:AlternateContent>
          <mc:Choice Requires="wps">
            <w:drawing>
              <wp:anchor distT="0" distB="0" distL="114300" distR="114300" simplePos="0" relativeHeight="251577344" behindDoc="0" locked="0" layoutInCell="1" allowOverlap="1" wp14:anchorId="02DB47F9" wp14:editId="3164C604">
                <wp:simplePos x="0" y="0"/>
                <wp:positionH relativeFrom="column">
                  <wp:posOffset>3396615</wp:posOffset>
                </wp:positionH>
                <wp:positionV relativeFrom="paragraph">
                  <wp:posOffset>478155</wp:posOffset>
                </wp:positionV>
                <wp:extent cx="361950" cy="247650"/>
                <wp:effectExtent l="38100" t="0" r="19050" b="57150"/>
                <wp:wrapNone/>
                <wp:docPr id="189382" name="Conector recto de flecha 189382"/>
                <wp:cNvGraphicFramePr/>
                <a:graphic xmlns:a="http://schemas.openxmlformats.org/drawingml/2006/main">
                  <a:graphicData uri="http://schemas.microsoft.com/office/word/2010/wordprocessingShape">
                    <wps:wsp>
                      <wps:cNvCnPr/>
                      <wps:spPr>
                        <a:xfrm flipH="1">
                          <a:off x="0" y="0"/>
                          <a:ext cx="361950" cy="247650"/>
                        </a:xfrm>
                        <a:prstGeom prst="straightConnector1">
                          <a:avLst/>
                        </a:prstGeom>
                        <a:ln>
                          <a:solidFill>
                            <a:schemeClr val="accent1">
                              <a:lumMod val="20000"/>
                              <a:lumOff val="8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B2A96A" id="Conector recto de flecha 189382" o:spid="_x0000_s1026" type="#_x0000_t32" style="position:absolute;margin-left:267.45pt;margin-top:37.65pt;width:28.5pt;height:19.5pt;flip:x;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" strokecolor="#deeaf6 [660]" strokeweight="1.5pt">
                <v:stroke endarrow="block" joinstyle="miter"/>
              </v:shape>
            </w:pict>
          </mc:Fallback>
        </mc:AlternateContent>
      </w:r>
      <w:r w:rsidR="0044658A">
        <w:rPr>
          <w:noProof/>
          <w:lang w:eastAsia="es-PE"/>
        </w:rPr>
        <w:drawing>
          <wp:inline distT="0" distB="0" distL="0" distR="0" wp14:anchorId="020D67E4" wp14:editId="5757578A">
            <wp:extent cx="3587976" cy="2238375"/>
            <wp:effectExtent l="0" t="0" r="0" b="0"/>
            <wp:docPr id="4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9854" cy="2252024"/>
                    </a:xfrm>
                    <a:prstGeom prst="rect">
                      <a:avLst/>
                    </a:prstGeom>
                  </pic:spPr>
                </pic:pic>
              </a:graphicData>
            </a:graphic>
          </wp:inline>
        </w:drawing>
      </w:r>
    </w:p>
    <w:p w:rsidR="0044658A" w:rsidRPr="00A55EF4" w:rsidRDefault="0044658A" w:rsidP="00407FF8">
      <w:pPr>
        <w:pStyle w:val="Descripcin"/>
        <w:jc w:val="both"/>
        <w:rPr>
          <w:rFonts w:ascii="Times New Roman" w:hAnsi="Times New Roman" w:cs="Times New Roman"/>
          <w:b w:val="0"/>
          <w:color w:val="auto"/>
          <w:sz w:val="22"/>
          <w:szCs w:val="22"/>
        </w:rPr>
      </w:pPr>
      <w:bookmarkStart w:id="107" w:name="_Toc503292152"/>
      <w:bookmarkStart w:id="108" w:name="_Toc518236546"/>
      <w:r w:rsidRPr="0044658A">
        <w:rPr>
          <w:rFonts w:ascii="Times New Roman" w:hAnsi="Times New Roman" w:cs="Times New Roman"/>
          <w:b w:val="0"/>
          <w:color w:val="auto"/>
          <w:sz w:val="22"/>
          <w:szCs w:val="22"/>
        </w:rPr>
        <w:t xml:space="preserve">Foto </w:t>
      </w:r>
      <w:r w:rsidRPr="0044658A">
        <w:rPr>
          <w:rFonts w:ascii="Times New Roman" w:hAnsi="Times New Roman" w:cs="Times New Roman"/>
          <w:b w:val="0"/>
          <w:color w:val="auto"/>
          <w:sz w:val="22"/>
          <w:szCs w:val="22"/>
        </w:rPr>
        <w:fldChar w:fldCharType="begin"/>
      </w:r>
      <w:r w:rsidRPr="0044658A">
        <w:rPr>
          <w:rFonts w:ascii="Times New Roman" w:hAnsi="Times New Roman" w:cs="Times New Roman"/>
          <w:b w:val="0"/>
          <w:color w:val="auto"/>
          <w:sz w:val="22"/>
          <w:szCs w:val="22"/>
        </w:rPr>
        <w:instrText xml:space="preserve"> SEQ Foto \* ARABIC </w:instrText>
      </w:r>
      <w:r w:rsidRPr="0044658A">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22</w:t>
      </w:r>
      <w:r w:rsidRPr="0044658A">
        <w:rPr>
          <w:rFonts w:ascii="Times New Roman" w:hAnsi="Times New Roman" w:cs="Times New Roman"/>
          <w:b w:val="0"/>
          <w:color w:val="auto"/>
          <w:sz w:val="22"/>
          <w:szCs w:val="22"/>
        </w:rPr>
        <w:fldChar w:fldCharType="end"/>
      </w:r>
      <w:r w:rsidRPr="0044658A">
        <w:rPr>
          <w:rFonts w:ascii="Times New Roman" w:hAnsi="Times New Roman" w:cs="Times New Roman"/>
          <w:b w:val="0"/>
          <w:color w:val="auto"/>
          <w:sz w:val="22"/>
          <w:szCs w:val="22"/>
        </w:rPr>
        <w:t xml:space="preserve">. Sector de generación </w:t>
      </w:r>
      <w:r w:rsidR="006C4698">
        <w:rPr>
          <w:rFonts w:ascii="Times New Roman" w:hAnsi="Times New Roman" w:cs="Times New Roman"/>
          <w:b w:val="0"/>
          <w:color w:val="auto"/>
          <w:sz w:val="22"/>
          <w:szCs w:val="22"/>
        </w:rPr>
        <w:t>de huaycos</w:t>
      </w:r>
      <w:r w:rsidRPr="0044658A">
        <w:rPr>
          <w:rFonts w:ascii="Times New Roman" w:hAnsi="Times New Roman" w:cs="Times New Roman"/>
          <w:b w:val="0"/>
          <w:color w:val="auto"/>
          <w:sz w:val="22"/>
          <w:szCs w:val="22"/>
        </w:rPr>
        <w:t>, aproximadamente a 4.5 Kms al sur del valle San Vicente-Púsac, visible desde la carretera Chorobamba-Poña.</w:t>
      </w:r>
      <w:r w:rsidR="006C4698">
        <w:rPr>
          <w:rFonts w:ascii="Times New Roman" w:hAnsi="Times New Roman" w:cs="Times New Roman"/>
          <w:b w:val="0"/>
          <w:color w:val="auto"/>
          <w:sz w:val="22"/>
          <w:szCs w:val="22"/>
        </w:rPr>
        <w:t xml:space="preserve"> Coordenadas: </w:t>
      </w:r>
      <w:r w:rsidR="00724014">
        <w:rPr>
          <w:rFonts w:ascii="Times New Roman" w:hAnsi="Times New Roman" w:cs="Times New Roman"/>
          <w:b w:val="0"/>
          <w:color w:val="auto"/>
          <w:sz w:val="22"/>
          <w:szCs w:val="22"/>
        </w:rPr>
        <w:t>N.9220940, E.177330</w:t>
      </w:r>
      <w:r w:rsidR="006C4698">
        <w:rPr>
          <w:rFonts w:ascii="Times New Roman" w:hAnsi="Times New Roman" w:cs="Times New Roman"/>
          <w:b w:val="0"/>
          <w:color w:val="auto"/>
          <w:sz w:val="22"/>
          <w:szCs w:val="22"/>
        </w:rPr>
        <w:t>, Co</w:t>
      </w:r>
      <w:r w:rsidR="00724014">
        <w:rPr>
          <w:rFonts w:ascii="Times New Roman" w:hAnsi="Times New Roman" w:cs="Times New Roman"/>
          <w:b w:val="0"/>
          <w:color w:val="auto"/>
          <w:sz w:val="22"/>
          <w:szCs w:val="22"/>
        </w:rPr>
        <w:t>ta. 1910</w:t>
      </w:r>
      <w:r w:rsidR="006C4698">
        <w:rPr>
          <w:rFonts w:ascii="Times New Roman" w:hAnsi="Times New Roman" w:cs="Times New Roman"/>
          <w:b w:val="0"/>
          <w:color w:val="auto"/>
          <w:sz w:val="22"/>
          <w:szCs w:val="22"/>
        </w:rPr>
        <w:t xml:space="preserve"> msnm.</w:t>
      </w:r>
      <w:bookmarkEnd w:id="107"/>
      <w:bookmarkEnd w:id="108"/>
    </w:p>
    <w:p w:rsidR="004D4542" w:rsidRPr="008841C9" w:rsidRDefault="00952997" w:rsidP="008E65E7">
      <w:pPr>
        <w:pStyle w:val="Ttulo4"/>
        <w:spacing w:line="360" w:lineRule="auto"/>
      </w:pPr>
      <w:r>
        <w:t>3.8</w:t>
      </w:r>
      <w:r w:rsidR="008E65E7">
        <w:t xml:space="preserve">.2.5   </w:t>
      </w:r>
      <w:r w:rsidR="004D4542" w:rsidRPr="008841C9">
        <w:t>Erosión</w:t>
      </w:r>
    </w:p>
    <w:p w:rsidR="008841C9" w:rsidRPr="00AA6B26" w:rsidRDefault="008841C9" w:rsidP="008841C9">
      <w:pPr>
        <w:spacing w:line="360" w:lineRule="auto"/>
        <w:jc w:val="both"/>
        <w:rPr>
          <w:rFonts w:ascii="Times New Roman" w:hAnsi="Times New Roman" w:cs="Times New Roman"/>
          <w:sz w:val="24"/>
          <w:szCs w:val="24"/>
        </w:rPr>
      </w:pPr>
      <w:r w:rsidRPr="00AA6B26">
        <w:rPr>
          <w:rFonts w:ascii="Times New Roman" w:hAnsi="Times New Roman" w:cs="Times New Roman"/>
          <w:sz w:val="24"/>
          <w:szCs w:val="24"/>
        </w:rPr>
        <w:t>Erosión de Laderas</w:t>
      </w:r>
    </w:p>
    <w:p w:rsidR="008841C9" w:rsidRDefault="008841C9" w:rsidP="008841C9">
      <w:pPr>
        <w:spacing w:line="360" w:lineRule="auto"/>
        <w:jc w:val="both"/>
        <w:rPr>
          <w:rFonts w:ascii="Times New Roman" w:hAnsi="Times New Roman" w:cs="Times New Roman"/>
          <w:sz w:val="24"/>
          <w:szCs w:val="24"/>
        </w:rPr>
      </w:pPr>
      <w:r>
        <w:rPr>
          <w:rFonts w:ascii="Times New Roman" w:hAnsi="Times New Roman" w:cs="Times New Roman"/>
          <w:sz w:val="24"/>
          <w:szCs w:val="24"/>
        </w:rPr>
        <w:t>Se manifiesta a manera de surcos y cárcavas en laderas de valle y altiplanicies</w:t>
      </w:r>
      <w:r w:rsidR="00A55EF4">
        <w:rPr>
          <w:rFonts w:ascii="Times New Roman" w:hAnsi="Times New Roman" w:cs="Times New Roman"/>
          <w:sz w:val="24"/>
          <w:szCs w:val="24"/>
        </w:rPr>
        <w:t>.</w:t>
      </w:r>
      <w:r w:rsidR="00365DC3">
        <w:rPr>
          <w:rFonts w:ascii="Times New Roman" w:hAnsi="Times New Roman" w:cs="Times New Roman"/>
          <w:sz w:val="24"/>
          <w:szCs w:val="24"/>
        </w:rPr>
        <w:t xml:space="preserve"> </w:t>
      </w:r>
    </w:p>
    <w:p w:rsidR="00365DC3" w:rsidRDefault="00F871AE" w:rsidP="00365DC3">
      <w:pPr>
        <w:keepNext/>
        <w:spacing w:line="360" w:lineRule="auto"/>
        <w:jc w:val="center"/>
      </w:pPr>
      <w:r>
        <w:rPr>
          <w:noProof/>
          <w:lang w:eastAsia="es-PE"/>
        </w:rPr>
        <mc:AlternateContent>
          <mc:Choice Requires="wps">
            <w:drawing>
              <wp:anchor distT="0" distB="0" distL="114300" distR="114300" simplePos="0" relativeHeight="251610112" behindDoc="0" locked="0" layoutInCell="1" allowOverlap="1" wp14:anchorId="4CC62E70" wp14:editId="69F05F58">
                <wp:simplePos x="0" y="0"/>
                <wp:positionH relativeFrom="column">
                  <wp:posOffset>3520440</wp:posOffset>
                </wp:positionH>
                <wp:positionV relativeFrom="paragraph">
                  <wp:posOffset>934085</wp:posOffset>
                </wp:positionV>
                <wp:extent cx="1028700" cy="428625"/>
                <wp:effectExtent l="0" t="0" r="0" b="0"/>
                <wp:wrapNone/>
                <wp:docPr id="189411" name="Rectángulo 189411"/>
                <wp:cNvGraphicFramePr/>
                <a:graphic xmlns:a="http://schemas.openxmlformats.org/drawingml/2006/main">
                  <a:graphicData uri="http://schemas.microsoft.com/office/word/2010/wordprocessingShape">
                    <wps:wsp>
                      <wps:cNvSpPr/>
                      <wps:spPr>
                        <a:xfrm>
                          <a:off x="0" y="0"/>
                          <a:ext cx="1028700" cy="4286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F871AE">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Tendencia de la erosión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62E70" id="Rectángulo 189411" o:spid="_x0000_s1118" style="position:absolute;left:0;text-align:left;margin-left:277.2pt;margin-top:73.55pt;width:81pt;height:33.7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" filled="f" stroked="f" strokeweight="1pt">
                <v:textbox>
                  <w:txbxContent>
                    <w:p w:rsidR="00364D71" w:rsidRPr="00EB4427" w:rsidRDefault="00364D71" w:rsidP="00F871AE">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Tendencia de la erosión</w:t>
                      </w:r>
                    </w:p>
                  </w:txbxContent>
                </v:textbox>
              </v:rect>
            </w:pict>
          </mc:Fallback>
        </mc:AlternateContent>
      </w:r>
      <w:r>
        <w:rPr>
          <w:noProof/>
          <w:lang w:eastAsia="es-PE"/>
        </w:rPr>
        <mc:AlternateContent>
          <mc:Choice Requires="wps">
            <w:drawing>
              <wp:anchor distT="0" distB="0" distL="114300" distR="114300" simplePos="0" relativeHeight="251608064" behindDoc="0" locked="0" layoutInCell="1" allowOverlap="1" wp14:anchorId="458698F2" wp14:editId="57A65DEB">
                <wp:simplePos x="0" y="0"/>
                <wp:positionH relativeFrom="column">
                  <wp:posOffset>2158365</wp:posOffset>
                </wp:positionH>
                <wp:positionV relativeFrom="paragraph">
                  <wp:posOffset>1483995</wp:posOffset>
                </wp:positionV>
                <wp:extent cx="295275" cy="45719"/>
                <wp:effectExtent l="38100" t="38100" r="28575" b="88265"/>
                <wp:wrapNone/>
                <wp:docPr id="189410" name="Conector recto de flecha 189410"/>
                <wp:cNvGraphicFramePr/>
                <a:graphic xmlns:a="http://schemas.openxmlformats.org/drawingml/2006/main">
                  <a:graphicData uri="http://schemas.microsoft.com/office/word/2010/wordprocessingShape">
                    <wps:wsp>
                      <wps:cNvCnPr/>
                      <wps:spPr>
                        <a:xfrm flipH="1">
                          <a:off x="0" y="0"/>
                          <a:ext cx="295275" cy="45719"/>
                        </a:xfrm>
                        <a:prstGeom prst="straightConnector1">
                          <a:avLst/>
                        </a:prstGeom>
                        <a:ln>
                          <a:solidFill>
                            <a:schemeClr val="accent1">
                              <a:lumMod val="20000"/>
                              <a:lumOff val="80000"/>
                            </a:schemeClr>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F40C0D" id="Conector recto de flecha 189410" o:spid="_x0000_s1026" type="#_x0000_t32" style="position:absolute;margin-left:169.95pt;margin-top:116.85pt;width:23.25pt;height:3.6pt;flip:x;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" strokecolor="#deeaf6 [660]" strokeweight="1.5pt">
                <v:stroke endarrow="block" joinstyle="miter"/>
              </v:shape>
            </w:pict>
          </mc:Fallback>
        </mc:AlternateContent>
      </w:r>
      <w:r>
        <w:rPr>
          <w:noProof/>
          <w:lang w:eastAsia="es-PE"/>
        </w:rPr>
        <mc:AlternateContent>
          <mc:Choice Requires="wps">
            <w:drawing>
              <wp:anchor distT="0" distB="0" distL="114300" distR="114300" simplePos="0" relativeHeight="251606016" behindDoc="0" locked="0" layoutInCell="1" allowOverlap="1" wp14:anchorId="246DF0B1" wp14:editId="28B7747E">
                <wp:simplePos x="0" y="0"/>
                <wp:positionH relativeFrom="column">
                  <wp:posOffset>2501265</wp:posOffset>
                </wp:positionH>
                <wp:positionV relativeFrom="paragraph">
                  <wp:posOffset>1322070</wp:posOffset>
                </wp:positionV>
                <wp:extent cx="295275" cy="45719"/>
                <wp:effectExtent l="38100" t="38100" r="28575" b="88265"/>
                <wp:wrapNone/>
                <wp:docPr id="189409" name="Conector recto de flecha 189409"/>
                <wp:cNvGraphicFramePr/>
                <a:graphic xmlns:a="http://schemas.openxmlformats.org/drawingml/2006/main">
                  <a:graphicData uri="http://schemas.microsoft.com/office/word/2010/wordprocessingShape">
                    <wps:wsp>
                      <wps:cNvCnPr/>
                      <wps:spPr>
                        <a:xfrm flipH="1">
                          <a:off x="0" y="0"/>
                          <a:ext cx="295275" cy="45719"/>
                        </a:xfrm>
                        <a:prstGeom prst="straightConnector1">
                          <a:avLst/>
                        </a:prstGeom>
                        <a:ln>
                          <a:solidFill>
                            <a:schemeClr val="accent1">
                              <a:lumMod val="20000"/>
                              <a:lumOff val="80000"/>
                            </a:schemeClr>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C45E28" id="Conector recto de flecha 189409" o:spid="_x0000_s1026" type="#_x0000_t32" style="position:absolute;margin-left:196.95pt;margin-top:104.1pt;width:23.25pt;height:3.6pt;flip:x;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" strokecolor="#deeaf6 [660]" strokeweight="1.5pt">
                <v:stroke endarrow="block" joinstyle="miter"/>
              </v:shape>
            </w:pict>
          </mc:Fallback>
        </mc:AlternateContent>
      </w:r>
      <w:r>
        <w:rPr>
          <w:noProof/>
          <w:lang w:eastAsia="es-PE"/>
        </w:rPr>
        <mc:AlternateContent>
          <mc:Choice Requires="wps">
            <w:drawing>
              <wp:anchor distT="0" distB="0" distL="114300" distR="114300" simplePos="0" relativeHeight="251603968" behindDoc="0" locked="0" layoutInCell="1" allowOverlap="1" wp14:anchorId="20FCD679" wp14:editId="1EBCAB7D">
                <wp:simplePos x="0" y="0"/>
                <wp:positionH relativeFrom="column">
                  <wp:posOffset>3006089</wp:posOffset>
                </wp:positionH>
                <wp:positionV relativeFrom="paragraph">
                  <wp:posOffset>1367155</wp:posOffset>
                </wp:positionV>
                <wp:extent cx="295275" cy="45719"/>
                <wp:effectExtent l="38100" t="38100" r="28575" b="88265"/>
                <wp:wrapNone/>
                <wp:docPr id="189399" name="Conector recto de flecha 189399"/>
                <wp:cNvGraphicFramePr/>
                <a:graphic xmlns:a="http://schemas.openxmlformats.org/drawingml/2006/main">
                  <a:graphicData uri="http://schemas.microsoft.com/office/word/2010/wordprocessingShape">
                    <wps:wsp>
                      <wps:cNvCnPr/>
                      <wps:spPr>
                        <a:xfrm flipH="1">
                          <a:off x="0" y="0"/>
                          <a:ext cx="295275" cy="45719"/>
                        </a:xfrm>
                        <a:prstGeom prst="straightConnector1">
                          <a:avLst/>
                        </a:prstGeom>
                        <a:ln>
                          <a:solidFill>
                            <a:schemeClr val="accent1">
                              <a:lumMod val="20000"/>
                              <a:lumOff val="80000"/>
                            </a:schemeClr>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FAEEBA" id="Conector recto de flecha 189399" o:spid="_x0000_s1026" type="#_x0000_t32" style="position:absolute;margin-left:236.7pt;margin-top:107.65pt;width:23.25pt;height:3.6pt;flip:x;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" strokecolor="#deeaf6 [660]" strokeweight="1.5pt">
                <v:stroke endarrow="block" joinstyle="miter"/>
              </v:shape>
            </w:pict>
          </mc:Fallback>
        </mc:AlternateContent>
      </w:r>
      <w:r>
        <w:rPr>
          <w:noProof/>
          <w:lang w:eastAsia="es-PE"/>
        </w:rPr>
        <mc:AlternateContent>
          <mc:Choice Requires="wps">
            <w:drawing>
              <wp:anchor distT="0" distB="0" distL="114300" distR="114300" simplePos="0" relativeHeight="251601920" behindDoc="0" locked="0" layoutInCell="1" allowOverlap="1" wp14:anchorId="470B917B" wp14:editId="21D908EE">
                <wp:simplePos x="0" y="0"/>
                <wp:positionH relativeFrom="column">
                  <wp:posOffset>1062990</wp:posOffset>
                </wp:positionH>
                <wp:positionV relativeFrom="paragraph">
                  <wp:posOffset>1542116</wp:posOffset>
                </wp:positionV>
                <wp:extent cx="3076575" cy="263189"/>
                <wp:effectExtent l="0" t="0" r="28575" b="22860"/>
                <wp:wrapNone/>
                <wp:docPr id="189408" name="Forma libre 189408"/>
                <wp:cNvGraphicFramePr/>
                <a:graphic xmlns:a="http://schemas.openxmlformats.org/drawingml/2006/main">
                  <a:graphicData uri="http://schemas.microsoft.com/office/word/2010/wordprocessingShape">
                    <wps:wsp>
                      <wps:cNvSpPr/>
                      <wps:spPr>
                        <a:xfrm>
                          <a:off x="0" y="0"/>
                          <a:ext cx="3076575" cy="263189"/>
                        </a:xfrm>
                        <a:custGeom>
                          <a:avLst/>
                          <a:gdLst>
                            <a:gd name="connsiteX0" fmla="*/ 3076575 w 3076575"/>
                            <a:gd name="connsiteY0" fmla="*/ 44114 h 263189"/>
                            <a:gd name="connsiteX1" fmla="*/ 2686050 w 3076575"/>
                            <a:gd name="connsiteY1" fmla="*/ 15539 h 263189"/>
                            <a:gd name="connsiteX2" fmla="*/ 2219325 w 3076575"/>
                            <a:gd name="connsiteY2" fmla="*/ 6014 h 263189"/>
                            <a:gd name="connsiteX3" fmla="*/ 1847850 w 3076575"/>
                            <a:gd name="connsiteY3" fmla="*/ 6014 h 263189"/>
                            <a:gd name="connsiteX4" fmla="*/ 1638300 w 3076575"/>
                            <a:gd name="connsiteY4" fmla="*/ 82214 h 263189"/>
                            <a:gd name="connsiteX5" fmla="*/ 1466850 w 3076575"/>
                            <a:gd name="connsiteY5" fmla="*/ 120314 h 263189"/>
                            <a:gd name="connsiteX6" fmla="*/ 1104900 w 3076575"/>
                            <a:gd name="connsiteY6" fmla="*/ 120314 h 263189"/>
                            <a:gd name="connsiteX7" fmla="*/ 628650 w 3076575"/>
                            <a:gd name="connsiteY7" fmla="*/ 177464 h 263189"/>
                            <a:gd name="connsiteX8" fmla="*/ 323850 w 3076575"/>
                            <a:gd name="connsiteY8" fmla="*/ 177464 h 263189"/>
                            <a:gd name="connsiteX9" fmla="*/ 76200 w 3076575"/>
                            <a:gd name="connsiteY9" fmla="*/ 244139 h 263189"/>
                            <a:gd name="connsiteX10" fmla="*/ 0 w 3076575"/>
                            <a:gd name="connsiteY10" fmla="*/ 263189 h 263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076575" h="263189">
                              <a:moveTo>
                                <a:pt x="3076575" y="44114"/>
                              </a:moveTo>
                              <a:cubicBezTo>
                                <a:pt x="2952750" y="33001"/>
                                <a:pt x="2828925" y="21889"/>
                                <a:pt x="2686050" y="15539"/>
                              </a:cubicBezTo>
                              <a:cubicBezTo>
                                <a:pt x="2543175" y="9189"/>
                                <a:pt x="2359025" y="7601"/>
                                <a:pt x="2219325" y="6014"/>
                              </a:cubicBezTo>
                              <a:cubicBezTo>
                                <a:pt x="2079625" y="4426"/>
                                <a:pt x="1944687" y="-6686"/>
                                <a:pt x="1847850" y="6014"/>
                              </a:cubicBezTo>
                              <a:cubicBezTo>
                                <a:pt x="1751012" y="18714"/>
                                <a:pt x="1701800" y="63164"/>
                                <a:pt x="1638300" y="82214"/>
                              </a:cubicBezTo>
                              <a:cubicBezTo>
                                <a:pt x="1574800" y="101264"/>
                                <a:pt x="1555750" y="113964"/>
                                <a:pt x="1466850" y="120314"/>
                              </a:cubicBezTo>
                              <a:cubicBezTo>
                                <a:pt x="1377950" y="126664"/>
                                <a:pt x="1244600" y="110789"/>
                                <a:pt x="1104900" y="120314"/>
                              </a:cubicBezTo>
                              <a:cubicBezTo>
                                <a:pt x="965200" y="129839"/>
                                <a:pt x="758825" y="167939"/>
                                <a:pt x="628650" y="177464"/>
                              </a:cubicBezTo>
                              <a:cubicBezTo>
                                <a:pt x="498475" y="186989"/>
                                <a:pt x="415925" y="166352"/>
                                <a:pt x="323850" y="177464"/>
                              </a:cubicBezTo>
                              <a:cubicBezTo>
                                <a:pt x="231775" y="188576"/>
                                <a:pt x="130175" y="229852"/>
                                <a:pt x="76200" y="244139"/>
                              </a:cubicBezTo>
                              <a:cubicBezTo>
                                <a:pt x="22225" y="258427"/>
                                <a:pt x="63500" y="255252"/>
                                <a:pt x="0" y="263189"/>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62F1F0" id="Forma libre 189408" o:spid="_x0000_s1026" style="position:absolute;margin-left:83.7pt;margin-top:121.45pt;width:242.25pt;height:20.7pt;z-index:251522048;visibility:visible;mso-wrap-style:square;mso-wrap-distance-left:9pt;mso-wrap-distance-top:0;mso-wrap-distance-right:9pt;mso-wrap-distance-bottom:0;mso-position-horizontal:absolute;mso-position-horizontal-relative:text;mso-position-vertical:absolute;mso-position-vertical-relative:text;v-text-anchor:middle" coordsize="3076575,263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" path="m3076575,44114c2952750,33001,2828925,21889,2686050,15539,2543175,9189,2359025,7601,2219325,6014v-139700,-1588,-274638,-12700,-371475,c1751012,18714,1701800,63164,1638300,82214v-63500,19050,-82550,31750,-171450,38100c1377950,126664,1244600,110789,1104900,120314v-139700,9525,-346075,47625,-476250,57150c498475,186989,415925,166352,323850,177464,231775,188576,130175,229852,76200,244139,22225,258427,63500,255252,,263189e" filled="f" strokecolor="black [3200]" strokeweight="1.5pt">
                <v:stroke joinstyle="miter"/>
                <v:path arrowok="t" o:connecttype="custom" o:connectlocs="3076575,44114;2686050,15539;2219325,6014;1847850,6014;1638300,82214;1466850,120314;1104900,120314;628650,177464;323850,177464;76200,244139;0,263189" o:connectangles="0,0,0,0,0,0,0,0,0,0,0"/>
              </v:shape>
            </w:pict>
          </mc:Fallback>
        </mc:AlternateContent>
      </w:r>
      <w:r>
        <w:rPr>
          <w:noProof/>
          <w:lang w:eastAsia="es-PE"/>
        </w:rPr>
        <mc:AlternateContent>
          <mc:Choice Requires="wps">
            <w:drawing>
              <wp:anchor distT="0" distB="0" distL="114300" distR="114300" simplePos="0" relativeHeight="251600896" behindDoc="0" locked="0" layoutInCell="1" allowOverlap="1" wp14:anchorId="1E3865DC" wp14:editId="74A862C3">
                <wp:simplePos x="0" y="0"/>
                <wp:positionH relativeFrom="column">
                  <wp:posOffset>1224915</wp:posOffset>
                </wp:positionH>
                <wp:positionV relativeFrom="paragraph">
                  <wp:posOffset>1136866</wp:posOffset>
                </wp:positionV>
                <wp:extent cx="3076575" cy="430314"/>
                <wp:effectExtent l="0" t="0" r="28575" b="27305"/>
                <wp:wrapNone/>
                <wp:docPr id="189407" name="Forma libre 189407"/>
                <wp:cNvGraphicFramePr/>
                <a:graphic xmlns:a="http://schemas.openxmlformats.org/drawingml/2006/main">
                  <a:graphicData uri="http://schemas.microsoft.com/office/word/2010/wordprocessingShape">
                    <wps:wsp>
                      <wps:cNvSpPr/>
                      <wps:spPr>
                        <a:xfrm>
                          <a:off x="0" y="0"/>
                          <a:ext cx="3076575" cy="430314"/>
                        </a:xfrm>
                        <a:custGeom>
                          <a:avLst/>
                          <a:gdLst>
                            <a:gd name="connsiteX0" fmla="*/ 3076575 w 3076575"/>
                            <a:gd name="connsiteY0" fmla="*/ 430314 h 430314"/>
                            <a:gd name="connsiteX1" fmla="*/ 2838450 w 3076575"/>
                            <a:gd name="connsiteY1" fmla="*/ 401739 h 430314"/>
                            <a:gd name="connsiteX2" fmla="*/ 2781300 w 3076575"/>
                            <a:gd name="connsiteY2" fmla="*/ 363639 h 430314"/>
                            <a:gd name="connsiteX3" fmla="*/ 2590800 w 3076575"/>
                            <a:gd name="connsiteY3" fmla="*/ 354114 h 430314"/>
                            <a:gd name="connsiteX4" fmla="*/ 2238375 w 3076575"/>
                            <a:gd name="connsiteY4" fmla="*/ 306489 h 430314"/>
                            <a:gd name="connsiteX5" fmla="*/ 2228850 w 3076575"/>
                            <a:gd name="connsiteY5" fmla="*/ 211239 h 430314"/>
                            <a:gd name="connsiteX6" fmla="*/ 2276475 w 3076575"/>
                            <a:gd name="connsiteY6" fmla="*/ 154089 h 430314"/>
                            <a:gd name="connsiteX7" fmla="*/ 2286000 w 3076575"/>
                            <a:gd name="connsiteY7" fmla="*/ 106464 h 430314"/>
                            <a:gd name="connsiteX8" fmla="*/ 2162175 w 3076575"/>
                            <a:gd name="connsiteY8" fmla="*/ 135039 h 430314"/>
                            <a:gd name="connsiteX9" fmla="*/ 1990725 w 3076575"/>
                            <a:gd name="connsiteY9" fmla="*/ 154089 h 430314"/>
                            <a:gd name="connsiteX10" fmla="*/ 1819275 w 3076575"/>
                            <a:gd name="connsiteY10" fmla="*/ 125514 h 430314"/>
                            <a:gd name="connsiteX11" fmla="*/ 1781175 w 3076575"/>
                            <a:gd name="connsiteY11" fmla="*/ 77889 h 430314"/>
                            <a:gd name="connsiteX12" fmla="*/ 1743075 w 3076575"/>
                            <a:gd name="connsiteY12" fmla="*/ 20739 h 430314"/>
                            <a:gd name="connsiteX13" fmla="*/ 1571625 w 3076575"/>
                            <a:gd name="connsiteY13" fmla="*/ 1689 h 430314"/>
                            <a:gd name="connsiteX14" fmla="*/ 1447800 w 3076575"/>
                            <a:gd name="connsiteY14" fmla="*/ 58839 h 430314"/>
                            <a:gd name="connsiteX15" fmla="*/ 1390650 w 3076575"/>
                            <a:gd name="connsiteY15" fmla="*/ 77889 h 430314"/>
                            <a:gd name="connsiteX16" fmla="*/ 1143000 w 3076575"/>
                            <a:gd name="connsiteY16" fmla="*/ 68364 h 430314"/>
                            <a:gd name="connsiteX17" fmla="*/ 1066800 w 3076575"/>
                            <a:gd name="connsiteY17" fmla="*/ 77889 h 430314"/>
                            <a:gd name="connsiteX18" fmla="*/ 1038225 w 3076575"/>
                            <a:gd name="connsiteY18" fmla="*/ 115989 h 430314"/>
                            <a:gd name="connsiteX19" fmla="*/ 933450 w 3076575"/>
                            <a:gd name="connsiteY19" fmla="*/ 135039 h 430314"/>
                            <a:gd name="connsiteX20" fmla="*/ 771525 w 3076575"/>
                            <a:gd name="connsiteY20" fmla="*/ 154089 h 430314"/>
                            <a:gd name="connsiteX21" fmla="*/ 666750 w 3076575"/>
                            <a:gd name="connsiteY21" fmla="*/ 201714 h 430314"/>
                            <a:gd name="connsiteX22" fmla="*/ 504825 w 3076575"/>
                            <a:gd name="connsiteY22" fmla="*/ 211239 h 430314"/>
                            <a:gd name="connsiteX23" fmla="*/ 342900 w 3076575"/>
                            <a:gd name="connsiteY23" fmla="*/ 239814 h 430314"/>
                            <a:gd name="connsiteX24" fmla="*/ 180975 w 3076575"/>
                            <a:gd name="connsiteY24" fmla="*/ 287439 h 430314"/>
                            <a:gd name="connsiteX25" fmla="*/ 66675 w 3076575"/>
                            <a:gd name="connsiteY25" fmla="*/ 306489 h 430314"/>
                            <a:gd name="connsiteX26" fmla="*/ 0 w 3076575"/>
                            <a:gd name="connsiteY26" fmla="*/ 316014 h 430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3076575" h="430314">
                              <a:moveTo>
                                <a:pt x="3076575" y="430314"/>
                              </a:moveTo>
                              <a:cubicBezTo>
                                <a:pt x="2982118" y="421582"/>
                                <a:pt x="2887662" y="412851"/>
                                <a:pt x="2838450" y="401739"/>
                              </a:cubicBezTo>
                              <a:cubicBezTo>
                                <a:pt x="2789238" y="390627"/>
                                <a:pt x="2822575" y="371576"/>
                                <a:pt x="2781300" y="363639"/>
                              </a:cubicBezTo>
                              <a:cubicBezTo>
                                <a:pt x="2740025" y="355702"/>
                                <a:pt x="2681287" y="363639"/>
                                <a:pt x="2590800" y="354114"/>
                              </a:cubicBezTo>
                              <a:cubicBezTo>
                                <a:pt x="2500312" y="344589"/>
                                <a:pt x="2298700" y="330301"/>
                                <a:pt x="2238375" y="306489"/>
                              </a:cubicBezTo>
                              <a:cubicBezTo>
                                <a:pt x="2178050" y="282677"/>
                                <a:pt x="2222500" y="236639"/>
                                <a:pt x="2228850" y="211239"/>
                              </a:cubicBezTo>
                              <a:cubicBezTo>
                                <a:pt x="2235200" y="185839"/>
                                <a:pt x="2266950" y="171551"/>
                                <a:pt x="2276475" y="154089"/>
                              </a:cubicBezTo>
                              <a:cubicBezTo>
                                <a:pt x="2286000" y="136626"/>
                                <a:pt x="2305050" y="109639"/>
                                <a:pt x="2286000" y="106464"/>
                              </a:cubicBezTo>
                              <a:cubicBezTo>
                                <a:pt x="2266950" y="103289"/>
                                <a:pt x="2211387" y="127102"/>
                                <a:pt x="2162175" y="135039"/>
                              </a:cubicBezTo>
                              <a:cubicBezTo>
                                <a:pt x="2112963" y="142976"/>
                                <a:pt x="2047875" y="155676"/>
                                <a:pt x="1990725" y="154089"/>
                              </a:cubicBezTo>
                              <a:cubicBezTo>
                                <a:pt x="1933575" y="152501"/>
                                <a:pt x="1854200" y="138214"/>
                                <a:pt x="1819275" y="125514"/>
                              </a:cubicBezTo>
                              <a:cubicBezTo>
                                <a:pt x="1784350" y="112814"/>
                                <a:pt x="1793875" y="95351"/>
                                <a:pt x="1781175" y="77889"/>
                              </a:cubicBezTo>
                              <a:cubicBezTo>
                                <a:pt x="1768475" y="60426"/>
                                <a:pt x="1778000" y="33439"/>
                                <a:pt x="1743075" y="20739"/>
                              </a:cubicBezTo>
                              <a:cubicBezTo>
                                <a:pt x="1708150" y="8039"/>
                                <a:pt x="1620838" y="-4661"/>
                                <a:pt x="1571625" y="1689"/>
                              </a:cubicBezTo>
                              <a:cubicBezTo>
                                <a:pt x="1522412" y="8039"/>
                                <a:pt x="1477962" y="46139"/>
                                <a:pt x="1447800" y="58839"/>
                              </a:cubicBezTo>
                              <a:cubicBezTo>
                                <a:pt x="1417637" y="71539"/>
                                <a:pt x="1441450" y="76301"/>
                                <a:pt x="1390650" y="77889"/>
                              </a:cubicBezTo>
                              <a:cubicBezTo>
                                <a:pt x="1339850" y="79476"/>
                                <a:pt x="1196975" y="68364"/>
                                <a:pt x="1143000" y="68364"/>
                              </a:cubicBezTo>
                              <a:cubicBezTo>
                                <a:pt x="1089025" y="68364"/>
                                <a:pt x="1084262" y="69952"/>
                                <a:pt x="1066800" y="77889"/>
                              </a:cubicBezTo>
                              <a:cubicBezTo>
                                <a:pt x="1049338" y="85826"/>
                                <a:pt x="1060450" y="106464"/>
                                <a:pt x="1038225" y="115989"/>
                              </a:cubicBezTo>
                              <a:cubicBezTo>
                                <a:pt x="1016000" y="125514"/>
                                <a:pt x="977900" y="128689"/>
                                <a:pt x="933450" y="135039"/>
                              </a:cubicBezTo>
                              <a:cubicBezTo>
                                <a:pt x="889000" y="141389"/>
                                <a:pt x="815975" y="142976"/>
                                <a:pt x="771525" y="154089"/>
                              </a:cubicBezTo>
                              <a:cubicBezTo>
                                <a:pt x="727075" y="165202"/>
                                <a:pt x="711200" y="192189"/>
                                <a:pt x="666750" y="201714"/>
                              </a:cubicBezTo>
                              <a:cubicBezTo>
                                <a:pt x="622300" y="211239"/>
                                <a:pt x="558800" y="204889"/>
                                <a:pt x="504825" y="211239"/>
                              </a:cubicBezTo>
                              <a:cubicBezTo>
                                <a:pt x="450850" y="217589"/>
                                <a:pt x="396875" y="227114"/>
                                <a:pt x="342900" y="239814"/>
                              </a:cubicBezTo>
                              <a:cubicBezTo>
                                <a:pt x="288925" y="252514"/>
                                <a:pt x="227012" y="276327"/>
                                <a:pt x="180975" y="287439"/>
                              </a:cubicBezTo>
                              <a:cubicBezTo>
                                <a:pt x="134938" y="298551"/>
                                <a:pt x="96837" y="301726"/>
                                <a:pt x="66675" y="306489"/>
                              </a:cubicBezTo>
                              <a:cubicBezTo>
                                <a:pt x="36512" y="311251"/>
                                <a:pt x="9525" y="323951"/>
                                <a:pt x="0" y="316014"/>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EEA066" id="Forma libre 189407" o:spid="_x0000_s1026" style="position:absolute;margin-left:96.45pt;margin-top:89.5pt;width:242.25pt;height:33.9pt;z-index:251518976;visibility:visible;mso-wrap-style:square;mso-wrap-distance-left:9pt;mso-wrap-distance-top:0;mso-wrap-distance-right:9pt;mso-wrap-distance-bottom:0;mso-position-horizontal:absolute;mso-position-horizontal-relative:text;mso-position-vertical:absolute;mso-position-vertical-relative:text;v-text-anchor:middle" coordsize="3076575,430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" path="m3076575,430314v-94457,-8732,-188913,-17463,-238125,-28575c2789238,390627,2822575,371576,2781300,363639v-41275,-7937,-100013,,-190500,-9525c2500312,344589,2298700,330301,2238375,306489v-60325,-23812,-15875,-69850,-9525,-95250c2235200,185839,2266950,171551,2276475,154089v9525,-17463,28575,-44450,9525,-47625c2266950,103289,2211387,127102,2162175,135039v-49212,7937,-114300,20637,-171450,19050c1933575,152501,1854200,138214,1819275,125514v-34925,-12700,-25400,-30163,-38100,-47625c1768475,60426,1778000,33439,1743075,20739,1708150,8039,1620838,-4661,1571625,1689v-49213,6350,-93663,44450,-123825,57150c1417637,71539,1441450,76301,1390650,77889v-50800,1587,-193675,-9525,-247650,-9525c1089025,68364,1084262,69952,1066800,77889v-17462,7937,-6350,28575,-28575,38100c1016000,125514,977900,128689,933450,135039v-44450,6350,-117475,7937,-161925,19050c727075,165202,711200,192189,666750,201714v-44450,9525,-107950,3175,-161925,9525c450850,217589,396875,227114,342900,239814v-53975,12700,-115888,36513,-161925,47625c134938,298551,96837,301726,66675,306489,36512,311251,9525,323951,,316014e" filled="f" strokecolor="black [3200]" strokeweight="1.5pt">
                <v:stroke joinstyle="miter"/>
                <v:path arrowok="t" o:connecttype="custom" o:connectlocs="3076575,430314;2838450,401739;2781300,363639;2590800,354114;2238375,306489;2228850,211239;2276475,154089;2286000,106464;2162175,135039;1990725,154089;1819275,125514;1781175,77889;1743075,20739;1571625,1689;1447800,58839;1390650,77889;1143000,68364;1066800,77889;1038225,115989;933450,135039;771525,154089;666750,201714;504825,211239;342900,239814;180975,287439;66675,306489;0,316014" o:connectangles="0,0,0,0,0,0,0,0,0,0,0,0,0,0,0,0,0,0,0,0,0,0,0,0,0,0,0"/>
              </v:shape>
            </w:pict>
          </mc:Fallback>
        </mc:AlternateContent>
      </w:r>
      <w:r w:rsidR="00724014">
        <w:rPr>
          <w:noProof/>
          <w:lang w:eastAsia="es-PE"/>
        </w:rPr>
        <mc:AlternateContent>
          <mc:Choice Requires="wps">
            <w:drawing>
              <wp:anchor distT="0" distB="0" distL="114300" distR="114300" simplePos="0" relativeHeight="251599872" behindDoc="0" locked="0" layoutInCell="1" allowOverlap="1" wp14:anchorId="7AE1DBBB" wp14:editId="45B78FBE">
                <wp:simplePos x="0" y="0"/>
                <wp:positionH relativeFrom="column">
                  <wp:posOffset>4251960</wp:posOffset>
                </wp:positionH>
                <wp:positionV relativeFrom="paragraph">
                  <wp:posOffset>-635</wp:posOffset>
                </wp:positionV>
                <wp:extent cx="323850" cy="228600"/>
                <wp:effectExtent l="0" t="0" r="19050" b="19050"/>
                <wp:wrapNone/>
                <wp:docPr id="189406" name="Rectángulo 189406"/>
                <wp:cNvGraphicFramePr/>
                <a:graphic xmlns:a="http://schemas.openxmlformats.org/drawingml/2006/main">
                  <a:graphicData uri="http://schemas.microsoft.com/office/word/2010/wordprocessingShape">
                    <wps:wsp>
                      <wps:cNvSpPr/>
                      <wps:spPr>
                        <a:xfrm>
                          <a:off x="0" y="0"/>
                          <a:ext cx="3238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724014">
                            <w:pPr>
                              <w:jc w:val="center"/>
                              <w:rPr>
                                <w:rFonts w:ascii="Times New Roman" w:hAnsi="Times New Roman" w:cs="Times New Roman"/>
                              </w:rPr>
                            </w:pPr>
                            <w:r>
                              <w:rPr>
                                <w:rFonts w:ascii="Times New Roman" w:hAnsi="Times New Roman" w:cs="Times New Roman"/>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E1DBBB" id="Rectángulo 189406" o:spid="_x0000_s1119" style="position:absolute;left:0;text-align:left;margin-left:334.8pt;margin-top:-.05pt;width:25.5pt;height:18pt;z-index:25151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" fillcolor="white [3201]" strokecolor="#70ad47 [3209]" strokeweight="1pt">
                <v:textbox>
                  <w:txbxContent>
                    <w:p w:rsidR="00364D71" w:rsidRPr="00B82D14" w:rsidRDefault="00364D71" w:rsidP="00724014">
                      <w:pPr>
                        <w:jc w:val="center"/>
                        <w:rPr>
                          <w:rFonts w:ascii="Times New Roman" w:hAnsi="Times New Roman" w:cs="Times New Roman"/>
                        </w:rPr>
                      </w:pPr>
                      <w:r>
                        <w:rPr>
                          <w:rFonts w:ascii="Times New Roman" w:hAnsi="Times New Roman" w:cs="Times New Roman"/>
                        </w:rPr>
                        <w:t>N</w:t>
                      </w:r>
                    </w:p>
                  </w:txbxContent>
                </v:textbox>
              </v:rect>
            </w:pict>
          </mc:Fallback>
        </mc:AlternateContent>
      </w:r>
      <w:r w:rsidR="00724014">
        <w:rPr>
          <w:noProof/>
          <w:lang w:eastAsia="es-PE"/>
        </w:rPr>
        <mc:AlternateContent>
          <mc:Choice Requires="wps">
            <w:drawing>
              <wp:anchor distT="0" distB="0" distL="114300" distR="114300" simplePos="0" relativeHeight="251597824" behindDoc="0" locked="0" layoutInCell="1" allowOverlap="1" wp14:anchorId="2E123AC6" wp14:editId="0C65941A">
                <wp:simplePos x="0" y="0"/>
                <wp:positionH relativeFrom="column">
                  <wp:posOffset>824865</wp:posOffset>
                </wp:positionH>
                <wp:positionV relativeFrom="paragraph">
                  <wp:posOffset>-635</wp:posOffset>
                </wp:positionV>
                <wp:extent cx="323850" cy="228600"/>
                <wp:effectExtent l="0" t="0" r="19050" b="19050"/>
                <wp:wrapNone/>
                <wp:docPr id="189405" name="Rectángulo 189405"/>
                <wp:cNvGraphicFramePr/>
                <a:graphic xmlns:a="http://schemas.openxmlformats.org/drawingml/2006/main">
                  <a:graphicData uri="http://schemas.microsoft.com/office/word/2010/wordprocessingShape">
                    <wps:wsp>
                      <wps:cNvSpPr/>
                      <wps:spPr>
                        <a:xfrm>
                          <a:off x="0" y="0"/>
                          <a:ext cx="3238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724014">
                            <w:pPr>
                              <w:jc w:val="center"/>
                              <w:rPr>
                                <w:rFonts w:ascii="Times New Roman" w:hAnsi="Times New Roman" w:cs="Times New Roman"/>
                              </w:rPr>
                            </w:pPr>
                            <w:r>
                              <w:rPr>
                                <w:rFonts w:ascii="Times New Roman" w:hAnsi="Times New Roman" w:cs="Times New Roman"/>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123AC6" id="Rectángulo 189405" o:spid="_x0000_s1120" style="position:absolute;left:0;text-align:left;margin-left:64.95pt;margin-top:-.05pt;width:25.5pt;height:18pt;z-index:25150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" fillcolor="white [3201]" strokecolor="#70ad47 [3209]" strokeweight="1pt">
                <v:textbox>
                  <w:txbxContent>
                    <w:p w:rsidR="00364D71" w:rsidRPr="00B82D14" w:rsidRDefault="00364D71" w:rsidP="00724014">
                      <w:pPr>
                        <w:jc w:val="center"/>
                        <w:rPr>
                          <w:rFonts w:ascii="Times New Roman" w:hAnsi="Times New Roman" w:cs="Times New Roman"/>
                        </w:rPr>
                      </w:pPr>
                      <w:r>
                        <w:rPr>
                          <w:rFonts w:ascii="Times New Roman" w:hAnsi="Times New Roman" w:cs="Times New Roman"/>
                        </w:rPr>
                        <w:t>S</w:t>
                      </w:r>
                    </w:p>
                  </w:txbxContent>
                </v:textbox>
              </v:rect>
            </w:pict>
          </mc:Fallback>
        </mc:AlternateContent>
      </w:r>
      <w:r w:rsidR="00365DC3">
        <w:rPr>
          <w:noProof/>
          <w:lang w:eastAsia="es-PE"/>
        </w:rPr>
        <w:drawing>
          <wp:inline distT="0" distB="0" distL="0" distR="0" wp14:anchorId="2FEF5894" wp14:editId="0C25E2E9">
            <wp:extent cx="3750945" cy="2076450"/>
            <wp:effectExtent l="0" t="0" r="1905" b="0"/>
            <wp:docPr id="1890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57246" cy="2079938"/>
                    </a:xfrm>
                    <a:prstGeom prst="rect">
                      <a:avLst/>
                    </a:prstGeom>
                  </pic:spPr>
                </pic:pic>
              </a:graphicData>
            </a:graphic>
          </wp:inline>
        </w:drawing>
      </w:r>
    </w:p>
    <w:p w:rsidR="00F871AE" w:rsidRDefault="00365DC3" w:rsidP="00407FF8">
      <w:pPr>
        <w:pStyle w:val="Descripcin"/>
        <w:jc w:val="both"/>
        <w:rPr>
          <w:rFonts w:ascii="Times New Roman" w:hAnsi="Times New Roman" w:cs="Times New Roman"/>
          <w:b w:val="0"/>
          <w:color w:val="auto"/>
          <w:sz w:val="22"/>
          <w:szCs w:val="22"/>
        </w:rPr>
      </w:pPr>
      <w:bookmarkStart w:id="109" w:name="_Toc503292153"/>
      <w:bookmarkStart w:id="110" w:name="_Toc518236547"/>
      <w:r w:rsidRPr="00365DC3">
        <w:rPr>
          <w:rFonts w:ascii="Times New Roman" w:hAnsi="Times New Roman" w:cs="Times New Roman"/>
          <w:b w:val="0"/>
          <w:color w:val="auto"/>
          <w:sz w:val="22"/>
          <w:szCs w:val="22"/>
        </w:rPr>
        <w:t xml:space="preserve">Foto </w:t>
      </w:r>
      <w:r w:rsidRPr="00365DC3">
        <w:rPr>
          <w:rFonts w:ascii="Times New Roman" w:hAnsi="Times New Roman" w:cs="Times New Roman"/>
          <w:b w:val="0"/>
          <w:color w:val="auto"/>
          <w:sz w:val="22"/>
          <w:szCs w:val="22"/>
        </w:rPr>
        <w:fldChar w:fldCharType="begin"/>
      </w:r>
      <w:r w:rsidRPr="00365DC3">
        <w:rPr>
          <w:rFonts w:ascii="Times New Roman" w:hAnsi="Times New Roman" w:cs="Times New Roman"/>
          <w:b w:val="0"/>
          <w:color w:val="auto"/>
          <w:sz w:val="22"/>
          <w:szCs w:val="22"/>
        </w:rPr>
        <w:instrText xml:space="preserve"> SEQ Foto \* ARABIC </w:instrText>
      </w:r>
      <w:r w:rsidRPr="00365DC3">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23</w:t>
      </w:r>
      <w:r w:rsidRPr="00365DC3">
        <w:rPr>
          <w:rFonts w:ascii="Times New Roman" w:hAnsi="Times New Roman" w:cs="Times New Roman"/>
          <w:b w:val="0"/>
          <w:color w:val="auto"/>
          <w:sz w:val="22"/>
          <w:szCs w:val="22"/>
        </w:rPr>
        <w:fldChar w:fldCharType="end"/>
      </w:r>
      <w:r w:rsidR="00F871AE">
        <w:rPr>
          <w:rFonts w:ascii="Times New Roman" w:hAnsi="Times New Roman" w:cs="Times New Roman"/>
          <w:b w:val="0"/>
          <w:color w:val="auto"/>
          <w:sz w:val="22"/>
          <w:szCs w:val="22"/>
        </w:rPr>
        <w:t>. P</w:t>
      </w:r>
      <w:r w:rsidRPr="00365DC3">
        <w:rPr>
          <w:rFonts w:ascii="Times New Roman" w:hAnsi="Times New Roman" w:cs="Times New Roman"/>
          <w:b w:val="0"/>
          <w:color w:val="auto"/>
          <w:sz w:val="22"/>
          <w:szCs w:val="22"/>
        </w:rPr>
        <w:t>roceso d</w:t>
      </w:r>
      <w:r w:rsidR="00F871AE">
        <w:rPr>
          <w:rFonts w:ascii="Times New Roman" w:hAnsi="Times New Roman" w:cs="Times New Roman"/>
          <w:b w:val="0"/>
          <w:color w:val="auto"/>
          <w:sz w:val="22"/>
          <w:szCs w:val="22"/>
        </w:rPr>
        <w:t>e erosión de laderas en la parte baja del cerro Bella Durmiente</w:t>
      </w:r>
      <w:r w:rsidRPr="00365DC3">
        <w:rPr>
          <w:rFonts w:ascii="Times New Roman" w:hAnsi="Times New Roman" w:cs="Times New Roman"/>
          <w:b w:val="0"/>
          <w:color w:val="auto"/>
          <w:sz w:val="22"/>
          <w:szCs w:val="22"/>
        </w:rPr>
        <w:t xml:space="preserve">, a medida que avanza va </w:t>
      </w:r>
      <w:r w:rsidR="00AE64AD">
        <w:rPr>
          <w:rFonts w:ascii="Times New Roman" w:hAnsi="Times New Roman" w:cs="Times New Roman"/>
          <w:b w:val="0"/>
          <w:color w:val="auto"/>
          <w:sz w:val="22"/>
          <w:szCs w:val="22"/>
        </w:rPr>
        <w:t>socavando</w:t>
      </w:r>
      <w:r w:rsidRPr="00365DC3">
        <w:rPr>
          <w:rFonts w:ascii="Times New Roman" w:hAnsi="Times New Roman" w:cs="Times New Roman"/>
          <w:b w:val="0"/>
          <w:color w:val="auto"/>
          <w:sz w:val="22"/>
          <w:szCs w:val="22"/>
        </w:rPr>
        <w:t>.</w:t>
      </w:r>
      <w:r w:rsidR="00724014">
        <w:rPr>
          <w:rFonts w:ascii="Times New Roman" w:hAnsi="Times New Roman" w:cs="Times New Roman"/>
          <w:b w:val="0"/>
          <w:color w:val="auto"/>
          <w:sz w:val="22"/>
          <w:szCs w:val="22"/>
        </w:rPr>
        <w:t xml:space="preserve"> Coordenadas: </w:t>
      </w:r>
      <w:r w:rsidR="00F871AE">
        <w:rPr>
          <w:rFonts w:ascii="Times New Roman" w:hAnsi="Times New Roman" w:cs="Times New Roman"/>
          <w:b w:val="0"/>
          <w:color w:val="auto"/>
          <w:sz w:val="22"/>
          <w:szCs w:val="22"/>
        </w:rPr>
        <w:t>N.9229614, E.174820</w:t>
      </w:r>
      <w:r w:rsidR="00724014">
        <w:rPr>
          <w:rFonts w:ascii="Times New Roman" w:hAnsi="Times New Roman" w:cs="Times New Roman"/>
          <w:b w:val="0"/>
          <w:color w:val="auto"/>
          <w:sz w:val="22"/>
          <w:szCs w:val="22"/>
        </w:rPr>
        <w:t>, Co</w:t>
      </w:r>
      <w:r w:rsidR="00F871AE">
        <w:rPr>
          <w:rFonts w:ascii="Times New Roman" w:hAnsi="Times New Roman" w:cs="Times New Roman"/>
          <w:b w:val="0"/>
          <w:color w:val="auto"/>
          <w:sz w:val="22"/>
          <w:szCs w:val="22"/>
        </w:rPr>
        <w:t>ta. 1793</w:t>
      </w:r>
      <w:r w:rsidR="00724014">
        <w:rPr>
          <w:rFonts w:ascii="Times New Roman" w:hAnsi="Times New Roman" w:cs="Times New Roman"/>
          <w:b w:val="0"/>
          <w:color w:val="auto"/>
          <w:sz w:val="22"/>
          <w:szCs w:val="22"/>
        </w:rPr>
        <w:t xml:space="preserve"> msnm.</w:t>
      </w:r>
      <w:bookmarkEnd w:id="109"/>
      <w:bookmarkEnd w:id="110"/>
    </w:p>
    <w:p w:rsidR="00365DC3" w:rsidRPr="00AA6B26" w:rsidRDefault="00365DC3" w:rsidP="00365DC3">
      <w:pPr>
        <w:spacing w:line="360" w:lineRule="auto"/>
        <w:jc w:val="both"/>
        <w:rPr>
          <w:rFonts w:ascii="Times New Roman" w:hAnsi="Times New Roman" w:cs="Times New Roman"/>
          <w:sz w:val="24"/>
          <w:szCs w:val="24"/>
        </w:rPr>
      </w:pPr>
      <w:r w:rsidRPr="00AA6B26">
        <w:rPr>
          <w:rFonts w:ascii="Times New Roman" w:hAnsi="Times New Roman" w:cs="Times New Roman"/>
          <w:sz w:val="24"/>
          <w:szCs w:val="24"/>
        </w:rPr>
        <w:t>Erosión Fluvial o de Riberas</w:t>
      </w:r>
    </w:p>
    <w:p w:rsidR="00D8183F" w:rsidRPr="00A55EF4" w:rsidRDefault="00365DC3" w:rsidP="00A55EF4">
      <w:pPr>
        <w:spacing w:line="360" w:lineRule="auto"/>
        <w:jc w:val="both"/>
        <w:rPr>
          <w:rFonts w:ascii="Times New Roman" w:hAnsi="Times New Roman" w:cs="Times New Roman"/>
          <w:sz w:val="24"/>
          <w:szCs w:val="24"/>
        </w:rPr>
      </w:pPr>
      <w:r>
        <w:rPr>
          <w:rFonts w:ascii="Times New Roman" w:hAnsi="Times New Roman" w:cs="Times New Roman"/>
          <w:sz w:val="24"/>
          <w:szCs w:val="24"/>
        </w:rPr>
        <w:t>Los Drenajes dentro de la zona son de régimen irregular</w:t>
      </w:r>
      <w:r w:rsidR="009E13D2">
        <w:rPr>
          <w:rFonts w:ascii="Times New Roman" w:hAnsi="Times New Roman" w:cs="Times New Roman"/>
          <w:sz w:val="24"/>
          <w:szCs w:val="24"/>
        </w:rPr>
        <w:t xml:space="preserve"> y torrentoso</w:t>
      </w:r>
      <w:r>
        <w:rPr>
          <w:rFonts w:ascii="Times New Roman" w:hAnsi="Times New Roman" w:cs="Times New Roman"/>
          <w:sz w:val="24"/>
          <w:szCs w:val="24"/>
        </w:rPr>
        <w:t xml:space="preserve">; destacan </w:t>
      </w:r>
      <w:r w:rsidR="00460AB4">
        <w:rPr>
          <w:rFonts w:ascii="Times New Roman" w:hAnsi="Times New Roman" w:cs="Times New Roman"/>
          <w:sz w:val="24"/>
          <w:szCs w:val="24"/>
        </w:rPr>
        <w:t>el río Púsac, rí</w:t>
      </w:r>
      <w:r w:rsidR="00470C2B">
        <w:rPr>
          <w:rFonts w:ascii="Times New Roman" w:hAnsi="Times New Roman" w:cs="Times New Roman"/>
          <w:sz w:val="24"/>
          <w:szCs w:val="24"/>
        </w:rPr>
        <w:t>o Chuquibamba, drenaje Páchac, d</w:t>
      </w:r>
      <w:r w:rsidR="00460AB4">
        <w:rPr>
          <w:rFonts w:ascii="Times New Roman" w:hAnsi="Times New Roman" w:cs="Times New Roman"/>
          <w:sz w:val="24"/>
          <w:szCs w:val="24"/>
        </w:rPr>
        <w:t xml:space="preserve">renaje </w:t>
      </w:r>
      <w:r w:rsidR="00470C2B">
        <w:rPr>
          <w:rFonts w:ascii="Times New Roman" w:hAnsi="Times New Roman" w:cs="Times New Roman"/>
          <w:sz w:val="24"/>
          <w:szCs w:val="24"/>
        </w:rPr>
        <w:t>Duendehuayco y d</w:t>
      </w:r>
      <w:r w:rsidR="00460AB4">
        <w:rPr>
          <w:rFonts w:ascii="Times New Roman" w:hAnsi="Times New Roman" w:cs="Times New Roman"/>
          <w:sz w:val="24"/>
          <w:szCs w:val="24"/>
        </w:rPr>
        <w:t>renaje Chahuín.</w:t>
      </w:r>
      <w:bookmarkStart w:id="111" w:name="_GoBack"/>
      <w:bookmarkEnd w:id="111"/>
    </w:p>
    <w:p w:rsidR="00475818" w:rsidRDefault="00C967CF" w:rsidP="00A55EF4">
      <w:pPr>
        <w:jc w:val="center"/>
      </w:pPr>
      <w:r>
        <w:rPr>
          <w:noProof/>
          <w:lang w:eastAsia="es-PE"/>
        </w:rPr>
        <w:lastRenderedPageBreak/>
        <mc:AlternateContent>
          <mc:Choice Requires="wps">
            <w:drawing>
              <wp:anchor distT="0" distB="0" distL="114300" distR="114300" simplePos="0" relativeHeight="251514880" behindDoc="0" locked="0" layoutInCell="1" allowOverlap="1" wp14:anchorId="247EC084" wp14:editId="2DAC4073">
                <wp:simplePos x="0" y="0"/>
                <wp:positionH relativeFrom="column">
                  <wp:posOffset>1310640</wp:posOffset>
                </wp:positionH>
                <wp:positionV relativeFrom="paragraph">
                  <wp:posOffset>-3175</wp:posOffset>
                </wp:positionV>
                <wp:extent cx="352425" cy="228600"/>
                <wp:effectExtent l="0" t="0" r="28575" b="19050"/>
                <wp:wrapNone/>
                <wp:docPr id="189414" name="Rectángulo 189414"/>
                <wp:cNvGraphicFramePr/>
                <a:graphic xmlns:a="http://schemas.openxmlformats.org/drawingml/2006/main">
                  <a:graphicData uri="http://schemas.microsoft.com/office/word/2010/wordprocessingShape">
                    <wps:wsp>
                      <wps:cNvSpPr/>
                      <wps:spPr>
                        <a:xfrm>
                          <a:off x="0" y="0"/>
                          <a:ext cx="3524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460AB4">
                            <w:pPr>
                              <w:jc w:val="center"/>
                              <w:rPr>
                                <w:rFonts w:ascii="Times New Roman" w:hAnsi="Times New Roman" w:cs="Times New Roman"/>
                              </w:rPr>
                            </w:pPr>
                            <w:r>
                              <w:rPr>
                                <w:rFonts w:ascii="Times New Roman" w:hAnsi="Times New Roman" w:cs="Times New Roman"/>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7EC084" id="Rectángulo 189414" o:spid="_x0000_s1121" style="position:absolute;left:0;text-align:left;margin-left:103.2pt;margin-top:-.25pt;width:27.75pt;height:18pt;z-index:25126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" fillcolor="white [3201]" strokecolor="#70ad47 [3209]" strokeweight="1pt">
                <v:textbox>
                  <w:txbxContent>
                    <w:p w:rsidR="00364D71" w:rsidRPr="00B82D14" w:rsidRDefault="00364D71" w:rsidP="00460AB4">
                      <w:pPr>
                        <w:jc w:val="center"/>
                        <w:rPr>
                          <w:rFonts w:ascii="Times New Roman" w:hAnsi="Times New Roman" w:cs="Times New Roman"/>
                        </w:rPr>
                      </w:pPr>
                      <w:r>
                        <w:rPr>
                          <w:rFonts w:ascii="Times New Roman" w:hAnsi="Times New Roman" w:cs="Times New Roman"/>
                        </w:rPr>
                        <w:t>W</w:t>
                      </w:r>
                    </w:p>
                  </w:txbxContent>
                </v:textbox>
              </v:rect>
            </w:pict>
          </mc:Fallback>
        </mc:AlternateContent>
      </w:r>
      <w:r>
        <w:rPr>
          <w:noProof/>
          <w:lang w:eastAsia="es-PE"/>
        </w:rPr>
        <mc:AlternateContent>
          <mc:Choice Requires="wps">
            <w:drawing>
              <wp:anchor distT="0" distB="0" distL="114300" distR="114300" simplePos="0" relativeHeight="251515904" behindDoc="0" locked="0" layoutInCell="1" allowOverlap="1" wp14:anchorId="443153F8" wp14:editId="336F22EB">
                <wp:simplePos x="0" y="0"/>
                <wp:positionH relativeFrom="column">
                  <wp:posOffset>3733800</wp:posOffset>
                </wp:positionH>
                <wp:positionV relativeFrom="paragraph">
                  <wp:posOffset>-3175</wp:posOffset>
                </wp:positionV>
                <wp:extent cx="352425" cy="228600"/>
                <wp:effectExtent l="0" t="0" r="28575" b="19050"/>
                <wp:wrapNone/>
                <wp:docPr id="189415" name="Rectángulo 189415"/>
                <wp:cNvGraphicFramePr/>
                <a:graphic xmlns:a="http://schemas.openxmlformats.org/drawingml/2006/main">
                  <a:graphicData uri="http://schemas.microsoft.com/office/word/2010/wordprocessingShape">
                    <wps:wsp>
                      <wps:cNvSpPr/>
                      <wps:spPr>
                        <a:xfrm>
                          <a:off x="0" y="0"/>
                          <a:ext cx="3524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460AB4">
                            <w:pPr>
                              <w:jc w:val="center"/>
                              <w:rPr>
                                <w:rFonts w:ascii="Times New Roman" w:hAnsi="Times New Roman" w:cs="Times New Roman"/>
                              </w:rPr>
                            </w:pPr>
                            <w:r>
                              <w:rPr>
                                <w:rFonts w:ascii="Times New Roman" w:hAnsi="Times New Roman" w:cs="Times New Roman"/>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3153F8" id="Rectángulo 189415" o:spid="_x0000_s1122" style="position:absolute;left:0;text-align:left;margin-left:294pt;margin-top:-.25pt;width:27.75pt;height:18pt;z-index:25126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" fillcolor="white [3201]" strokecolor="#70ad47 [3209]" strokeweight="1pt">
                <v:textbox>
                  <w:txbxContent>
                    <w:p w:rsidR="00364D71" w:rsidRPr="00B82D14" w:rsidRDefault="00364D71" w:rsidP="00460AB4">
                      <w:pPr>
                        <w:jc w:val="center"/>
                        <w:rPr>
                          <w:rFonts w:ascii="Times New Roman" w:hAnsi="Times New Roman" w:cs="Times New Roman"/>
                        </w:rPr>
                      </w:pPr>
                      <w:r>
                        <w:rPr>
                          <w:rFonts w:ascii="Times New Roman" w:hAnsi="Times New Roman" w:cs="Times New Roman"/>
                        </w:rPr>
                        <w:t>E</w:t>
                      </w:r>
                    </w:p>
                  </w:txbxContent>
                </v:textbox>
              </v:rect>
            </w:pict>
          </mc:Fallback>
        </mc:AlternateContent>
      </w:r>
      <w:r w:rsidR="00D8183F">
        <w:rPr>
          <w:noProof/>
          <w:lang w:eastAsia="es-PE"/>
        </w:rPr>
        <w:drawing>
          <wp:inline distT="0" distB="0" distL="0" distR="0" wp14:anchorId="499B5255" wp14:editId="66B27339">
            <wp:extent cx="2772385" cy="1714500"/>
            <wp:effectExtent l="0" t="0" r="9525" b="0"/>
            <wp:docPr id="1890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02757" cy="1733282"/>
                    </a:xfrm>
                    <a:prstGeom prst="rect">
                      <a:avLst/>
                    </a:prstGeom>
                  </pic:spPr>
                </pic:pic>
              </a:graphicData>
            </a:graphic>
          </wp:inline>
        </w:drawing>
      </w:r>
    </w:p>
    <w:p w:rsidR="00D8183F" w:rsidRDefault="00475818" w:rsidP="00107BC6">
      <w:pPr>
        <w:pStyle w:val="Descripcin"/>
        <w:jc w:val="both"/>
        <w:rPr>
          <w:rFonts w:ascii="Times New Roman" w:hAnsi="Times New Roman" w:cs="Times New Roman"/>
          <w:b w:val="0"/>
          <w:color w:val="auto"/>
          <w:sz w:val="22"/>
          <w:szCs w:val="22"/>
        </w:rPr>
      </w:pPr>
      <w:bookmarkStart w:id="112" w:name="_Toc503292154"/>
      <w:bookmarkStart w:id="113" w:name="_Toc518236548"/>
      <w:r w:rsidRPr="00475818">
        <w:rPr>
          <w:rFonts w:ascii="Times New Roman" w:hAnsi="Times New Roman" w:cs="Times New Roman"/>
          <w:b w:val="0"/>
          <w:color w:val="auto"/>
          <w:sz w:val="22"/>
          <w:szCs w:val="22"/>
        </w:rPr>
        <w:t xml:space="preserve">Foto </w:t>
      </w:r>
      <w:r w:rsidRPr="00475818">
        <w:rPr>
          <w:rFonts w:ascii="Times New Roman" w:hAnsi="Times New Roman" w:cs="Times New Roman"/>
          <w:b w:val="0"/>
          <w:color w:val="auto"/>
          <w:sz w:val="22"/>
          <w:szCs w:val="22"/>
        </w:rPr>
        <w:fldChar w:fldCharType="begin"/>
      </w:r>
      <w:r w:rsidRPr="00475818">
        <w:rPr>
          <w:rFonts w:ascii="Times New Roman" w:hAnsi="Times New Roman" w:cs="Times New Roman"/>
          <w:b w:val="0"/>
          <w:color w:val="auto"/>
          <w:sz w:val="22"/>
          <w:szCs w:val="22"/>
        </w:rPr>
        <w:instrText xml:space="preserve"> SEQ Foto \* ARABIC </w:instrText>
      </w:r>
      <w:r w:rsidRPr="00475818">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24</w:t>
      </w:r>
      <w:r w:rsidRPr="00475818">
        <w:rPr>
          <w:rFonts w:ascii="Times New Roman" w:hAnsi="Times New Roman" w:cs="Times New Roman"/>
          <w:b w:val="0"/>
          <w:color w:val="auto"/>
          <w:sz w:val="22"/>
          <w:szCs w:val="22"/>
        </w:rPr>
        <w:fldChar w:fldCharType="end"/>
      </w:r>
      <w:r w:rsidRPr="00475818">
        <w:rPr>
          <w:rFonts w:ascii="Times New Roman" w:hAnsi="Times New Roman" w:cs="Times New Roman"/>
          <w:b w:val="0"/>
          <w:color w:val="auto"/>
          <w:sz w:val="22"/>
          <w:szCs w:val="22"/>
        </w:rPr>
        <w:t>. Se observa viviendas que son afectadas por el drenaje de la quebrada Pácha</w:t>
      </w:r>
      <w:r w:rsidR="00A55EF4">
        <w:rPr>
          <w:rFonts w:ascii="Times New Roman" w:hAnsi="Times New Roman" w:cs="Times New Roman"/>
          <w:b w:val="0"/>
          <w:color w:val="auto"/>
          <w:sz w:val="22"/>
          <w:szCs w:val="22"/>
        </w:rPr>
        <w:t>c en el margen derecho</w:t>
      </w:r>
      <w:r w:rsidRPr="00475818">
        <w:rPr>
          <w:rFonts w:ascii="Times New Roman" w:hAnsi="Times New Roman" w:cs="Times New Roman"/>
          <w:b w:val="0"/>
          <w:color w:val="auto"/>
          <w:sz w:val="22"/>
          <w:szCs w:val="22"/>
        </w:rPr>
        <w:t>.</w:t>
      </w:r>
      <w:r w:rsidR="00460AB4">
        <w:rPr>
          <w:rFonts w:ascii="Times New Roman" w:hAnsi="Times New Roman" w:cs="Times New Roman"/>
          <w:b w:val="0"/>
          <w:color w:val="auto"/>
          <w:sz w:val="22"/>
          <w:szCs w:val="22"/>
        </w:rPr>
        <w:t xml:space="preserve"> Coordenadas: N.9226337, E.175877, Cota. 1429 msnm.</w:t>
      </w:r>
      <w:bookmarkEnd w:id="112"/>
      <w:bookmarkEnd w:id="113"/>
    </w:p>
    <w:p w:rsidR="00475818" w:rsidRPr="00475818" w:rsidRDefault="00952997" w:rsidP="008E65E7">
      <w:pPr>
        <w:pStyle w:val="Ttulo4"/>
        <w:spacing w:line="360" w:lineRule="auto"/>
      </w:pPr>
      <w:r>
        <w:t>3.8</w:t>
      </w:r>
      <w:r w:rsidR="008E65E7">
        <w:t xml:space="preserve">.2.6   </w:t>
      </w:r>
      <w:r w:rsidR="00475818" w:rsidRPr="00475818">
        <w:t>Movimientos Complejos</w:t>
      </w:r>
    </w:p>
    <w:p w:rsidR="00F51101" w:rsidRDefault="00475818" w:rsidP="008E65E7">
      <w:pPr>
        <w:spacing w:line="360" w:lineRule="auto"/>
        <w:jc w:val="both"/>
        <w:rPr>
          <w:rFonts w:ascii="Times New Roman" w:hAnsi="Times New Roman" w:cs="Times New Roman"/>
          <w:sz w:val="24"/>
          <w:szCs w:val="24"/>
        </w:rPr>
      </w:pPr>
      <w:r w:rsidRPr="00475818">
        <w:rPr>
          <w:rFonts w:ascii="Times New Roman" w:hAnsi="Times New Roman" w:cs="Times New Roman"/>
          <w:sz w:val="24"/>
          <w:szCs w:val="24"/>
        </w:rPr>
        <w:t xml:space="preserve">Es la ocurrencia de uno o más movimientos en masa que ocurren en forma sucesiva, uno tras otro en la misma área. </w:t>
      </w:r>
    </w:p>
    <w:p w:rsidR="00F51101" w:rsidRDefault="00C967CF" w:rsidP="00F51101">
      <w:pPr>
        <w:keepNext/>
        <w:spacing w:line="360" w:lineRule="auto"/>
        <w:jc w:val="center"/>
      </w:pPr>
      <w:r>
        <w:rPr>
          <w:noProof/>
          <w:lang w:eastAsia="es-PE"/>
        </w:rPr>
        <mc:AlternateContent>
          <mc:Choice Requires="wps">
            <w:drawing>
              <wp:anchor distT="0" distB="0" distL="114300" distR="114300" simplePos="0" relativeHeight="251617280" behindDoc="0" locked="0" layoutInCell="1" allowOverlap="1" wp14:anchorId="66FB4492" wp14:editId="50828056">
                <wp:simplePos x="0" y="0"/>
                <wp:positionH relativeFrom="column">
                  <wp:posOffset>1304925</wp:posOffset>
                </wp:positionH>
                <wp:positionV relativeFrom="paragraph">
                  <wp:posOffset>0</wp:posOffset>
                </wp:positionV>
                <wp:extent cx="352425" cy="228600"/>
                <wp:effectExtent l="0" t="0" r="28575" b="19050"/>
                <wp:wrapNone/>
                <wp:docPr id="189351" name="Rectángulo 189351"/>
                <wp:cNvGraphicFramePr/>
                <a:graphic xmlns:a="http://schemas.openxmlformats.org/drawingml/2006/main">
                  <a:graphicData uri="http://schemas.microsoft.com/office/word/2010/wordprocessingShape">
                    <wps:wsp>
                      <wps:cNvSpPr/>
                      <wps:spPr>
                        <a:xfrm>
                          <a:off x="0" y="0"/>
                          <a:ext cx="3524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A55EF4">
                            <w:pPr>
                              <w:jc w:val="center"/>
                              <w:rPr>
                                <w:rFonts w:ascii="Times New Roman" w:hAnsi="Times New Roman" w:cs="Times New Roman"/>
                              </w:rPr>
                            </w:pPr>
                            <w:r>
                              <w:rPr>
                                <w:rFonts w:ascii="Times New Roman" w:hAnsi="Times New Roman" w:cs="Times New Roman"/>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FB4492" id="Rectángulo 189351" o:spid="_x0000_s1123" style="position:absolute;left:0;text-align:left;margin-left:102.75pt;margin-top:0;width:27.75pt;height:18pt;z-index:2515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" fillcolor="white [3201]" strokecolor="#70ad47 [3209]" strokeweight="1pt">
                <v:textbox>
                  <w:txbxContent>
                    <w:p w:rsidR="00364D71" w:rsidRPr="00B82D14" w:rsidRDefault="00364D71" w:rsidP="00A55EF4">
                      <w:pPr>
                        <w:jc w:val="center"/>
                        <w:rPr>
                          <w:rFonts w:ascii="Times New Roman" w:hAnsi="Times New Roman" w:cs="Times New Roman"/>
                        </w:rPr>
                      </w:pPr>
                      <w:r>
                        <w:rPr>
                          <w:rFonts w:ascii="Times New Roman" w:hAnsi="Times New Roman" w:cs="Times New Roman"/>
                        </w:rPr>
                        <w:t>N</w:t>
                      </w:r>
                    </w:p>
                  </w:txbxContent>
                </v:textbox>
              </v:rect>
            </w:pict>
          </mc:Fallback>
        </mc:AlternateContent>
      </w:r>
      <w:r>
        <w:rPr>
          <w:noProof/>
          <w:lang w:eastAsia="es-PE"/>
        </w:rPr>
        <mc:AlternateContent>
          <mc:Choice Requires="wps">
            <w:drawing>
              <wp:anchor distT="0" distB="0" distL="114300" distR="114300" simplePos="0" relativeHeight="251618304" behindDoc="0" locked="0" layoutInCell="1" allowOverlap="1" wp14:anchorId="39824147" wp14:editId="550F190F">
                <wp:simplePos x="0" y="0"/>
                <wp:positionH relativeFrom="column">
                  <wp:posOffset>3732530</wp:posOffset>
                </wp:positionH>
                <wp:positionV relativeFrom="paragraph">
                  <wp:posOffset>0</wp:posOffset>
                </wp:positionV>
                <wp:extent cx="352425" cy="228600"/>
                <wp:effectExtent l="0" t="0" r="28575" b="19050"/>
                <wp:wrapNone/>
                <wp:docPr id="189353" name="Rectángulo 189353"/>
                <wp:cNvGraphicFramePr/>
                <a:graphic xmlns:a="http://schemas.openxmlformats.org/drawingml/2006/main">
                  <a:graphicData uri="http://schemas.microsoft.com/office/word/2010/wordprocessingShape">
                    <wps:wsp>
                      <wps:cNvSpPr/>
                      <wps:spPr>
                        <a:xfrm>
                          <a:off x="0" y="0"/>
                          <a:ext cx="3524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A55EF4">
                            <w:pPr>
                              <w:jc w:val="center"/>
                              <w:rPr>
                                <w:rFonts w:ascii="Times New Roman" w:hAnsi="Times New Roman" w:cs="Times New Roman"/>
                              </w:rPr>
                            </w:pPr>
                            <w:r>
                              <w:rPr>
                                <w:rFonts w:ascii="Times New Roman" w:hAnsi="Times New Roman" w:cs="Times New Roman"/>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824147" id="Rectángulo 189353" o:spid="_x0000_s1124" style="position:absolute;left:0;text-align:left;margin-left:293.9pt;margin-top:0;width:27.75pt;height:18pt;z-index:25157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" fillcolor="white [3201]" strokecolor="#70ad47 [3209]" strokeweight="1pt">
                <v:textbox>
                  <w:txbxContent>
                    <w:p w:rsidR="00364D71" w:rsidRPr="00B82D14" w:rsidRDefault="00364D71" w:rsidP="00A55EF4">
                      <w:pPr>
                        <w:jc w:val="center"/>
                        <w:rPr>
                          <w:rFonts w:ascii="Times New Roman" w:hAnsi="Times New Roman" w:cs="Times New Roman"/>
                        </w:rPr>
                      </w:pPr>
                      <w:r>
                        <w:rPr>
                          <w:rFonts w:ascii="Times New Roman" w:hAnsi="Times New Roman" w:cs="Times New Roman"/>
                        </w:rPr>
                        <w:t>S</w:t>
                      </w:r>
                    </w:p>
                  </w:txbxContent>
                </v:textbox>
              </v:rect>
            </w:pict>
          </mc:Fallback>
        </mc:AlternateContent>
      </w:r>
      <w:r w:rsidR="00F51101">
        <w:rPr>
          <w:noProof/>
          <w:lang w:eastAsia="es-PE"/>
        </w:rPr>
        <w:drawing>
          <wp:inline distT="0" distB="0" distL="0" distR="0" wp14:anchorId="3F412D3D" wp14:editId="4271605E">
            <wp:extent cx="2792039" cy="1752600"/>
            <wp:effectExtent l="0" t="0" r="8890" b="0"/>
            <wp:docPr id="18910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15739" cy="1767477"/>
                    </a:xfrm>
                    <a:prstGeom prst="rect">
                      <a:avLst/>
                    </a:prstGeom>
                  </pic:spPr>
                </pic:pic>
              </a:graphicData>
            </a:graphic>
          </wp:inline>
        </w:drawing>
      </w:r>
    </w:p>
    <w:p w:rsidR="00475818" w:rsidRDefault="00F51101" w:rsidP="00107BC6">
      <w:pPr>
        <w:pStyle w:val="Descripcin"/>
        <w:jc w:val="both"/>
        <w:rPr>
          <w:rFonts w:ascii="Times New Roman" w:hAnsi="Times New Roman" w:cs="Times New Roman"/>
          <w:b w:val="0"/>
          <w:color w:val="auto"/>
          <w:sz w:val="22"/>
          <w:szCs w:val="22"/>
        </w:rPr>
      </w:pPr>
      <w:bookmarkStart w:id="114" w:name="_Toc503292155"/>
      <w:bookmarkStart w:id="115" w:name="_Toc518236549"/>
      <w:r w:rsidRPr="00F51101">
        <w:rPr>
          <w:rFonts w:ascii="Times New Roman" w:hAnsi="Times New Roman" w:cs="Times New Roman"/>
          <w:b w:val="0"/>
          <w:color w:val="auto"/>
          <w:sz w:val="22"/>
          <w:szCs w:val="22"/>
        </w:rPr>
        <w:t xml:space="preserve">Foto </w:t>
      </w:r>
      <w:r w:rsidRPr="00F51101">
        <w:rPr>
          <w:rFonts w:ascii="Times New Roman" w:hAnsi="Times New Roman" w:cs="Times New Roman"/>
          <w:b w:val="0"/>
          <w:color w:val="auto"/>
          <w:sz w:val="22"/>
          <w:szCs w:val="22"/>
        </w:rPr>
        <w:fldChar w:fldCharType="begin"/>
      </w:r>
      <w:r w:rsidRPr="00F51101">
        <w:rPr>
          <w:rFonts w:ascii="Times New Roman" w:hAnsi="Times New Roman" w:cs="Times New Roman"/>
          <w:b w:val="0"/>
          <w:color w:val="auto"/>
          <w:sz w:val="22"/>
          <w:szCs w:val="22"/>
        </w:rPr>
        <w:instrText xml:space="preserve"> SEQ Foto \* ARABIC </w:instrText>
      </w:r>
      <w:r w:rsidRPr="00F51101">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25</w:t>
      </w:r>
      <w:r w:rsidRPr="00F51101">
        <w:rPr>
          <w:rFonts w:ascii="Times New Roman" w:hAnsi="Times New Roman" w:cs="Times New Roman"/>
          <w:b w:val="0"/>
          <w:color w:val="auto"/>
          <w:sz w:val="22"/>
          <w:szCs w:val="22"/>
        </w:rPr>
        <w:fldChar w:fldCharType="end"/>
      </w:r>
      <w:r w:rsidRPr="00F51101">
        <w:rPr>
          <w:rFonts w:ascii="Times New Roman" w:hAnsi="Times New Roman" w:cs="Times New Roman"/>
          <w:b w:val="0"/>
          <w:color w:val="auto"/>
          <w:sz w:val="22"/>
          <w:szCs w:val="22"/>
        </w:rPr>
        <w:t>. Sector de movimiento complejo al norte del valle, desarrollado en material cuaternario.</w:t>
      </w:r>
      <w:bookmarkEnd w:id="114"/>
      <w:bookmarkEnd w:id="115"/>
      <w:r w:rsidR="0058363E">
        <w:rPr>
          <w:rFonts w:ascii="Times New Roman" w:hAnsi="Times New Roman" w:cs="Times New Roman"/>
          <w:b w:val="0"/>
          <w:color w:val="auto"/>
          <w:sz w:val="22"/>
          <w:szCs w:val="22"/>
        </w:rPr>
        <w:t xml:space="preserve"> </w:t>
      </w:r>
    </w:p>
    <w:p w:rsidR="00B254FC" w:rsidRPr="00B254FC" w:rsidRDefault="00952997" w:rsidP="008E65E7">
      <w:pPr>
        <w:pStyle w:val="Ttulo4"/>
        <w:spacing w:line="360" w:lineRule="auto"/>
      </w:pPr>
      <w:r>
        <w:t>3.8</w:t>
      </w:r>
      <w:r w:rsidR="008E65E7">
        <w:t xml:space="preserve">.2.7   </w:t>
      </w:r>
      <w:r w:rsidR="00B254FC" w:rsidRPr="00B254FC">
        <w:t>Derrumbes</w:t>
      </w:r>
    </w:p>
    <w:p w:rsidR="00B3202E" w:rsidRDefault="00D05BEF" w:rsidP="00B254FC">
      <w:p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00B254FC" w:rsidRPr="00B254FC">
        <w:rPr>
          <w:rFonts w:ascii="Times New Roman" w:hAnsi="Times New Roman" w:cs="Times New Roman"/>
          <w:sz w:val="24"/>
          <w:szCs w:val="24"/>
        </w:rPr>
        <w:t>s el movimiento descendente del suelo, rocas y materiales orgánicos bajo el efecto de la gravedad</w:t>
      </w:r>
      <w:r w:rsidR="00B254FC">
        <w:rPr>
          <w:rFonts w:ascii="Times New Roman" w:hAnsi="Times New Roman" w:cs="Times New Roman"/>
          <w:sz w:val="24"/>
          <w:szCs w:val="24"/>
        </w:rPr>
        <w:t>. Cuando una masa de tierra, roca y escombros se desprende y baja por la pendiente (inclinación natural del suelo), o talud hasta encontrar un sitio plano.</w:t>
      </w:r>
      <w:r w:rsidR="00AB0376">
        <w:rPr>
          <w:rFonts w:ascii="Times New Roman" w:hAnsi="Times New Roman" w:cs="Times New Roman"/>
          <w:sz w:val="24"/>
          <w:szCs w:val="24"/>
        </w:rPr>
        <w:t xml:space="preserve"> </w:t>
      </w:r>
    </w:p>
    <w:p w:rsidR="00B3202E" w:rsidRDefault="00C967CF" w:rsidP="00B3202E">
      <w:pPr>
        <w:keepNext/>
        <w:spacing w:line="360" w:lineRule="auto"/>
        <w:jc w:val="center"/>
      </w:pPr>
      <w:r>
        <w:rPr>
          <w:noProof/>
          <w:lang w:eastAsia="es-PE"/>
        </w:rPr>
        <mc:AlternateContent>
          <mc:Choice Requires="wps">
            <w:drawing>
              <wp:anchor distT="0" distB="0" distL="114300" distR="114300" simplePos="0" relativeHeight="251517952" behindDoc="0" locked="0" layoutInCell="1" allowOverlap="1" wp14:anchorId="128ABC82" wp14:editId="6F6E9034">
                <wp:simplePos x="0" y="0"/>
                <wp:positionH relativeFrom="column">
                  <wp:posOffset>1224280</wp:posOffset>
                </wp:positionH>
                <wp:positionV relativeFrom="paragraph">
                  <wp:posOffset>342900</wp:posOffset>
                </wp:positionV>
                <wp:extent cx="1038225" cy="266700"/>
                <wp:effectExtent l="0" t="0" r="0" b="0"/>
                <wp:wrapNone/>
                <wp:docPr id="189420" name="Rectángulo 189420"/>
                <wp:cNvGraphicFramePr/>
                <a:graphic xmlns:a="http://schemas.openxmlformats.org/drawingml/2006/main">
                  <a:graphicData uri="http://schemas.microsoft.com/office/word/2010/wordprocessingShape">
                    <wps:wsp>
                      <wps:cNvSpPr/>
                      <wps:spPr>
                        <a:xfrm>
                          <a:off x="0" y="0"/>
                          <a:ext cx="1038225" cy="2667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B2770C">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Q. Páchac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ABC82" id="Rectángulo 189420" o:spid="_x0000_s1125" style="position:absolute;left:0;text-align:left;margin-left:96.4pt;margin-top:27pt;width:81.75pt;height:21pt;z-index:2512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" filled="f" stroked="f" strokeweight="1pt">
                <v:textbox>
                  <w:txbxContent>
                    <w:p w:rsidR="00364D71" w:rsidRPr="00EB4427" w:rsidRDefault="00364D71" w:rsidP="00B2770C">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Q. Páchac</w:t>
                      </w:r>
                    </w:p>
                  </w:txbxContent>
                </v:textbox>
              </v:rect>
            </w:pict>
          </mc:Fallback>
        </mc:AlternateContent>
      </w:r>
      <w:r>
        <w:rPr>
          <w:noProof/>
          <w:lang w:eastAsia="es-PE"/>
        </w:rPr>
        <mc:AlternateContent>
          <mc:Choice Requires="wps">
            <w:drawing>
              <wp:anchor distT="0" distB="0" distL="114300" distR="114300" simplePos="0" relativeHeight="251518976" behindDoc="0" locked="0" layoutInCell="1" allowOverlap="1" wp14:anchorId="7F9F17F1" wp14:editId="15667EE6">
                <wp:simplePos x="0" y="0"/>
                <wp:positionH relativeFrom="column">
                  <wp:posOffset>1729740</wp:posOffset>
                </wp:positionH>
                <wp:positionV relativeFrom="paragraph">
                  <wp:posOffset>620395</wp:posOffset>
                </wp:positionV>
                <wp:extent cx="323850" cy="942975"/>
                <wp:effectExtent l="19050" t="19050" r="57150" b="47625"/>
                <wp:wrapNone/>
                <wp:docPr id="189421" name="Conector recto de flecha 189421"/>
                <wp:cNvGraphicFramePr/>
                <a:graphic xmlns:a="http://schemas.openxmlformats.org/drawingml/2006/main">
                  <a:graphicData uri="http://schemas.microsoft.com/office/word/2010/wordprocessingShape">
                    <wps:wsp>
                      <wps:cNvCnPr/>
                      <wps:spPr>
                        <a:xfrm>
                          <a:off x="0" y="0"/>
                          <a:ext cx="323850" cy="942975"/>
                        </a:xfrm>
                        <a:prstGeom prst="straightConnector1">
                          <a:avLst/>
                        </a:prstGeom>
                        <a:ln w="28575">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CE2635" id="Conector recto de flecha 189421" o:spid="_x0000_s1026" type="#_x0000_t32" style="position:absolute;margin-left:136.2pt;margin-top:48.85pt;width:25.5pt;height:74.25pt;z-index:2512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" strokecolor="red" strokeweight="2.25pt">
                <v:stroke endarrow="block" joinstyle="miter"/>
              </v:shape>
            </w:pict>
          </mc:Fallback>
        </mc:AlternateContent>
      </w:r>
      <w:r>
        <w:rPr>
          <w:noProof/>
          <w:lang w:eastAsia="es-PE"/>
        </w:rPr>
        <mc:AlternateContent>
          <mc:Choice Requires="wps">
            <w:drawing>
              <wp:anchor distT="0" distB="0" distL="114300" distR="114300" simplePos="0" relativeHeight="251615232" behindDoc="0" locked="0" layoutInCell="1" allowOverlap="1" wp14:anchorId="181F0B42" wp14:editId="79FFA450">
                <wp:simplePos x="0" y="0"/>
                <wp:positionH relativeFrom="column">
                  <wp:posOffset>1224915</wp:posOffset>
                </wp:positionH>
                <wp:positionV relativeFrom="paragraph">
                  <wp:posOffset>-1905</wp:posOffset>
                </wp:positionV>
                <wp:extent cx="428625" cy="228600"/>
                <wp:effectExtent l="0" t="0" r="28575" b="19050"/>
                <wp:wrapNone/>
                <wp:docPr id="189352" name="Rectángulo 189352"/>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AE64AD">
                            <w:pPr>
                              <w:jc w:val="center"/>
                              <w:rPr>
                                <w:rFonts w:ascii="Times New Roman" w:hAnsi="Times New Roman" w:cs="Times New Roman"/>
                              </w:rPr>
                            </w:pPr>
                            <w:r>
                              <w:rPr>
                                <w:rFonts w:ascii="Times New Roman" w:hAnsi="Times New Roman" w:cs="Times New Roman"/>
                              </w:rPr>
                              <w:t>NW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1F0B42" id="Rectángulo 189352" o:spid="_x0000_s1126" style="position:absolute;left:0;text-align:left;margin-left:96.45pt;margin-top:-.15pt;width:33.75pt;height:18pt;z-index:25156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" fillcolor="white [3201]" strokecolor="#70ad47 [3209]" strokeweight="1pt">
                <v:textbox>
                  <w:txbxContent>
                    <w:p w:rsidR="00364D71" w:rsidRPr="00B82D14" w:rsidRDefault="00364D71" w:rsidP="00AE64AD">
                      <w:pPr>
                        <w:jc w:val="center"/>
                        <w:rPr>
                          <w:rFonts w:ascii="Times New Roman" w:hAnsi="Times New Roman" w:cs="Times New Roman"/>
                        </w:rPr>
                      </w:pPr>
                      <w:r>
                        <w:rPr>
                          <w:rFonts w:ascii="Times New Roman" w:hAnsi="Times New Roman" w:cs="Times New Roman"/>
                        </w:rPr>
                        <w:t>NW</w:t>
                      </w:r>
                    </w:p>
                  </w:txbxContent>
                </v:textbox>
              </v:rect>
            </w:pict>
          </mc:Fallback>
        </mc:AlternateContent>
      </w:r>
      <w:r w:rsidR="00A55EF4">
        <w:rPr>
          <w:noProof/>
          <w:lang w:eastAsia="es-PE"/>
        </w:rPr>
        <mc:AlternateContent>
          <mc:Choice Requires="wps">
            <w:drawing>
              <wp:anchor distT="0" distB="0" distL="114300" distR="114300" simplePos="0" relativeHeight="251516928" behindDoc="0" locked="0" layoutInCell="1" allowOverlap="1" wp14:anchorId="5F4F79E3" wp14:editId="0703D7CE">
                <wp:simplePos x="0" y="0"/>
                <wp:positionH relativeFrom="column">
                  <wp:posOffset>3735070</wp:posOffset>
                </wp:positionH>
                <wp:positionV relativeFrom="paragraph">
                  <wp:posOffset>1270</wp:posOffset>
                </wp:positionV>
                <wp:extent cx="428625" cy="228600"/>
                <wp:effectExtent l="0" t="0" r="28575" b="19050"/>
                <wp:wrapNone/>
                <wp:docPr id="189419" name="Rectángulo 189419"/>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B2770C">
                            <w:pPr>
                              <w:jc w:val="center"/>
                              <w:rPr>
                                <w:rFonts w:ascii="Times New Roman" w:hAnsi="Times New Roman" w:cs="Times New Roman"/>
                              </w:rPr>
                            </w:pPr>
                            <w:r>
                              <w:rPr>
                                <w:rFonts w:ascii="Times New Roman" w:hAnsi="Times New Roman" w:cs="Times New Roman"/>
                              </w:rPr>
                              <w:t>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4F79E3" id="Rectángulo 189419" o:spid="_x0000_s1127" style="position:absolute;left:0;text-align:left;margin-left:294.1pt;margin-top:.1pt;width:33.75pt;height:18pt;z-index:25126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" fillcolor="white [3201]" strokecolor="#70ad47 [3209]" strokeweight="1pt">
                <v:textbox>
                  <w:txbxContent>
                    <w:p w:rsidR="00364D71" w:rsidRPr="00B82D14" w:rsidRDefault="00364D71" w:rsidP="00B2770C">
                      <w:pPr>
                        <w:jc w:val="center"/>
                        <w:rPr>
                          <w:rFonts w:ascii="Times New Roman" w:hAnsi="Times New Roman" w:cs="Times New Roman"/>
                        </w:rPr>
                      </w:pPr>
                      <w:r>
                        <w:rPr>
                          <w:rFonts w:ascii="Times New Roman" w:hAnsi="Times New Roman" w:cs="Times New Roman"/>
                        </w:rPr>
                        <w:t>SE</w:t>
                      </w:r>
                    </w:p>
                  </w:txbxContent>
                </v:textbox>
              </v:rect>
            </w:pict>
          </mc:Fallback>
        </mc:AlternateContent>
      </w:r>
      <w:r w:rsidR="00B3202E">
        <w:rPr>
          <w:noProof/>
          <w:lang w:eastAsia="es-PE"/>
        </w:rPr>
        <w:drawing>
          <wp:inline distT="0" distB="0" distL="0" distR="0" wp14:anchorId="397AA140" wp14:editId="3088DC8F">
            <wp:extent cx="2920059" cy="1828800"/>
            <wp:effectExtent l="0" t="0" r="0" b="0"/>
            <wp:docPr id="18909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50245" cy="1847705"/>
                    </a:xfrm>
                    <a:prstGeom prst="rect">
                      <a:avLst/>
                    </a:prstGeom>
                  </pic:spPr>
                </pic:pic>
              </a:graphicData>
            </a:graphic>
          </wp:inline>
        </w:drawing>
      </w:r>
    </w:p>
    <w:p w:rsidR="00B3202E" w:rsidRPr="00AB0376" w:rsidRDefault="00B3202E" w:rsidP="00107BC6">
      <w:pPr>
        <w:pStyle w:val="Descripcin"/>
        <w:jc w:val="both"/>
        <w:rPr>
          <w:rFonts w:ascii="Times New Roman" w:hAnsi="Times New Roman" w:cs="Times New Roman"/>
          <w:b w:val="0"/>
          <w:color w:val="auto"/>
          <w:sz w:val="22"/>
          <w:szCs w:val="22"/>
        </w:rPr>
      </w:pPr>
      <w:bookmarkStart w:id="116" w:name="_Toc503292156"/>
      <w:bookmarkStart w:id="117" w:name="_Toc518236550"/>
      <w:r w:rsidRPr="00B3202E">
        <w:rPr>
          <w:rFonts w:ascii="Times New Roman" w:hAnsi="Times New Roman" w:cs="Times New Roman"/>
          <w:b w:val="0"/>
          <w:color w:val="auto"/>
          <w:sz w:val="22"/>
          <w:szCs w:val="22"/>
        </w:rPr>
        <w:t xml:space="preserve">Foto </w:t>
      </w:r>
      <w:r w:rsidRPr="00B3202E">
        <w:rPr>
          <w:rFonts w:ascii="Times New Roman" w:hAnsi="Times New Roman" w:cs="Times New Roman"/>
          <w:b w:val="0"/>
          <w:color w:val="auto"/>
          <w:sz w:val="22"/>
          <w:szCs w:val="22"/>
        </w:rPr>
        <w:fldChar w:fldCharType="begin"/>
      </w:r>
      <w:r w:rsidRPr="00B3202E">
        <w:rPr>
          <w:rFonts w:ascii="Times New Roman" w:hAnsi="Times New Roman" w:cs="Times New Roman"/>
          <w:b w:val="0"/>
          <w:color w:val="auto"/>
          <w:sz w:val="22"/>
          <w:szCs w:val="22"/>
        </w:rPr>
        <w:instrText xml:space="preserve"> SEQ Foto \* ARABIC </w:instrText>
      </w:r>
      <w:r w:rsidRPr="00B3202E">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26</w:t>
      </w:r>
      <w:r w:rsidRPr="00B3202E">
        <w:rPr>
          <w:rFonts w:ascii="Times New Roman" w:hAnsi="Times New Roman" w:cs="Times New Roman"/>
          <w:b w:val="0"/>
          <w:color w:val="auto"/>
          <w:sz w:val="22"/>
          <w:szCs w:val="22"/>
        </w:rPr>
        <w:fldChar w:fldCharType="end"/>
      </w:r>
      <w:r w:rsidRPr="00B3202E">
        <w:rPr>
          <w:rFonts w:ascii="Times New Roman" w:hAnsi="Times New Roman" w:cs="Times New Roman"/>
          <w:b w:val="0"/>
          <w:color w:val="auto"/>
          <w:sz w:val="22"/>
          <w:szCs w:val="22"/>
        </w:rPr>
        <w:t xml:space="preserve">. Viviendas aledañas en peligro de </w:t>
      </w:r>
      <w:proofErr w:type="spellStart"/>
      <w:r w:rsidRPr="00B3202E">
        <w:rPr>
          <w:rFonts w:ascii="Times New Roman" w:hAnsi="Times New Roman" w:cs="Times New Roman"/>
          <w:b w:val="0"/>
          <w:color w:val="auto"/>
          <w:sz w:val="22"/>
          <w:szCs w:val="22"/>
        </w:rPr>
        <w:t>colpaso</w:t>
      </w:r>
      <w:proofErr w:type="spellEnd"/>
      <w:r w:rsidRPr="00B3202E">
        <w:rPr>
          <w:rFonts w:ascii="Times New Roman" w:hAnsi="Times New Roman" w:cs="Times New Roman"/>
          <w:b w:val="0"/>
          <w:color w:val="auto"/>
          <w:sz w:val="22"/>
          <w:szCs w:val="22"/>
        </w:rPr>
        <w:t xml:space="preserve"> por </w:t>
      </w:r>
      <w:r w:rsidR="00B46256">
        <w:rPr>
          <w:rFonts w:ascii="Times New Roman" w:hAnsi="Times New Roman" w:cs="Times New Roman"/>
          <w:b w:val="0"/>
          <w:color w:val="auto"/>
          <w:sz w:val="22"/>
          <w:szCs w:val="22"/>
        </w:rPr>
        <w:t>erosión fluvial</w:t>
      </w:r>
      <w:r w:rsidR="00975117">
        <w:rPr>
          <w:rFonts w:ascii="Times New Roman" w:hAnsi="Times New Roman" w:cs="Times New Roman"/>
          <w:b w:val="0"/>
          <w:color w:val="auto"/>
          <w:sz w:val="22"/>
          <w:szCs w:val="22"/>
        </w:rPr>
        <w:t xml:space="preserve"> en la quebrada Pá</w:t>
      </w:r>
      <w:r w:rsidRPr="00B3202E">
        <w:rPr>
          <w:rFonts w:ascii="Times New Roman" w:hAnsi="Times New Roman" w:cs="Times New Roman"/>
          <w:b w:val="0"/>
          <w:color w:val="auto"/>
          <w:sz w:val="22"/>
          <w:szCs w:val="22"/>
        </w:rPr>
        <w:t>chac, sector de Púsac.</w:t>
      </w:r>
      <w:r w:rsidR="00B2770C">
        <w:rPr>
          <w:rFonts w:ascii="Times New Roman" w:hAnsi="Times New Roman" w:cs="Times New Roman"/>
          <w:b w:val="0"/>
          <w:color w:val="auto"/>
          <w:sz w:val="22"/>
          <w:szCs w:val="22"/>
        </w:rPr>
        <w:t xml:space="preserve"> Coordenadas: N.9226313, E.175877, Cota. 1432 msnm.</w:t>
      </w:r>
      <w:bookmarkEnd w:id="116"/>
      <w:bookmarkEnd w:id="117"/>
    </w:p>
    <w:p w:rsidR="00D25756" w:rsidRDefault="00D25756" w:rsidP="00D25756">
      <w:pPr>
        <w:spacing w:line="360" w:lineRule="auto"/>
        <w:jc w:val="both"/>
        <w:rPr>
          <w:rFonts w:ascii="Times New Roman" w:hAnsi="Times New Roman" w:cs="Times New Roman"/>
          <w:sz w:val="24"/>
          <w:szCs w:val="24"/>
        </w:rPr>
        <w:sectPr w:rsidR="00D25756" w:rsidSect="00200F29">
          <w:pgSz w:w="11906" w:h="16838" w:code="9"/>
          <w:pgMar w:top="1418" w:right="1701" w:bottom="1418" w:left="1701" w:header="709" w:footer="709" w:gutter="0"/>
          <w:cols w:space="708"/>
          <w:docGrid w:linePitch="360"/>
        </w:sectPr>
      </w:pPr>
    </w:p>
    <w:p w:rsidR="00BA1035" w:rsidRDefault="00952997" w:rsidP="00400D43">
      <w:pPr>
        <w:pStyle w:val="Ttulo2"/>
      </w:pPr>
      <w:bookmarkStart w:id="118" w:name="_Toc518232352"/>
      <w:r>
        <w:lastRenderedPageBreak/>
        <w:t>3.9</w:t>
      </w:r>
      <w:r w:rsidR="00BA1035">
        <w:t xml:space="preserve">  ZONAS CRÍTICAS</w:t>
      </w:r>
      <w:bookmarkEnd w:id="118"/>
    </w:p>
    <w:p w:rsidR="00BA1035" w:rsidRDefault="00BA1035" w:rsidP="00BA1035">
      <w:pPr>
        <w:pStyle w:val="Ttulo3"/>
        <w:spacing w:line="360" w:lineRule="auto"/>
        <w:jc w:val="both"/>
      </w:pPr>
      <w:bookmarkStart w:id="119" w:name="_Toc518232353"/>
      <w:r>
        <w:t>3</w:t>
      </w:r>
      <w:r w:rsidR="00952997">
        <w:t>.9</w:t>
      </w:r>
      <w:r w:rsidR="007045DF">
        <w:t xml:space="preserve">.1  </w:t>
      </w:r>
      <w:r>
        <w:t>Definición de Zonas Críticas</w:t>
      </w:r>
      <w:bookmarkEnd w:id="119"/>
    </w:p>
    <w:p w:rsidR="00BA1035" w:rsidRDefault="00BA1035" w:rsidP="0098047A">
      <w:pPr>
        <w:spacing w:line="360" w:lineRule="auto"/>
        <w:jc w:val="both"/>
        <w:rPr>
          <w:rFonts w:ascii="Times New Roman" w:hAnsi="Times New Roman" w:cs="Times New Roman"/>
          <w:sz w:val="24"/>
          <w:szCs w:val="24"/>
        </w:rPr>
      </w:pPr>
      <w:r>
        <w:rPr>
          <w:rFonts w:ascii="Times New Roman" w:hAnsi="Times New Roman" w:cs="Times New Roman"/>
          <w:sz w:val="24"/>
          <w:szCs w:val="24"/>
        </w:rPr>
        <w:t>La identificación y descripción de “Zonas Críticas” se llevó a cabo mediante la determinación de peligros potenciales individuales y/o el análisis de densidad de ocurrencia de</w:t>
      </w:r>
      <w:r w:rsidR="0098047A">
        <w:rPr>
          <w:rFonts w:ascii="Times New Roman" w:hAnsi="Times New Roman" w:cs="Times New Roman"/>
          <w:sz w:val="24"/>
          <w:szCs w:val="24"/>
        </w:rPr>
        <w:t xml:space="preserve"> peligros potenciales en un lugar</w:t>
      </w:r>
      <w:r>
        <w:rPr>
          <w:rFonts w:ascii="Times New Roman" w:hAnsi="Times New Roman" w:cs="Times New Roman"/>
          <w:sz w:val="24"/>
          <w:szCs w:val="24"/>
        </w:rPr>
        <w:t xml:space="preserve"> o sector, donde se </w:t>
      </w:r>
      <w:proofErr w:type="spellStart"/>
      <w:r>
        <w:rPr>
          <w:rFonts w:ascii="Times New Roman" w:hAnsi="Times New Roman" w:cs="Times New Roman"/>
          <w:sz w:val="24"/>
          <w:szCs w:val="24"/>
        </w:rPr>
        <w:t>vé</w:t>
      </w:r>
      <w:proofErr w:type="spellEnd"/>
      <w:r>
        <w:rPr>
          <w:rFonts w:ascii="Times New Roman" w:hAnsi="Times New Roman" w:cs="Times New Roman"/>
          <w:sz w:val="24"/>
          <w:szCs w:val="24"/>
        </w:rPr>
        <w:t xml:space="preserve"> expuesta la infraestructura y la población, que pueden resultar vulnerables </w:t>
      </w:r>
      <w:r w:rsidR="00BD0965">
        <w:rPr>
          <w:rFonts w:ascii="Times New Roman" w:hAnsi="Times New Roman" w:cs="Times New Roman"/>
          <w:sz w:val="24"/>
          <w:szCs w:val="24"/>
        </w:rPr>
        <w:t>a uno o más peligros geológicos</w:t>
      </w:r>
      <w:r w:rsidR="00013C7D">
        <w:rPr>
          <w:rFonts w:ascii="Times New Roman" w:hAnsi="Times New Roman" w:cs="Times New Roman"/>
          <w:sz w:val="24"/>
          <w:szCs w:val="24"/>
        </w:rPr>
        <w:t>; por tanto, sería necesario que se realicen obras de prevención y/o mitigación.</w:t>
      </w:r>
    </w:p>
    <w:p w:rsidR="0098047A" w:rsidRDefault="00952997" w:rsidP="0098047A">
      <w:pPr>
        <w:pStyle w:val="Ttulo3"/>
        <w:spacing w:line="360" w:lineRule="auto"/>
      </w:pPr>
      <w:bookmarkStart w:id="120" w:name="_Toc518232354"/>
      <w:r>
        <w:t>3.9</w:t>
      </w:r>
      <w:r w:rsidR="0098047A">
        <w:t>.2  Descripción de Zonas Críticas</w:t>
      </w:r>
      <w:bookmarkEnd w:id="120"/>
    </w:p>
    <w:p w:rsidR="0098047A" w:rsidRDefault="00F22528" w:rsidP="0098047A">
      <w:pPr>
        <w:spacing w:line="360" w:lineRule="auto"/>
        <w:jc w:val="both"/>
        <w:rPr>
          <w:rFonts w:ascii="Times New Roman" w:hAnsi="Times New Roman" w:cs="Times New Roman"/>
          <w:sz w:val="24"/>
          <w:szCs w:val="24"/>
        </w:rPr>
      </w:pPr>
      <w:r>
        <w:rPr>
          <w:rFonts w:ascii="Times New Roman" w:hAnsi="Times New Roman" w:cs="Times New Roman"/>
          <w:sz w:val="24"/>
          <w:szCs w:val="24"/>
        </w:rPr>
        <w:t>En el Anexo A</w:t>
      </w:r>
      <w:r w:rsidR="0071509F">
        <w:rPr>
          <w:rFonts w:ascii="Times New Roman" w:hAnsi="Times New Roman" w:cs="Times New Roman"/>
          <w:sz w:val="24"/>
          <w:szCs w:val="24"/>
        </w:rPr>
        <w:t>.2</w:t>
      </w:r>
      <w:r w:rsidR="005408F9">
        <w:rPr>
          <w:rFonts w:ascii="Times New Roman" w:hAnsi="Times New Roman" w:cs="Times New Roman"/>
          <w:sz w:val="24"/>
          <w:szCs w:val="24"/>
        </w:rPr>
        <w:t xml:space="preserve"> se desc</w:t>
      </w:r>
      <w:r>
        <w:rPr>
          <w:rFonts w:ascii="Times New Roman" w:hAnsi="Times New Roman" w:cs="Times New Roman"/>
          <w:sz w:val="24"/>
          <w:szCs w:val="24"/>
        </w:rPr>
        <w:t xml:space="preserve">ribe </w:t>
      </w:r>
      <w:r w:rsidR="003F4211">
        <w:rPr>
          <w:rFonts w:ascii="Times New Roman" w:hAnsi="Times New Roman" w:cs="Times New Roman"/>
          <w:sz w:val="24"/>
          <w:szCs w:val="24"/>
        </w:rPr>
        <w:t xml:space="preserve">las </w:t>
      </w:r>
      <w:r w:rsidR="005408F9">
        <w:rPr>
          <w:rFonts w:ascii="Times New Roman" w:hAnsi="Times New Roman" w:cs="Times New Roman"/>
          <w:sz w:val="24"/>
          <w:szCs w:val="24"/>
        </w:rPr>
        <w:t>zonas críticas identificadas</w:t>
      </w:r>
      <w:r w:rsidR="00413601">
        <w:rPr>
          <w:rFonts w:ascii="Times New Roman" w:hAnsi="Times New Roman" w:cs="Times New Roman"/>
          <w:sz w:val="24"/>
          <w:szCs w:val="24"/>
        </w:rPr>
        <w:t xml:space="preserve"> (10)</w:t>
      </w:r>
      <w:r w:rsidR="005408F9">
        <w:rPr>
          <w:rFonts w:ascii="Times New Roman" w:hAnsi="Times New Roman" w:cs="Times New Roman"/>
          <w:sz w:val="24"/>
          <w:szCs w:val="24"/>
        </w:rPr>
        <w:t xml:space="preserve">. </w:t>
      </w:r>
      <w:r w:rsidR="00013C7D">
        <w:rPr>
          <w:rFonts w:ascii="Times New Roman" w:hAnsi="Times New Roman" w:cs="Times New Roman"/>
          <w:sz w:val="24"/>
          <w:szCs w:val="24"/>
        </w:rPr>
        <w:t>Se detalla a los</w:t>
      </w:r>
      <w:r w:rsidR="005408F9">
        <w:rPr>
          <w:rFonts w:ascii="Times New Roman" w:hAnsi="Times New Roman" w:cs="Times New Roman"/>
          <w:sz w:val="24"/>
          <w:szCs w:val="24"/>
        </w:rPr>
        <w:t xml:space="preserve"> peligros actuales o futuros, vulnerabilidad y/o daños (ocasionados o probables), además de a</w:t>
      </w:r>
      <w:r w:rsidR="003F4211">
        <w:rPr>
          <w:rFonts w:ascii="Times New Roman" w:hAnsi="Times New Roman" w:cs="Times New Roman"/>
          <w:sz w:val="24"/>
          <w:szCs w:val="24"/>
        </w:rPr>
        <w:t>lgunas recomendaciones sugeridas</w:t>
      </w:r>
      <w:r w:rsidR="005408F9">
        <w:rPr>
          <w:rFonts w:ascii="Times New Roman" w:hAnsi="Times New Roman" w:cs="Times New Roman"/>
          <w:sz w:val="24"/>
          <w:szCs w:val="24"/>
        </w:rPr>
        <w:t xml:space="preserve"> para afrontar sus efectos.</w:t>
      </w:r>
      <w:r w:rsidR="00013C7D">
        <w:rPr>
          <w:rFonts w:ascii="Times New Roman" w:hAnsi="Times New Roman" w:cs="Times New Roman"/>
          <w:sz w:val="24"/>
          <w:szCs w:val="24"/>
        </w:rPr>
        <w:t xml:space="preserve"> A continuación se presenta un breve resumen sobre los sectores considerados zonas críticas.</w:t>
      </w:r>
    </w:p>
    <w:p w:rsidR="00B172D5" w:rsidRPr="00B172D5" w:rsidRDefault="00B172D5" w:rsidP="00B172D5">
      <w:pPr>
        <w:pStyle w:val="Descripcin"/>
        <w:keepNext/>
        <w:rPr>
          <w:rFonts w:ascii="Times New Roman" w:hAnsi="Times New Roman" w:cs="Times New Roman"/>
          <w:b w:val="0"/>
          <w:color w:val="auto"/>
          <w:sz w:val="22"/>
          <w:szCs w:val="22"/>
        </w:rPr>
      </w:pPr>
      <w:bookmarkStart w:id="121" w:name="_Toc503292174"/>
      <w:bookmarkStart w:id="122" w:name="_Toc518916483"/>
      <w:r w:rsidRPr="00B172D5">
        <w:rPr>
          <w:rFonts w:ascii="Times New Roman" w:hAnsi="Times New Roman" w:cs="Times New Roman"/>
          <w:b w:val="0"/>
          <w:color w:val="auto"/>
          <w:sz w:val="22"/>
          <w:szCs w:val="22"/>
        </w:rPr>
        <w:t xml:space="preserve">Tabla </w:t>
      </w:r>
      <w:r w:rsidRPr="00B172D5">
        <w:rPr>
          <w:rFonts w:ascii="Times New Roman" w:hAnsi="Times New Roman" w:cs="Times New Roman"/>
          <w:b w:val="0"/>
          <w:color w:val="auto"/>
          <w:sz w:val="22"/>
          <w:szCs w:val="22"/>
        </w:rPr>
        <w:fldChar w:fldCharType="begin"/>
      </w:r>
      <w:r w:rsidRPr="00B172D5">
        <w:rPr>
          <w:rFonts w:ascii="Times New Roman" w:hAnsi="Times New Roman" w:cs="Times New Roman"/>
          <w:b w:val="0"/>
          <w:color w:val="auto"/>
          <w:sz w:val="22"/>
          <w:szCs w:val="22"/>
        </w:rPr>
        <w:instrText xml:space="preserve"> SEQ Tabla \* ARABIC </w:instrText>
      </w:r>
      <w:r w:rsidRPr="00B172D5">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13</w:t>
      </w:r>
      <w:r w:rsidRPr="00B172D5">
        <w:rPr>
          <w:rFonts w:ascii="Times New Roman" w:hAnsi="Times New Roman" w:cs="Times New Roman"/>
          <w:b w:val="0"/>
          <w:color w:val="auto"/>
          <w:sz w:val="22"/>
          <w:szCs w:val="22"/>
        </w:rPr>
        <w:fldChar w:fldCharType="end"/>
      </w:r>
      <w:r w:rsidRPr="00B172D5">
        <w:rPr>
          <w:rFonts w:ascii="Times New Roman" w:hAnsi="Times New Roman" w:cs="Times New Roman"/>
          <w:b w:val="0"/>
          <w:color w:val="auto"/>
          <w:sz w:val="22"/>
          <w:szCs w:val="22"/>
        </w:rPr>
        <w:t>. Zonas críticas identificadas.</w:t>
      </w:r>
      <w:bookmarkEnd w:id="121"/>
      <w:bookmarkEnd w:id="122"/>
    </w:p>
    <w:tbl>
      <w:tblPr>
        <w:tblStyle w:val="Tablaconcuadrcula"/>
        <w:tblW w:w="0" w:type="auto"/>
        <w:tblLook w:val="04A0" w:firstRow="1" w:lastRow="0" w:firstColumn="1" w:lastColumn="0" w:noHBand="0" w:noVBand="1"/>
      </w:tblPr>
      <w:tblGrid>
        <w:gridCol w:w="2881"/>
        <w:gridCol w:w="2614"/>
        <w:gridCol w:w="3149"/>
      </w:tblGrid>
      <w:tr w:rsidR="003040A2" w:rsidTr="00137081">
        <w:tc>
          <w:tcPr>
            <w:tcW w:w="2881" w:type="dxa"/>
            <w:shd w:val="clear" w:color="auto" w:fill="BFBFBF" w:themeFill="background1" w:themeFillShade="BF"/>
          </w:tcPr>
          <w:p w:rsidR="003040A2" w:rsidRPr="00936F6A" w:rsidRDefault="003040A2" w:rsidP="00137081">
            <w:pPr>
              <w:spacing w:line="360" w:lineRule="auto"/>
              <w:jc w:val="center"/>
              <w:rPr>
                <w:rFonts w:ascii="Times New Roman" w:hAnsi="Times New Roman" w:cs="Times New Roman"/>
                <w:b/>
                <w:sz w:val="20"/>
                <w:szCs w:val="20"/>
              </w:rPr>
            </w:pPr>
            <w:r>
              <w:rPr>
                <w:rFonts w:ascii="Times New Roman" w:hAnsi="Times New Roman" w:cs="Times New Roman"/>
                <w:b/>
                <w:sz w:val="20"/>
                <w:szCs w:val="20"/>
              </w:rPr>
              <w:t>Sector</w:t>
            </w:r>
          </w:p>
        </w:tc>
        <w:tc>
          <w:tcPr>
            <w:tcW w:w="2614" w:type="dxa"/>
            <w:shd w:val="clear" w:color="auto" w:fill="BFBFBF" w:themeFill="background1" w:themeFillShade="BF"/>
          </w:tcPr>
          <w:p w:rsidR="003040A2" w:rsidRPr="00936F6A" w:rsidRDefault="003040A2" w:rsidP="00137081">
            <w:pPr>
              <w:spacing w:line="360" w:lineRule="auto"/>
              <w:jc w:val="center"/>
              <w:rPr>
                <w:rFonts w:ascii="Times New Roman" w:hAnsi="Times New Roman" w:cs="Times New Roman"/>
                <w:b/>
                <w:sz w:val="20"/>
                <w:szCs w:val="20"/>
              </w:rPr>
            </w:pPr>
            <w:r w:rsidRPr="00936F6A">
              <w:rPr>
                <w:rFonts w:ascii="Times New Roman" w:hAnsi="Times New Roman" w:cs="Times New Roman"/>
                <w:b/>
                <w:sz w:val="20"/>
                <w:szCs w:val="20"/>
              </w:rPr>
              <w:t>Tipos de Peligros</w:t>
            </w:r>
          </w:p>
        </w:tc>
        <w:tc>
          <w:tcPr>
            <w:tcW w:w="3149" w:type="dxa"/>
            <w:shd w:val="clear" w:color="auto" w:fill="BFBFBF" w:themeFill="background1" w:themeFillShade="BF"/>
          </w:tcPr>
          <w:p w:rsidR="003040A2" w:rsidRPr="00936F6A" w:rsidRDefault="003040A2" w:rsidP="00137081">
            <w:pPr>
              <w:spacing w:line="360" w:lineRule="auto"/>
              <w:jc w:val="center"/>
              <w:rPr>
                <w:rFonts w:ascii="Times New Roman" w:hAnsi="Times New Roman" w:cs="Times New Roman"/>
                <w:b/>
                <w:sz w:val="20"/>
                <w:szCs w:val="20"/>
              </w:rPr>
            </w:pPr>
            <w:r w:rsidRPr="00936F6A">
              <w:rPr>
                <w:rFonts w:ascii="Times New Roman" w:hAnsi="Times New Roman" w:cs="Times New Roman"/>
                <w:b/>
                <w:sz w:val="20"/>
                <w:szCs w:val="20"/>
              </w:rPr>
              <w:t>Coordenadas</w:t>
            </w:r>
          </w:p>
        </w:tc>
      </w:tr>
      <w:tr w:rsidR="003040A2" w:rsidTr="00137081">
        <w:tc>
          <w:tcPr>
            <w:tcW w:w="2881" w:type="dxa"/>
          </w:tcPr>
          <w:p w:rsidR="003040A2" w:rsidRDefault="003040A2" w:rsidP="00137081">
            <w:pPr>
              <w:spacing w:line="360" w:lineRule="auto"/>
              <w:jc w:val="center"/>
              <w:rPr>
                <w:rFonts w:ascii="Times New Roman" w:hAnsi="Times New Roman" w:cs="Times New Roman"/>
                <w:sz w:val="20"/>
                <w:szCs w:val="20"/>
              </w:rPr>
            </w:pPr>
          </w:p>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Pucallpa (Longotea)</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 xml:space="preserve">Deslizamientos, </w:t>
            </w:r>
            <w:r>
              <w:rPr>
                <w:rFonts w:ascii="Times New Roman" w:hAnsi="Times New Roman" w:cs="Times New Roman"/>
                <w:sz w:val="20"/>
                <w:szCs w:val="20"/>
              </w:rPr>
              <w:t>flujos, caída de rocas</w:t>
            </w:r>
          </w:p>
        </w:tc>
        <w:tc>
          <w:tcPr>
            <w:tcW w:w="3149" w:type="dxa"/>
          </w:tcPr>
          <w:p w:rsidR="003040A2" w:rsidRDefault="003040A2" w:rsidP="00137081">
            <w:pPr>
              <w:spacing w:line="360" w:lineRule="auto"/>
              <w:jc w:val="center"/>
              <w:rPr>
                <w:rFonts w:ascii="Times New Roman" w:hAnsi="Times New Roman" w:cs="Times New Roman"/>
                <w:sz w:val="20"/>
                <w:szCs w:val="20"/>
              </w:rPr>
            </w:pPr>
          </w:p>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 9219042 E: 183724 Cota: 3174</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Qda. Duendehuayco (Longotea)</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Flujos, i</w:t>
            </w:r>
            <w:r w:rsidRPr="00936F6A">
              <w:rPr>
                <w:rFonts w:ascii="Times New Roman" w:hAnsi="Times New Roman" w:cs="Times New Roman"/>
                <w:sz w:val="20"/>
                <w:szCs w:val="20"/>
              </w:rPr>
              <w:t>nundaci</w:t>
            </w:r>
            <w:r>
              <w:rPr>
                <w:rFonts w:ascii="Times New Roman" w:hAnsi="Times New Roman" w:cs="Times New Roman"/>
                <w:sz w:val="20"/>
                <w:szCs w:val="20"/>
              </w:rPr>
              <w:t>ones</w:t>
            </w:r>
          </w:p>
        </w:tc>
        <w:tc>
          <w:tcPr>
            <w:tcW w:w="3149" w:type="dxa"/>
          </w:tcPr>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9220393 E: 182686 Cota: 2630</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Qda-Cerro Sacurco (el Recreo)</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Flujos, caída de rocas, derrumbes</w:t>
            </w:r>
          </w:p>
        </w:tc>
        <w:tc>
          <w:tcPr>
            <w:tcW w:w="3149" w:type="dxa"/>
          </w:tcPr>
          <w:p w:rsidR="003040A2" w:rsidRDefault="003040A2" w:rsidP="00137081">
            <w:pPr>
              <w:spacing w:line="360" w:lineRule="auto"/>
              <w:jc w:val="center"/>
              <w:rPr>
                <w:rFonts w:ascii="Times New Roman" w:hAnsi="Times New Roman" w:cs="Times New Roman"/>
                <w:sz w:val="20"/>
                <w:szCs w:val="20"/>
              </w:rPr>
            </w:pPr>
          </w:p>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9222379 E: 181140 Cota: 2267</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Carretera Púsac-Uchucmarca (sector ocho ojos)</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Derrumbes, caída de rocas</w:t>
            </w:r>
          </w:p>
        </w:tc>
        <w:tc>
          <w:tcPr>
            <w:tcW w:w="3149" w:type="dxa"/>
          </w:tcPr>
          <w:p w:rsidR="003040A2" w:rsidRDefault="003040A2" w:rsidP="00137081">
            <w:pPr>
              <w:spacing w:line="360" w:lineRule="auto"/>
              <w:jc w:val="center"/>
              <w:rPr>
                <w:rFonts w:ascii="Times New Roman" w:hAnsi="Times New Roman" w:cs="Times New Roman"/>
                <w:sz w:val="20"/>
                <w:szCs w:val="20"/>
              </w:rPr>
            </w:pPr>
          </w:p>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9225230 E: 178642 Cota: 1752</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Quebrada Páchac (Patipampa-San Vicente de Pául)</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Flujos, inundaciones</w:t>
            </w:r>
          </w:p>
        </w:tc>
        <w:tc>
          <w:tcPr>
            <w:tcW w:w="3149" w:type="dxa"/>
          </w:tcPr>
          <w:p w:rsidR="003040A2" w:rsidRDefault="003040A2" w:rsidP="00137081">
            <w:pPr>
              <w:spacing w:line="360" w:lineRule="auto"/>
              <w:jc w:val="center"/>
              <w:rPr>
                <w:rFonts w:ascii="Times New Roman" w:hAnsi="Times New Roman" w:cs="Times New Roman"/>
                <w:sz w:val="20"/>
                <w:szCs w:val="20"/>
              </w:rPr>
            </w:pPr>
          </w:p>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9224210 E: 176442 Cota: 1549</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Quebrada Páchac (Púsac)</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Erosión fluvial, derrumbes</w:t>
            </w:r>
          </w:p>
        </w:tc>
        <w:tc>
          <w:tcPr>
            <w:tcW w:w="3149" w:type="dxa"/>
          </w:tcPr>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9226310 E: 175874 Cota: 1432</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Cerro San Bartolo (Púsac)</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Caída de rocas</w:t>
            </w:r>
          </w:p>
        </w:tc>
        <w:tc>
          <w:tcPr>
            <w:tcW w:w="3149" w:type="dxa"/>
          </w:tcPr>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9226280 E: 175977 Cota: 1447</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Qda. Púsac (Shitana)</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Movimiento Complejo</w:t>
            </w:r>
          </w:p>
        </w:tc>
        <w:tc>
          <w:tcPr>
            <w:tcW w:w="3149" w:type="dxa"/>
          </w:tcPr>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9227828 E: 174805 Cota: 1381</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Carretera Púsac-Chuquibamba (Km. 13)</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Deslizamientos, derrumbes, caída de rocas</w:t>
            </w:r>
          </w:p>
        </w:tc>
        <w:tc>
          <w:tcPr>
            <w:tcW w:w="3149" w:type="dxa"/>
          </w:tcPr>
          <w:p w:rsidR="003040A2" w:rsidRDefault="003040A2" w:rsidP="00137081">
            <w:pPr>
              <w:spacing w:line="360" w:lineRule="auto"/>
              <w:jc w:val="center"/>
              <w:rPr>
                <w:rFonts w:ascii="Times New Roman" w:hAnsi="Times New Roman" w:cs="Times New Roman"/>
                <w:sz w:val="20"/>
                <w:szCs w:val="20"/>
              </w:rPr>
            </w:pPr>
          </w:p>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9230374 E: 178215 Cota: 2269</w:t>
            </w:r>
          </w:p>
        </w:tc>
      </w:tr>
      <w:tr w:rsidR="003040A2" w:rsidTr="00137081">
        <w:tc>
          <w:tcPr>
            <w:tcW w:w="2881"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Cerro San Vicente</w:t>
            </w:r>
          </w:p>
        </w:tc>
        <w:tc>
          <w:tcPr>
            <w:tcW w:w="2614" w:type="dxa"/>
          </w:tcPr>
          <w:p w:rsidR="003040A2" w:rsidRPr="00936F6A" w:rsidRDefault="003040A2" w:rsidP="00137081">
            <w:pPr>
              <w:spacing w:line="360" w:lineRule="auto"/>
              <w:jc w:val="center"/>
              <w:rPr>
                <w:rFonts w:ascii="Times New Roman" w:hAnsi="Times New Roman" w:cs="Times New Roman"/>
                <w:sz w:val="20"/>
                <w:szCs w:val="20"/>
              </w:rPr>
            </w:pPr>
            <w:r>
              <w:rPr>
                <w:rFonts w:ascii="Times New Roman" w:hAnsi="Times New Roman" w:cs="Times New Roman"/>
                <w:sz w:val="20"/>
                <w:szCs w:val="20"/>
              </w:rPr>
              <w:t>Deslizamientos, flujos</w:t>
            </w:r>
          </w:p>
        </w:tc>
        <w:tc>
          <w:tcPr>
            <w:tcW w:w="3149" w:type="dxa"/>
          </w:tcPr>
          <w:p w:rsidR="003040A2" w:rsidRPr="00936F6A" w:rsidRDefault="003040A2" w:rsidP="00137081">
            <w:pPr>
              <w:spacing w:line="360" w:lineRule="auto"/>
              <w:jc w:val="center"/>
              <w:rPr>
                <w:rFonts w:ascii="Times New Roman" w:hAnsi="Times New Roman" w:cs="Times New Roman"/>
                <w:sz w:val="20"/>
                <w:szCs w:val="20"/>
              </w:rPr>
            </w:pPr>
            <w:r w:rsidRPr="00936F6A">
              <w:rPr>
                <w:rFonts w:ascii="Times New Roman" w:hAnsi="Times New Roman" w:cs="Times New Roman"/>
                <w:sz w:val="20"/>
                <w:szCs w:val="20"/>
              </w:rPr>
              <w:t>N:</w:t>
            </w:r>
            <w:r>
              <w:rPr>
                <w:rFonts w:ascii="Times New Roman" w:hAnsi="Times New Roman" w:cs="Times New Roman"/>
                <w:sz w:val="20"/>
                <w:szCs w:val="20"/>
              </w:rPr>
              <w:t xml:space="preserve"> 9224957 E: 173990 Cota: 2132</w:t>
            </w:r>
          </w:p>
        </w:tc>
      </w:tr>
    </w:tbl>
    <w:p w:rsidR="00D109FE" w:rsidRDefault="00D109FE" w:rsidP="00D109FE"/>
    <w:p w:rsidR="004320BB" w:rsidRDefault="00952997" w:rsidP="004320BB">
      <w:pPr>
        <w:pStyle w:val="Ttulo2"/>
      </w:pPr>
      <w:bookmarkStart w:id="123" w:name="_Toc518232355"/>
      <w:r>
        <w:t>3.10</w:t>
      </w:r>
      <w:r w:rsidR="004320BB">
        <w:t xml:space="preserve">  </w:t>
      </w:r>
      <w:r w:rsidR="00613E10">
        <w:t>ZONIFICACIÓN DE LA AMENAZA</w:t>
      </w:r>
      <w:bookmarkEnd w:id="123"/>
    </w:p>
    <w:p w:rsidR="00222A4D" w:rsidRDefault="00FF2A93" w:rsidP="00FF2A93">
      <w:pPr>
        <w:spacing w:line="360" w:lineRule="auto"/>
        <w:jc w:val="both"/>
        <w:rPr>
          <w:rFonts w:ascii="Times New Roman" w:hAnsi="Times New Roman" w:cs="Times New Roman"/>
          <w:sz w:val="24"/>
          <w:szCs w:val="24"/>
        </w:rPr>
      </w:pPr>
      <w:r>
        <w:rPr>
          <w:rFonts w:ascii="Times New Roman" w:hAnsi="Times New Roman" w:cs="Times New Roman"/>
          <w:sz w:val="24"/>
          <w:szCs w:val="24"/>
        </w:rPr>
        <w:t>El área de investigación no presenta gran variedad de datos y trabajos anteriores relacionados al tema en cuesti</w:t>
      </w:r>
      <w:r w:rsidR="00222A4D">
        <w:rPr>
          <w:rFonts w:ascii="Times New Roman" w:hAnsi="Times New Roman" w:cs="Times New Roman"/>
          <w:sz w:val="24"/>
          <w:szCs w:val="24"/>
        </w:rPr>
        <w:t xml:space="preserve">ón. </w:t>
      </w:r>
      <w:r>
        <w:rPr>
          <w:rFonts w:ascii="Times New Roman" w:hAnsi="Times New Roman" w:cs="Times New Roman"/>
          <w:sz w:val="24"/>
          <w:szCs w:val="24"/>
        </w:rPr>
        <w:t xml:space="preserve">Es algo complicado realizar un análisis convencional de riesgo relacionado a </w:t>
      </w:r>
      <w:r w:rsidR="00021EDC">
        <w:rPr>
          <w:rFonts w:ascii="Times New Roman" w:hAnsi="Times New Roman" w:cs="Times New Roman"/>
          <w:sz w:val="24"/>
          <w:szCs w:val="24"/>
        </w:rPr>
        <w:t>peligros geológicos</w:t>
      </w:r>
      <w:r>
        <w:rPr>
          <w:rFonts w:ascii="Times New Roman" w:hAnsi="Times New Roman" w:cs="Times New Roman"/>
          <w:sz w:val="24"/>
          <w:szCs w:val="24"/>
        </w:rPr>
        <w:t xml:space="preserve">, pues se necesitan datos muy precisos de </w:t>
      </w:r>
      <w:r>
        <w:rPr>
          <w:rFonts w:ascii="Times New Roman" w:hAnsi="Times New Roman" w:cs="Times New Roman"/>
          <w:sz w:val="24"/>
          <w:szCs w:val="24"/>
        </w:rPr>
        <w:lastRenderedPageBreak/>
        <w:t xml:space="preserve">precipitación y caudales para generar modelos hidrológicos con descargas máximas, </w:t>
      </w:r>
      <w:r w:rsidR="00021EDC">
        <w:rPr>
          <w:rFonts w:ascii="Times New Roman" w:hAnsi="Times New Roman" w:cs="Times New Roman"/>
          <w:sz w:val="24"/>
          <w:szCs w:val="24"/>
        </w:rPr>
        <w:t xml:space="preserve">entre otras variables. </w:t>
      </w:r>
      <w:r w:rsidR="00222A4D">
        <w:rPr>
          <w:rFonts w:ascii="Times New Roman" w:hAnsi="Times New Roman" w:cs="Times New Roman"/>
          <w:sz w:val="24"/>
          <w:szCs w:val="24"/>
        </w:rPr>
        <w:t>Entonces, se plantea realizar el análisis de amenaza, vulnerabilidad y “pérdidas o daño esperado” por medio de técnicas apoyados en fuentes secundarias de información y recuentos históricos de la comunidad, estos últimos constituyen la memoria colectiva de los pobladores afectados en todo el valle.</w:t>
      </w:r>
    </w:p>
    <w:p w:rsidR="00222A4D" w:rsidRDefault="00222A4D" w:rsidP="00FF2A9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correcta recopilación de datos se ha propuesto algunas </w:t>
      </w:r>
      <w:r w:rsidR="001B1685">
        <w:rPr>
          <w:rFonts w:ascii="Times New Roman" w:hAnsi="Times New Roman" w:cs="Times New Roman"/>
          <w:sz w:val="24"/>
          <w:szCs w:val="24"/>
        </w:rPr>
        <w:t>técnicas</w:t>
      </w:r>
      <w:r>
        <w:rPr>
          <w:rFonts w:ascii="Times New Roman" w:hAnsi="Times New Roman" w:cs="Times New Roman"/>
          <w:sz w:val="24"/>
          <w:szCs w:val="24"/>
        </w:rPr>
        <w:t xml:space="preserve">: </w:t>
      </w:r>
      <w:r w:rsidR="001B1685">
        <w:rPr>
          <w:rFonts w:ascii="Times New Roman" w:hAnsi="Times New Roman" w:cs="Times New Roman"/>
          <w:sz w:val="24"/>
          <w:szCs w:val="24"/>
        </w:rPr>
        <w:t>Entrevistas con líderes comunitarios y actores interesados, muestreos del área de investigación y censos a pequeña escala en todo el valle. Toda la información acopiada de manera sistemática ha sido post</w:t>
      </w:r>
      <w:r w:rsidR="00343A77">
        <w:rPr>
          <w:rFonts w:ascii="Times New Roman" w:hAnsi="Times New Roman" w:cs="Times New Roman"/>
          <w:sz w:val="24"/>
          <w:szCs w:val="24"/>
        </w:rPr>
        <w:t>eriormente ordenada y procesada.</w:t>
      </w:r>
    </w:p>
    <w:p w:rsidR="001B1685" w:rsidRDefault="001B1685" w:rsidP="00FF2A93">
      <w:pPr>
        <w:spacing w:line="360" w:lineRule="auto"/>
        <w:jc w:val="both"/>
        <w:rPr>
          <w:rFonts w:ascii="Times New Roman" w:hAnsi="Times New Roman" w:cs="Times New Roman"/>
          <w:sz w:val="24"/>
          <w:szCs w:val="24"/>
        </w:rPr>
      </w:pPr>
      <w:r>
        <w:rPr>
          <w:rFonts w:ascii="Times New Roman" w:hAnsi="Times New Roman" w:cs="Times New Roman"/>
          <w:sz w:val="24"/>
          <w:szCs w:val="24"/>
        </w:rPr>
        <w:t>Para el análisis se realizó inicialmente la interpretación de fotos satelitales extraídas del software SAS Planet, además de imágenes trabajadas en el software ENVI versión 5.0, con la finalidad de determinar patrones y efectos de daños ocasionados por peligros geológicos.</w:t>
      </w:r>
    </w:p>
    <w:p w:rsidR="007045DF" w:rsidRPr="007045DF" w:rsidRDefault="00952997" w:rsidP="00487924">
      <w:pPr>
        <w:pStyle w:val="Ttulo3"/>
        <w:spacing w:line="360" w:lineRule="auto"/>
        <w:jc w:val="both"/>
      </w:pPr>
      <w:bookmarkStart w:id="124" w:name="_Toc518232356"/>
      <w:r>
        <w:t>3.10</w:t>
      </w:r>
      <w:r w:rsidR="007045DF">
        <w:t xml:space="preserve">.1  </w:t>
      </w:r>
      <w:r w:rsidR="007045DF" w:rsidRPr="007045DF">
        <w:t>Amenaza</w:t>
      </w:r>
      <w:r w:rsidR="007045DF">
        <w:t xml:space="preserve"> por Movi</w:t>
      </w:r>
      <w:r w:rsidR="007045DF" w:rsidRPr="007045DF">
        <w:t>miento en Masa</w:t>
      </w:r>
      <w:bookmarkEnd w:id="124"/>
    </w:p>
    <w:p w:rsidR="00487924" w:rsidRDefault="00487924" w:rsidP="0048792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plantea realizar un análisis </w:t>
      </w:r>
      <w:proofErr w:type="spellStart"/>
      <w:r>
        <w:rPr>
          <w:rFonts w:ascii="Times New Roman" w:hAnsi="Times New Roman" w:cs="Times New Roman"/>
          <w:sz w:val="24"/>
          <w:szCs w:val="24"/>
        </w:rPr>
        <w:t>multivariable</w:t>
      </w:r>
      <w:proofErr w:type="spellEnd"/>
      <w:r>
        <w:rPr>
          <w:rFonts w:ascii="Times New Roman" w:hAnsi="Times New Roman" w:cs="Times New Roman"/>
          <w:sz w:val="24"/>
          <w:szCs w:val="24"/>
        </w:rPr>
        <w:t xml:space="preserve">. A continuación se expone la </w:t>
      </w:r>
      <w:r w:rsidR="00B65D87">
        <w:rPr>
          <w:rFonts w:ascii="Times New Roman" w:hAnsi="Times New Roman" w:cs="Times New Roman"/>
          <w:sz w:val="24"/>
          <w:szCs w:val="24"/>
        </w:rPr>
        <w:t>descripción</w:t>
      </w:r>
      <w:r>
        <w:rPr>
          <w:rFonts w:ascii="Times New Roman" w:hAnsi="Times New Roman" w:cs="Times New Roman"/>
          <w:sz w:val="24"/>
          <w:szCs w:val="24"/>
        </w:rPr>
        <w:t xml:space="preserve"> de los cinco niveles de amenaza por MM trabajados.</w:t>
      </w:r>
    </w:p>
    <w:p w:rsidR="00487924" w:rsidRPr="00323AF3" w:rsidRDefault="00323AF3" w:rsidP="00487924">
      <w:pPr>
        <w:spacing w:line="360" w:lineRule="auto"/>
        <w:jc w:val="both"/>
        <w:rPr>
          <w:rFonts w:ascii="Times New Roman" w:hAnsi="Times New Roman" w:cs="Times New Roman"/>
          <w:b/>
          <w:sz w:val="24"/>
          <w:szCs w:val="24"/>
        </w:rPr>
      </w:pPr>
      <w:r w:rsidRPr="00487924">
        <w:rPr>
          <w:rFonts w:ascii="Times New Roman" w:hAnsi="Times New Roman" w:cs="Times New Roman"/>
          <w:b/>
          <w:sz w:val="24"/>
          <w:szCs w:val="24"/>
        </w:rPr>
        <w:t>Amenaza Baja:</w:t>
      </w:r>
      <w:r>
        <w:rPr>
          <w:rFonts w:ascii="Times New Roman" w:hAnsi="Times New Roman" w:cs="Times New Roman"/>
          <w:b/>
          <w:sz w:val="24"/>
          <w:szCs w:val="24"/>
        </w:rPr>
        <w:t xml:space="preserve"> </w:t>
      </w:r>
      <w:r w:rsidRPr="00E25397">
        <w:rPr>
          <w:rFonts w:ascii="Times New Roman" w:hAnsi="Times New Roman" w:cs="Times New Roman"/>
          <w:sz w:val="24"/>
          <w:szCs w:val="24"/>
        </w:rPr>
        <w:t>Distribuida de manera</w:t>
      </w:r>
      <w:r>
        <w:rPr>
          <w:rFonts w:ascii="Times New Roman" w:hAnsi="Times New Roman" w:cs="Times New Roman"/>
          <w:b/>
          <w:sz w:val="24"/>
          <w:szCs w:val="24"/>
        </w:rPr>
        <w:t xml:space="preserve"> </w:t>
      </w:r>
      <w:r w:rsidRPr="00E25397">
        <w:rPr>
          <w:rFonts w:ascii="Times New Roman" w:hAnsi="Times New Roman" w:cs="Times New Roman"/>
          <w:sz w:val="24"/>
          <w:szCs w:val="24"/>
        </w:rPr>
        <w:t>uniforme</w:t>
      </w:r>
      <w:r>
        <w:rPr>
          <w:rFonts w:ascii="Times New Roman" w:hAnsi="Times New Roman" w:cs="Times New Roman"/>
          <w:sz w:val="24"/>
          <w:szCs w:val="24"/>
        </w:rPr>
        <w:t xml:space="preserve">  por el área cartografiada de las llanuras y depósitos aluviales de los diferentes afluentes. Son zonas de baja recurrencia de deslizamientos y estables por sus condiciones de baja pendiente, escasos procesos erosivos y cobertura vegetal intensa.</w:t>
      </w:r>
    </w:p>
    <w:p w:rsidR="00D268AE" w:rsidRDefault="00AA6B26" w:rsidP="00D268AE">
      <w:pPr>
        <w:keepNext/>
        <w:spacing w:line="360" w:lineRule="auto"/>
        <w:jc w:val="center"/>
      </w:pPr>
      <w:r>
        <w:rPr>
          <w:noProof/>
          <w:lang w:eastAsia="es-PE"/>
        </w:rPr>
        <mc:AlternateContent>
          <mc:Choice Requires="wps">
            <w:drawing>
              <wp:anchor distT="0" distB="0" distL="114300" distR="114300" simplePos="0" relativeHeight="251604992" behindDoc="0" locked="0" layoutInCell="1" allowOverlap="1" wp14:anchorId="6FB2E700" wp14:editId="3D54D15A">
                <wp:simplePos x="0" y="0"/>
                <wp:positionH relativeFrom="column">
                  <wp:posOffset>4384494</wp:posOffset>
                </wp:positionH>
                <wp:positionV relativeFrom="paragraph">
                  <wp:posOffset>-3539</wp:posOffset>
                </wp:positionV>
                <wp:extent cx="428625" cy="283029"/>
                <wp:effectExtent l="0" t="0" r="28575" b="22225"/>
                <wp:wrapNone/>
                <wp:docPr id="189295" name="Rectángulo 189295"/>
                <wp:cNvGraphicFramePr/>
                <a:graphic xmlns:a="http://schemas.openxmlformats.org/drawingml/2006/main">
                  <a:graphicData uri="http://schemas.microsoft.com/office/word/2010/wordprocessingShape">
                    <wps:wsp>
                      <wps:cNvSpPr/>
                      <wps:spPr>
                        <a:xfrm>
                          <a:off x="0" y="0"/>
                          <a:ext cx="428625" cy="283029"/>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D268AE">
                            <w:pPr>
                              <w:jc w:val="center"/>
                              <w:rPr>
                                <w:rFonts w:ascii="Times New Roman" w:hAnsi="Times New Roman" w:cs="Times New Roman"/>
                              </w:rPr>
                            </w:pPr>
                            <w:r>
                              <w:rPr>
                                <w:rFonts w:ascii="Times New Roman" w:hAnsi="Times New Roman" w:cs="Times New Roman"/>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2E700" id="Rectángulo 189295" o:spid="_x0000_s1128" style="position:absolute;left:0;text-align:left;margin-left:345.25pt;margin-top:-.3pt;width:33.75pt;height:22.3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" fillcolor="white [3201]" strokecolor="#70ad47 [3209]" strokeweight="1pt">
                <v:textbox>
                  <w:txbxContent>
                    <w:p w:rsidR="00364D71" w:rsidRPr="00B82D14" w:rsidRDefault="00364D71" w:rsidP="00D268AE">
                      <w:pPr>
                        <w:jc w:val="center"/>
                        <w:rPr>
                          <w:rFonts w:ascii="Times New Roman" w:hAnsi="Times New Roman" w:cs="Times New Roman"/>
                        </w:rPr>
                      </w:pPr>
                      <w:r>
                        <w:rPr>
                          <w:rFonts w:ascii="Times New Roman" w:hAnsi="Times New Roman" w:cs="Times New Roman"/>
                        </w:rPr>
                        <w:t>E</w:t>
                      </w:r>
                    </w:p>
                  </w:txbxContent>
                </v:textbox>
              </v:rect>
            </w:pict>
          </mc:Fallback>
        </mc:AlternateContent>
      </w:r>
      <w:r>
        <w:rPr>
          <w:noProof/>
          <w:lang w:eastAsia="es-PE"/>
        </w:rPr>
        <mc:AlternateContent>
          <mc:Choice Requires="wps">
            <w:drawing>
              <wp:anchor distT="0" distB="0" distL="114300" distR="114300" simplePos="0" relativeHeight="251602944" behindDoc="0" locked="0" layoutInCell="1" allowOverlap="1" wp14:anchorId="3775978D" wp14:editId="3543BC96">
                <wp:simplePos x="0" y="0"/>
                <wp:positionH relativeFrom="column">
                  <wp:posOffset>573133</wp:posOffset>
                </wp:positionH>
                <wp:positionV relativeFrom="paragraph">
                  <wp:posOffset>-3810</wp:posOffset>
                </wp:positionV>
                <wp:extent cx="428625" cy="228600"/>
                <wp:effectExtent l="0" t="0" r="28575" b="19050"/>
                <wp:wrapNone/>
                <wp:docPr id="189294" name="Rectángulo 189294"/>
                <wp:cNvGraphicFramePr/>
                <a:graphic xmlns:a="http://schemas.openxmlformats.org/drawingml/2006/main">
                  <a:graphicData uri="http://schemas.microsoft.com/office/word/2010/wordprocessingShape">
                    <wps:wsp>
                      <wps:cNvSpPr/>
                      <wps:spPr>
                        <a:xfrm>
                          <a:off x="0" y="0"/>
                          <a:ext cx="4286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D268AE">
                            <w:pPr>
                              <w:jc w:val="center"/>
                              <w:rPr>
                                <w:rFonts w:ascii="Times New Roman" w:hAnsi="Times New Roman" w:cs="Times New Roman"/>
                              </w:rPr>
                            </w:pPr>
                            <w:r>
                              <w:rPr>
                                <w:rFonts w:ascii="Times New Roman" w:hAnsi="Times New Roman" w:cs="Times New Roman"/>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75978D" id="Rectángulo 189294" o:spid="_x0000_s1129" style="position:absolute;left:0;text-align:left;margin-left:45.15pt;margin-top:-.3pt;width:33.75pt;height:18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" fillcolor="white [3201]" strokecolor="#70ad47 [3209]" strokeweight="1pt">
                <v:textbox>
                  <w:txbxContent>
                    <w:p w:rsidR="00364D71" w:rsidRPr="00B82D14" w:rsidRDefault="00364D71" w:rsidP="00D268AE">
                      <w:pPr>
                        <w:jc w:val="center"/>
                        <w:rPr>
                          <w:rFonts w:ascii="Times New Roman" w:hAnsi="Times New Roman" w:cs="Times New Roman"/>
                        </w:rPr>
                      </w:pPr>
                      <w:r>
                        <w:rPr>
                          <w:rFonts w:ascii="Times New Roman" w:hAnsi="Times New Roman" w:cs="Times New Roman"/>
                        </w:rPr>
                        <w:t>W</w:t>
                      </w:r>
                    </w:p>
                  </w:txbxContent>
                </v:textbox>
              </v:rect>
            </w:pict>
          </mc:Fallback>
        </mc:AlternateContent>
      </w:r>
      <w:r w:rsidR="00D268AE" w:rsidRPr="00D268AE">
        <w:rPr>
          <w:rFonts w:ascii="Times New Roman" w:hAnsi="Times New Roman" w:cs="Times New Roman"/>
          <w:noProof/>
          <w:sz w:val="24"/>
          <w:szCs w:val="24"/>
          <w:lang w:eastAsia="es-PE"/>
        </w:rPr>
        <w:drawing>
          <wp:inline distT="0" distB="0" distL="0" distR="0" wp14:anchorId="58221C30" wp14:editId="2FA0545A">
            <wp:extent cx="4242254" cy="2542996"/>
            <wp:effectExtent l="0" t="0" r="6350" b="0"/>
            <wp:docPr id="189293" name="Imagen 189293" descr="C:\Users\Luis\Pictures\TESIS\IMG_20161225_16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20161225_16314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67293" cy="2558006"/>
                    </a:xfrm>
                    <a:prstGeom prst="rect">
                      <a:avLst/>
                    </a:prstGeom>
                    <a:noFill/>
                    <a:ln>
                      <a:noFill/>
                    </a:ln>
                  </pic:spPr>
                </pic:pic>
              </a:graphicData>
            </a:graphic>
          </wp:inline>
        </w:drawing>
      </w:r>
    </w:p>
    <w:p w:rsidR="00487924" w:rsidRPr="00D268AE" w:rsidRDefault="00D268AE" w:rsidP="007C5A8B">
      <w:pPr>
        <w:pStyle w:val="Descripcin"/>
        <w:jc w:val="both"/>
        <w:rPr>
          <w:rFonts w:ascii="Times New Roman" w:hAnsi="Times New Roman" w:cs="Times New Roman"/>
          <w:b w:val="0"/>
          <w:color w:val="auto"/>
          <w:sz w:val="22"/>
          <w:szCs w:val="22"/>
        </w:rPr>
      </w:pPr>
      <w:bookmarkStart w:id="125" w:name="_Toc503292157"/>
      <w:bookmarkStart w:id="126" w:name="_Toc518236551"/>
      <w:r w:rsidRPr="00D268AE">
        <w:rPr>
          <w:rFonts w:ascii="Times New Roman" w:hAnsi="Times New Roman" w:cs="Times New Roman"/>
          <w:b w:val="0"/>
          <w:color w:val="auto"/>
          <w:sz w:val="22"/>
          <w:szCs w:val="22"/>
        </w:rPr>
        <w:t xml:space="preserve">Foto </w:t>
      </w:r>
      <w:r w:rsidRPr="00D268AE">
        <w:rPr>
          <w:rFonts w:ascii="Times New Roman" w:hAnsi="Times New Roman" w:cs="Times New Roman"/>
          <w:b w:val="0"/>
          <w:color w:val="auto"/>
          <w:sz w:val="22"/>
          <w:szCs w:val="22"/>
        </w:rPr>
        <w:fldChar w:fldCharType="begin"/>
      </w:r>
      <w:r w:rsidRPr="00D268AE">
        <w:rPr>
          <w:rFonts w:ascii="Times New Roman" w:hAnsi="Times New Roman" w:cs="Times New Roman"/>
          <w:b w:val="0"/>
          <w:color w:val="auto"/>
          <w:sz w:val="22"/>
          <w:szCs w:val="22"/>
        </w:rPr>
        <w:instrText xml:space="preserve"> SEQ Foto \* ARABIC </w:instrText>
      </w:r>
      <w:r w:rsidRPr="00D268AE">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27</w:t>
      </w:r>
      <w:r w:rsidRPr="00D268AE">
        <w:rPr>
          <w:rFonts w:ascii="Times New Roman" w:hAnsi="Times New Roman" w:cs="Times New Roman"/>
          <w:b w:val="0"/>
          <w:color w:val="auto"/>
          <w:sz w:val="22"/>
          <w:szCs w:val="22"/>
        </w:rPr>
        <w:fldChar w:fldCharType="end"/>
      </w:r>
      <w:r w:rsidRPr="00D268AE">
        <w:rPr>
          <w:rFonts w:ascii="Times New Roman" w:hAnsi="Times New Roman" w:cs="Times New Roman"/>
          <w:b w:val="0"/>
          <w:color w:val="auto"/>
          <w:sz w:val="22"/>
          <w:szCs w:val="22"/>
        </w:rPr>
        <w:t xml:space="preserve">. </w:t>
      </w:r>
      <w:r>
        <w:rPr>
          <w:rFonts w:ascii="Times New Roman" w:hAnsi="Times New Roman" w:cs="Times New Roman"/>
          <w:b w:val="0"/>
          <w:color w:val="auto"/>
          <w:sz w:val="22"/>
          <w:szCs w:val="22"/>
        </w:rPr>
        <w:t>Sector de San Vicente de Pául,</w:t>
      </w:r>
      <w:r w:rsidR="00323AF3">
        <w:rPr>
          <w:rFonts w:ascii="Times New Roman" w:hAnsi="Times New Roman" w:cs="Times New Roman"/>
          <w:b w:val="0"/>
          <w:color w:val="auto"/>
          <w:sz w:val="22"/>
          <w:szCs w:val="22"/>
        </w:rPr>
        <w:t xml:space="preserve"> con condiciones de amenaza </w:t>
      </w:r>
      <w:r>
        <w:rPr>
          <w:rFonts w:ascii="Times New Roman" w:hAnsi="Times New Roman" w:cs="Times New Roman"/>
          <w:b w:val="0"/>
          <w:color w:val="auto"/>
          <w:sz w:val="22"/>
          <w:szCs w:val="22"/>
        </w:rPr>
        <w:t>baja por movimientos en masa</w:t>
      </w:r>
      <w:r w:rsidRPr="00D268AE">
        <w:rPr>
          <w:rFonts w:ascii="Times New Roman" w:hAnsi="Times New Roman" w:cs="Times New Roman"/>
          <w:b w:val="0"/>
          <w:color w:val="auto"/>
          <w:sz w:val="22"/>
          <w:szCs w:val="22"/>
        </w:rPr>
        <w:t>. Coordenadas: N.922</w:t>
      </w:r>
      <w:r>
        <w:rPr>
          <w:rFonts w:ascii="Times New Roman" w:hAnsi="Times New Roman" w:cs="Times New Roman"/>
          <w:b w:val="0"/>
          <w:color w:val="auto"/>
          <w:sz w:val="22"/>
          <w:szCs w:val="22"/>
        </w:rPr>
        <w:t>6121, E.175600, Cota. 1438</w:t>
      </w:r>
      <w:r w:rsidRPr="00D268AE">
        <w:rPr>
          <w:rFonts w:ascii="Times New Roman" w:hAnsi="Times New Roman" w:cs="Times New Roman"/>
          <w:b w:val="0"/>
          <w:color w:val="auto"/>
          <w:sz w:val="22"/>
          <w:szCs w:val="22"/>
        </w:rPr>
        <w:t xml:space="preserve"> msnm.</w:t>
      </w:r>
      <w:bookmarkEnd w:id="125"/>
      <w:bookmarkEnd w:id="126"/>
    </w:p>
    <w:p w:rsidR="00487924" w:rsidRDefault="00EB4427" w:rsidP="00487924">
      <w:pPr>
        <w:spacing w:line="360" w:lineRule="auto"/>
        <w:jc w:val="both"/>
        <w:rPr>
          <w:rFonts w:ascii="Times New Roman" w:hAnsi="Times New Roman" w:cs="Times New Roman"/>
          <w:sz w:val="24"/>
          <w:szCs w:val="24"/>
        </w:rPr>
      </w:pPr>
      <w:r w:rsidRPr="00FC4509">
        <w:rPr>
          <w:rFonts w:ascii="Times New Roman" w:hAnsi="Times New Roman" w:cs="Times New Roman"/>
          <w:noProof/>
          <w:sz w:val="16"/>
          <w:szCs w:val="16"/>
          <w:lang w:eastAsia="es-PE"/>
        </w:rPr>
        <w:lastRenderedPageBreak/>
        <mc:AlternateContent>
          <mc:Choice Requires="wps">
            <w:drawing>
              <wp:anchor distT="0" distB="0" distL="114300" distR="114300" simplePos="0" relativeHeight="251556864" behindDoc="0" locked="0" layoutInCell="1" allowOverlap="1" wp14:anchorId="19A7395C" wp14:editId="3F504E5F">
                <wp:simplePos x="0" y="0"/>
                <wp:positionH relativeFrom="column">
                  <wp:posOffset>1958340</wp:posOffset>
                </wp:positionH>
                <wp:positionV relativeFrom="paragraph">
                  <wp:posOffset>1080770</wp:posOffset>
                </wp:positionV>
                <wp:extent cx="819150" cy="428625"/>
                <wp:effectExtent l="0" t="0" r="0" b="0"/>
                <wp:wrapNone/>
                <wp:docPr id="189371" name="Rectángulo 189371"/>
                <wp:cNvGraphicFramePr/>
                <a:graphic xmlns:a="http://schemas.openxmlformats.org/drawingml/2006/main">
                  <a:graphicData uri="http://schemas.microsoft.com/office/word/2010/wordprocessingShape">
                    <wps:wsp>
                      <wps:cNvSpPr/>
                      <wps:spPr>
                        <a:xfrm>
                          <a:off x="0" y="0"/>
                          <a:ext cx="819150" cy="4286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0E63B0">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Amenaza media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7395C" id="Rectángulo 189371" o:spid="_x0000_s1130" style="position:absolute;left:0;text-align:left;margin-left:154.2pt;margin-top:85.1pt;width:64.5pt;height:33.7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" filled="f" stroked="f" strokeweight="1pt">
                <v:textbox>
                  <w:txbxContent>
                    <w:p w:rsidR="00364D71" w:rsidRPr="00EB4427" w:rsidRDefault="00364D71" w:rsidP="000E63B0">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Amenaza media</w:t>
                      </w:r>
                    </w:p>
                  </w:txbxContent>
                </v:textbox>
              </v:rect>
            </w:pict>
          </mc:Fallback>
        </mc:AlternateContent>
      </w:r>
      <w:r w:rsidR="00107BC6" w:rsidRPr="00FC4509">
        <w:rPr>
          <w:rFonts w:ascii="Times New Roman" w:hAnsi="Times New Roman" w:cs="Times New Roman"/>
          <w:noProof/>
          <w:sz w:val="16"/>
          <w:szCs w:val="16"/>
          <w:lang w:eastAsia="es-PE"/>
        </w:rPr>
        <mc:AlternateContent>
          <mc:Choice Requires="wps">
            <w:drawing>
              <wp:anchor distT="0" distB="0" distL="114300" distR="114300" simplePos="0" relativeHeight="251555840" behindDoc="0" locked="0" layoutInCell="1" allowOverlap="1" wp14:anchorId="2B964658" wp14:editId="3F157808">
                <wp:simplePos x="0" y="0"/>
                <wp:positionH relativeFrom="column">
                  <wp:posOffset>1158240</wp:posOffset>
                </wp:positionH>
                <wp:positionV relativeFrom="paragraph">
                  <wp:posOffset>1080770</wp:posOffset>
                </wp:positionV>
                <wp:extent cx="800100" cy="466725"/>
                <wp:effectExtent l="0" t="0" r="0" b="0"/>
                <wp:wrapNone/>
                <wp:docPr id="189370" name="Rectángulo 189370"/>
                <wp:cNvGraphicFramePr/>
                <a:graphic xmlns:a="http://schemas.openxmlformats.org/drawingml/2006/main">
                  <a:graphicData uri="http://schemas.microsoft.com/office/word/2010/wordprocessingShape">
                    <wps:wsp>
                      <wps:cNvSpPr/>
                      <wps:spPr>
                        <a:xfrm>
                          <a:off x="0" y="0"/>
                          <a:ext cx="800100" cy="4667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EB4427" w:rsidRDefault="00364D71" w:rsidP="00FC4509">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Cárcavas y Surcos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64658" id="Rectángulo 189370" o:spid="_x0000_s1131" style="position:absolute;left:0;text-align:left;margin-left:91.2pt;margin-top:85.1pt;width:63pt;height:36.7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" filled="f" stroked="f" strokeweight="1pt">
                <v:textbox>
                  <w:txbxContent>
                    <w:p w:rsidR="00364D71" w:rsidRPr="00EB4427" w:rsidRDefault="00364D71" w:rsidP="00FC4509">
                      <w:pPr>
                        <w:jc w:val="center"/>
                        <w:rPr>
                          <w:rFonts w:ascii="Times New Roman" w:hAnsi="Times New Roman" w:cs="Times New Roman"/>
                          <w:b/>
                          <w:color w:val="FFFFFF" w:themeColor="background1"/>
                        </w:rPr>
                      </w:pPr>
                      <w:r w:rsidRPr="00EB4427">
                        <w:rPr>
                          <w:rFonts w:ascii="Times New Roman" w:hAnsi="Times New Roman" w:cs="Times New Roman"/>
                          <w:b/>
                          <w:color w:val="FFFFFF" w:themeColor="background1"/>
                        </w:rPr>
                        <w:t>Cárcavas y Surcos</w:t>
                      </w:r>
                    </w:p>
                  </w:txbxContent>
                </v:textbox>
              </v:rect>
            </w:pict>
          </mc:Fallback>
        </mc:AlternateContent>
      </w:r>
      <w:r w:rsidR="00F04E04">
        <w:rPr>
          <w:noProof/>
          <w:lang w:eastAsia="es-PE"/>
        </w:rPr>
        <mc:AlternateContent>
          <mc:Choice Requires="wps">
            <w:drawing>
              <wp:anchor distT="0" distB="0" distL="114300" distR="114300" simplePos="0" relativeHeight="251558912" behindDoc="0" locked="0" layoutInCell="1" allowOverlap="1" wp14:anchorId="63FF7DD6" wp14:editId="5B8B58ED">
                <wp:simplePos x="0" y="0"/>
                <wp:positionH relativeFrom="column">
                  <wp:posOffset>653415</wp:posOffset>
                </wp:positionH>
                <wp:positionV relativeFrom="paragraph">
                  <wp:posOffset>1141729</wp:posOffset>
                </wp:positionV>
                <wp:extent cx="419100" cy="238125"/>
                <wp:effectExtent l="0" t="0" r="19050" b="28575"/>
                <wp:wrapNone/>
                <wp:docPr id="189297" name="Rectángulo 189297"/>
                <wp:cNvGraphicFramePr/>
                <a:graphic xmlns:a="http://schemas.openxmlformats.org/drawingml/2006/main">
                  <a:graphicData uri="http://schemas.microsoft.com/office/word/2010/wordprocessingShape">
                    <wps:wsp>
                      <wps:cNvSpPr/>
                      <wps:spPr>
                        <a:xfrm>
                          <a:off x="0" y="0"/>
                          <a:ext cx="41910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F04E04">
                            <w:pPr>
                              <w:jc w:val="center"/>
                              <w:rPr>
                                <w:rFonts w:ascii="Times New Roman" w:hAnsi="Times New Roman" w:cs="Times New Roman"/>
                              </w:rPr>
                            </w:pPr>
                            <w:r>
                              <w:rPr>
                                <w:rFonts w:ascii="Times New Roman" w:hAnsi="Times New Roman" w:cs="Times New Roman"/>
                              </w:rPr>
                              <w:t>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F7DD6" id="Rectángulo 189297" o:spid="_x0000_s1132" style="position:absolute;left:0;text-align:left;margin-left:51.45pt;margin-top:89.9pt;width:33pt;height:18.75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" fillcolor="white [3201]" strokecolor="#70ad47 [3209]" strokeweight="1pt">
                <v:textbox>
                  <w:txbxContent>
                    <w:p w:rsidR="00364D71" w:rsidRPr="00B82D14" w:rsidRDefault="00364D71" w:rsidP="00F04E04">
                      <w:pPr>
                        <w:jc w:val="center"/>
                        <w:rPr>
                          <w:rFonts w:ascii="Times New Roman" w:hAnsi="Times New Roman" w:cs="Times New Roman"/>
                        </w:rPr>
                      </w:pPr>
                      <w:r>
                        <w:rPr>
                          <w:rFonts w:ascii="Times New Roman" w:hAnsi="Times New Roman" w:cs="Times New Roman"/>
                        </w:rPr>
                        <w:t>SW</w:t>
                      </w:r>
                    </w:p>
                  </w:txbxContent>
                </v:textbox>
              </v:rect>
            </w:pict>
          </mc:Fallback>
        </mc:AlternateContent>
      </w:r>
      <w:r w:rsidR="00487924" w:rsidRPr="00487924">
        <w:rPr>
          <w:rFonts w:ascii="Times New Roman" w:hAnsi="Times New Roman" w:cs="Times New Roman"/>
          <w:b/>
          <w:sz w:val="24"/>
          <w:szCs w:val="24"/>
        </w:rPr>
        <w:t>Amenaza Media:</w:t>
      </w:r>
      <w:r w:rsidR="00E25397">
        <w:rPr>
          <w:rFonts w:ascii="Times New Roman" w:hAnsi="Times New Roman" w:cs="Times New Roman"/>
          <w:b/>
          <w:sz w:val="24"/>
          <w:szCs w:val="24"/>
        </w:rPr>
        <w:t xml:space="preserve"> </w:t>
      </w:r>
      <w:r w:rsidR="00E25397">
        <w:rPr>
          <w:rFonts w:ascii="Times New Roman" w:hAnsi="Times New Roman" w:cs="Times New Roman"/>
          <w:sz w:val="24"/>
          <w:szCs w:val="24"/>
        </w:rPr>
        <w:t>En sectores con niveles de estabilidad moderados debido a la posible ocurrencia de eventos de movimientos en masa, dependiendo principalmente de la intensidad de las precipitaciones sobre estas zonas y los cambios drásticos en el uso del suelo</w:t>
      </w:r>
      <w:r w:rsidR="00D37CA2">
        <w:rPr>
          <w:rFonts w:ascii="Times New Roman" w:hAnsi="Times New Roman" w:cs="Times New Roman"/>
          <w:sz w:val="24"/>
          <w:szCs w:val="24"/>
        </w:rPr>
        <w:t>.</w:t>
      </w:r>
    </w:p>
    <w:p w:rsidR="00F04E04" w:rsidRDefault="00107BC6" w:rsidP="00F04E04">
      <w:pPr>
        <w:keepNext/>
        <w:spacing w:line="360" w:lineRule="auto"/>
        <w:jc w:val="center"/>
      </w:pPr>
      <w:r>
        <w:rPr>
          <w:noProof/>
          <w:lang w:eastAsia="es-PE"/>
        </w:rPr>
        <mc:AlternateContent>
          <mc:Choice Requires="wps">
            <w:drawing>
              <wp:anchor distT="0" distB="0" distL="114300" distR="114300" simplePos="0" relativeHeight="251554816" behindDoc="0" locked="0" layoutInCell="1" allowOverlap="1" wp14:anchorId="206DCCF4" wp14:editId="2F5C63B7">
                <wp:simplePos x="0" y="0"/>
                <wp:positionH relativeFrom="column">
                  <wp:posOffset>1186814</wp:posOffset>
                </wp:positionH>
                <wp:positionV relativeFrom="paragraph">
                  <wp:posOffset>394335</wp:posOffset>
                </wp:positionV>
                <wp:extent cx="381000" cy="352425"/>
                <wp:effectExtent l="38100" t="0" r="19050" b="47625"/>
                <wp:wrapNone/>
                <wp:docPr id="189334" name="Conector recto de flecha 189334"/>
                <wp:cNvGraphicFramePr/>
                <a:graphic xmlns:a="http://schemas.openxmlformats.org/drawingml/2006/main">
                  <a:graphicData uri="http://schemas.microsoft.com/office/word/2010/wordprocessingShape">
                    <wps:wsp>
                      <wps:cNvCnPr/>
                      <wps:spPr>
                        <a:xfrm flipH="1">
                          <a:off x="0" y="0"/>
                          <a:ext cx="381000" cy="352425"/>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9227FC" id="Conector recto de flecha 189334" o:spid="_x0000_s1026" type="#_x0000_t32" style="position:absolute;margin-left:93.45pt;margin-top:31.05pt;width:30pt;height:27.75pt;flip:x;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" strokecolor="white [3212]" strokeweight=".5pt">
                <v:stroke endarrow="block" joinstyle="miter"/>
              </v:shape>
            </w:pict>
          </mc:Fallback>
        </mc:AlternateContent>
      </w:r>
      <w:r w:rsidR="00343A77">
        <w:rPr>
          <w:noProof/>
          <w:lang w:eastAsia="es-PE"/>
        </w:rPr>
        <mc:AlternateContent>
          <mc:Choice Requires="wps">
            <w:drawing>
              <wp:anchor distT="0" distB="0" distL="114300" distR="114300" simplePos="0" relativeHeight="251593728" behindDoc="0" locked="0" layoutInCell="1" allowOverlap="1" wp14:anchorId="4917CF67" wp14:editId="317C8866">
                <wp:simplePos x="0" y="0"/>
                <wp:positionH relativeFrom="column">
                  <wp:posOffset>2177414</wp:posOffset>
                </wp:positionH>
                <wp:positionV relativeFrom="paragraph">
                  <wp:posOffset>360045</wp:posOffset>
                </wp:positionV>
                <wp:extent cx="180975" cy="857250"/>
                <wp:effectExtent l="38100" t="0" r="28575" b="57150"/>
                <wp:wrapNone/>
                <wp:docPr id="189332" name="Conector recto de flecha 189332"/>
                <wp:cNvGraphicFramePr/>
                <a:graphic xmlns:a="http://schemas.openxmlformats.org/drawingml/2006/main">
                  <a:graphicData uri="http://schemas.microsoft.com/office/word/2010/wordprocessingShape">
                    <wps:wsp>
                      <wps:cNvCnPr/>
                      <wps:spPr>
                        <a:xfrm flipH="1">
                          <a:off x="0" y="0"/>
                          <a:ext cx="180975" cy="857250"/>
                        </a:xfrm>
                        <a:prstGeom prst="straightConnector1">
                          <a:avLst/>
                        </a:prstGeom>
                        <a:ln>
                          <a:solidFill>
                            <a:srgbClr val="FFFF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F8AFB7" id="Conector recto de flecha 189332" o:spid="_x0000_s1026" type="#_x0000_t32" style="position:absolute;margin-left:171.45pt;margin-top:28.35pt;width:14.25pt;height:67.5pt;flip:x;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" strokecolor="yellow" strokeweight=".5pt">
                <v:stroke endarrow="block" joinstyle="miter"/>
              </v:shape>
            </w:pict>
          </mc:Fallback>
        </mc:AlternateContent>
      </w:r>
      <w:r w:rsidR="00FC4509">
        <w:rPr>
          <w:noProof/>
          <w:lang w:eastAsia="es-PE"/>
        </w:rPr>
        <mc:AlternateContent>
          <mc:Choice Requires="wps">
            <w:drawing>
              <wp:anchor distT="0" distB="0" distL="114300" distR="114300" simplePos="0" relativeHeight="251524096" behindDoc="0" locked="0" layoutInCell="1" allowOverlap="1" wp14:anchorId="4217BC3B" wp14:editId="239D0644">
                <wp:simplePos x="0" y="0"/>
                <wp:positionH relativeFrom="column">
                  <wp:posOffset>2358389</wp:posOffset>
                </wp:positionH>
                <wp:positionV relativeFrom="paragraph">
                  <wp:posOffset>360045</wp:posOffset>
                </wp:positionV>
                <wp:extent cx="1038225" cy="857250"/>
                <wp:effectExtent l="0" t="0" r="66675" b="57150"/>
                <wp:wrapNone/>
                <wp:docPr id="189333" name="Conector recto de flecha 189333"/>
                <wp:cNvGraphicFramePr/>
                <a:graphic xmlns:a="http://schemas.openxmlformats.org/drawingml/2006/main">
                  <a:graphicData uri="http://schemas.microsoft.com/office/word/2010/wordprocessingShape">
                    <wps:wsp>
                      <wps:cNvCnPr/>
                      <wps:spPr>
                        <a:xfrm>
                          <a:off x="0" y="0"/>
                          <a:ext cx="1038225" cy="857250"/>
                        </a:xfrm>
                        <a:prstGeom prst="straightConnector1">
                          <a:avLst/>
                        </a:prstGeom>
                        <a:ln>
                          <a:solidFill>
                            <a:srgbClr val="FFFF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F607C2" id="Conector recto de flecha 189333" o:spid="_x0000_s1026" type="#_x0000_t32" style="position:absolute;margin-left:185.7pt;margin-top:28.35pt;width:81.75pt;height:67.5pt;z-index:2512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" strokecolor="yellow" strokeweight=".5pt">
                <v:stroke endarrow="block" joinstyle="miter"/>
              </v:shape>
            </w:pict>
          </mc:Fallback>
        </mc:AlternateContent>
      </w:r>
      <w:r w:rsidR="00FC4509">
        <w:rPr>
          <w:noProof/>
          <w:lang w:eastAsia="es-PE"/>
        </w:rPr>
        <mc:AlternateContent>
          <mc:Choice Requires="wps">
            <w:drawing>
              <wp:anchor distT="0" distB="0" distL="114300" distR="114300" simplePos="0" relativeHeight="251523072" behindDoc="0" locked="0" layoutInCell="1" allowOverlap="1" wp14:anchorId="5A062895" wp14:editId="394FB9B7">
                <wp:simplePos x="0" y="0"/>
                <wp:positionH relativeFrom="column">
                  <wp:posOffset>1510665</wp:posOffset>
                </wp:positionH>
                <wp:positionV relativeFrom="paragraph">
                  <wp:posOffset>360045</wp:posOffset>
                </wp:positionV>
                <wp:extent cx="847725" cy="914400"/>
                <wp:effectExtent l="38100" t="0" r="28575" b="57150"/>
                <wp:wrapNone/>
                <wp:docPr id="189328" name="Conector recto de flecha 189328"/>
                <wp:cNvGraphicFramePr/>
                <a:graphic xmlns:a="http://schemas.openxmlformats.org/drawingml/2006/main">
                  <a:graphicData uri="http://schemas.microsoft.com/office/word/2010/wordprocessingShape">
                    <wps:wsp>
                      <wps:cNvCnPr/>
                      <wps:spPr>
                        <a:xfrm flipH="1">
                          <a:off x="0" y="0"/>
                          <a:ext cx="847725" cy="914400"/>
                        </a:xfrm>
                        <a:prstGeom prst="straightConnector1">
                          <a:avLst/>
                        </a:prstGeom>
                        <a:ln>
                          <a:solidFill>
                            <a:srgbClr val="FFFF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2A9E9C" id="Conector recto de flecha 189328" o:spid="_x0000_s1026" type="#_x0000_t32" style="position:absolute;margin-left:118.95pt;margin-top:28.35pt;width:66.75pt;height:1in;flip:x;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" strokecolor="yellow" strokeweight=".5pt">
                <v:stroke endarrow="block" joinstyle="miter"/>
              </v:shape>
            </w:pict>
          </mc:Fallback>
        </mc:AlternateContent>
      </w:r>
      <w:r w:rsidR="00F04E04">
        <w:rPr>
          <w:noProof/>
          <w:lang w:eastAsia="es-PE"/>
        </w:rPr>
        <mc:AlternateContent>
          <mc:Choice Requires="wps">
            <w:drawing>
              <wp:anchor distT="0" distB="0" distL="114300" distR="114300" simplePos="0" relativeHeight="251525120" behindDoc="0" locked="0" layoutInCell="1" allowOverlap="1" wp14:anchorId="4294764D" wp14:editId="548B3320">
                <wp:simplePos x="0" y="0"/>
                <wp:positionH relativeFrom="column">
                  <wp:posOffset>4291966</wp:posOffset>
                </wp:positionH>
                <wp:positionV relativeFrom="paragraph">
                  <wp:posOffset>-1905</wp:posOffset>
                </wp:positionV>
                <wp:extent cx="438150" cy="228600"/>
                <wp:effectExtent l="0" t="0" r="19050" b="19050"/>
                <wp:wrapNone/>
                <wp:docPr id="189298" name="Rectángulo 189298"/>
                <wp:cNvGraphicFramePr/>
                <a:graphic xmlns:a="http://schemas.openxmlformats.org/drawingml/2006/main">
                  <a:graphicData uri="http://schemas.microsoft.com/office/word/2010/wordprocessingShape">
                    <wps:wsp>
                      <wps:cNvSpPr/>
                      <wps:spPr>
                        <a:xfrm>
                          <a:off x="0" y="0"/>
                          <a:ext cx="4381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F04E04">
                            <w:pPr>
                              <w:jc w:val="center"/>
                              <w:rPr>
                                <w:rFonts w:ascii="Times New Roman" w:hAnsi="Times New Roman" w:cs="Times New Roman"/>
                              </w:rPr>
                            </w:pPr>
                            <w:r>
                              <w:rPr>
                                <w:rFonts w:ascii="Times New Roman" w:hAnsi="Times New Roman" w:cs="Times New Roman"/>
                              </w:rPr>
                              <w:t>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94764D" id="Rectángulo 189298" o:spid="_x0000_s1133" style="position:absolute;left:0;text-align:left;margin-left:337.95pt;margin-top:-.15pt;width:34.5pt;height:18pt;z-index:25129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" fillcolor="white [3201]" strokecolor="#70ad47 [3209]" strokeweight="1pt">
                <v:textbox>
                  <w:txbxContent>
                    <w:p w:rsidR="00364D71" w:rsidRPr="00B82D14" w:rsidRDefault="00364D71" w:rsidP="00F04E04">
                      <w:pPr>
                        <w:jc w:val="center"/>
                        <w:rPr>
                          <w:rFonts w:ascii="Times New Roman" w:hAnsi="Times New Roman" w:cs="Times New Roman"/>
                        </w:rPr>
                      </w:pPr>
                      <w:r>
                        <w:rPr>
                          <w:rFonts w:ascii="Times New Roman" w:hAnsi="Times New Roman" w:cs="Times New Roman"/>
                        </w:rPr>
                        <w:t>NE</w:t>
                      </w:r>
                    </w:p>
                  </w:txbxContent>
                </v:textbox>
              </v:rect>
            </w:pict>
          </mc:Fallback>
        </mc:AlternateContent>
      </w:r>
      <w:r w:rsidR="00F04E04" w:rsidRPr="00F04E04">
        <w:rPr>
          <w:rFonts w:ascii="Times New Roman" w:hAnsi="Times New Roman" w:cs="Times New Roman"/>
          <w:noProof/>
          <w:sz w:val="24"/>
          <w:szCs w:val="24"/>
          <w:lang w:eastAsia="es-PE"/>
        </w:rPr>
        <w:drawing>
          <wp:inline distT="0" distB="0" distL="0" distR="0" wp14:anchorId="7B353394" wp14:editId="4308B69E">
            <wp:extent cx="4084320" cy="2381250"/>
            <wp:effectExtent l="0" t="0" r="0" b="0"/>
            <wp:docPr id="189296" name="Imagen 189296" descr="C:\Users\Luis\Pictures\TESIS\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114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84320" cy="2381250"/>
                    </a:xfrm>
                    <a:prstGeom prst="rect">
                      <a:avLst/>
                    </a:prstGeom>
                    <a:noFill/>
                    <a:ln>
                      <a:noFill/>
                    </a:ln>
                  </pic:spPr>
                </pic:pic>
              </a:graphicData>
            </a:graphic>
          </wp:inline>
        </w:drawing>
      </w:r>
    </w:p>
    <w:p w:rsidR="00D268AE" w:rsidRPr="00F04E04" w:rsidRDefault="00F04E04" w:rsidP="00107BC6">
      <w:pPr>
        <w:pStyle w:val="Descripcin"/>
        <w:jc w:val="both"/>
        <w:rPr>
          <w:rFonts w:ascii="Times New Roman" w:hAnsi="Times New Roman" w:cs="Times New Roman"/>
          <w:b w:val="0"/>
          <w:color w:val="auto"/>
          <w:sz w:val="22"/>
          <w:szCs w:val="22"/>
        </w:rPr>
      </w:pPr>
      <w:bookmarkStart w:id="127" w:name="_Toc503292158"/>
      <w:bookmarkStart w:id="128" w:name="_Toc518236552"/>
      <w:r w:rsidRPr="00F04E04">
        <w:rPr>
          <w:rFonts w:ascii="Times New Roman" w:hAnsi="Times New Roman" w:cs="Times New Roman"/>
          <w:b w:val="0"/>
          <w:color w:val="auto"/>
          <w:sz w:val="22"/>
          <w:szCs w:val="22"/>
        </w:rPr>
        <w:t xml:space="preserve">Foto </w:t>
      </w:r>
      <w:r w:rsidRPr="00F04E04">
        <w:rPr>
          <w:rFonts w:ascii="Times New Roman" w:hAnsi="Times New Roman" w:cs="Times New Roman"/>
          <w:b w:val="0"/>
          <w:color w:val="auto"/>
          <w:sz w:val="22"/>
          <w:szCs w:val="22"/>
        </w:rPr>
        <w:fldChar w:fldCharType="begin"/>
      </w:r>
      <w:r w:rsidRPr="00F04E04">
        <w:rPr>
          <w:rFonts w:ascii="Times New Roman" w:hAnsi="Times New Roman" w:cs="Times New Roman"/>
          <w:b w:val="0"/>
          <w:color w:val="auto"/>
          <w:sz w:val="22"/>
          <w:szCs w:val="22"/>
        </w:rPr>
        <w:instrText xml:space="preserve"> SEQ Foto \* ARABIC </w:instrText>
      </w:r>
      <w:r w:rsidRPr="00F04E04">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28</w:t>
      </w:r>
      <w:r w:rsidRPr="00F04E04">
        <w:rPr>
          <w:rFonts w:ascii="Times New Roman" w:hAnsi="Times New Roman" w:cs="Times New Roman"/>
          <w:b w:val="0"/>
          <w:color w:val="auto"/>
          <w:sz w:val="22"/>
          <w:szCs w:val="22"/>
        </w:rPr>
        <w:fldChar w:fldCharType="end"/>
      </w:r>
      <w:r w:rsidRPr="00F04E04">
        <w:rPr>
          <w:rFonts w:ascii="Times New Roman" w:hAnsi="Times New Roman" w:cs="Times New Roman"/>
          <w:b w:val="0"/>
          <w:color w:val="auto"/>
          <w:sz w:val="22"/>
          <w:szCs w:val="22"/>
        </w:rPr>
        <w:t xml:space="preserve">. Laderas con estabilidad moderada </w:t>
      </w:r>
      <w:r w:rsidR="00343A77">
        <w:rPr>
          <w:rFonts w:ascii="Times New Roman" w:hAnsi="Times New Roman" w:cs="Times New Roman"/>
          <w:b w:val="0"/>
          <w:color w:val="auto"/>
          <w:sz w:val="22"/>
          <w:szCs w:val="22"/>
        </w:rPr>
        <w:t xml:space="preserve">partes bajas </w:t>
      </w:r>
      <w:proofErr w:type="gramStart"/>
      <w:r w:rsidR="00343A77">
        <w:rPr>
          <w:rFonts w:ascii="Times New Roman" w:hAnsi="Times New Roman" w:cs="Times New Roman"/>
          <w:b w:val="0"/>
          <w:color w:val="auto"/>
          <w:sz w:val="22"/>
          <w:szCs w:val="22"/>
        </w:rPr>
        <w:t>cerro</w:t>
      </w:r>
      <w:proofErr w:type="gramEnd"/>
      <w:r w:rsidR="00343A77">
        <w:rPr>
          <w:rFonts w:ascii="Times New Roman" w:hAnsi="Times New Roman" w:cs="Times New Roman"/>
          <w:b w:val="0"/>
          <w:color w:val="auto"/>
          <w:sz w:val="22"/>
          <w:szCs w:val="22"/>
        </w:rPr>
        <w:t xml:space="preserve"> las Cabras</w:t>
      </w:r>
      <w:r w:rsidR="00437F30">
        <w:rPr>
          <w:rFonts w:ascii="Times New Roman" w:hAnsi="Times New Roman" w:cs="Times New Roman"/>
          <w:b w:val="0"/>
          <w:color w:val="auto"/>
          <w:sz w:val="22"/>
          <w:szCs w:val="22"/>
        </w:rPr>
        <w:t xml:space="preserve"> (San Vicente de Paúl)</w:t>
      </w:r>
      <w:r w:rsidRPr="00F04E04">
        <w:rPr>
          <w:rFonts w:ascii="Times New Roman" w:hAnsi="Times New Roman" w:cs="Times New Roman"/>
          <w:b w:val="0"/>
          <w:color w:val="auto"/>
          <w:sz w:val="22"/>
          <w:szCs w:val="22"/>
        </w:rPr>
        <w:t>.</w:t>
      </w:r>
      <w:r>
        <w:rPr>
          <w:rFonts w:ascii="Times New Roman" w:hAnsi="Times New Roman" w:cs="Times New Roman"/>
          <w:b w:val="0"/>
          <w:color w:val="auto"/>
          <w:sz w:val="22"/>
          <w:szCs w:val="22"/>
        </w:rPr>
        <w:t xml:space="preserve"> </w:t>
      </w:r>
      <w:r w:rsidRPr="00D268AE">
        <w:rPr>
          <w:rFonts w:ascii="Times New Roman" w:hAnsi="Times New Roman" w:cs="Times New Roman"/>
          <w:b w:val="0"/>
          <w:color w:val="auto"/>
          <w:sz w:val="22"/>
          <w:szCs w:val="22"/>
        </w:rPr>
        <w:t>Coordenadas: N.922</w:t>
      </w:r>
      <w:r>
        <w:rPr>
          <w:rFonts w:ascii="Times New Roman" w:hAnsi="Times New Roman" w:cs="Times New Roman"/>
          <w:b w:val="0"/>
          <w:color w:val="auto"/>
          <w:sz w:val="22"/>
          <w:szCs w:val="22"/>
        </w:rPr>
        <w:t>6396, E.175346, Cota. 1457</w:t>
      </w:r>
      <w:r w:rsidRPr="00D268AE">
        <w:rPr>
          <w:rFonts w:ascii="Times New Roman" w:hAnsi="Times New Roman" w:cs="Times New Roman"/>
          <w:b w:val="0"/>
          <w:color w:val="auto"/>
          <w:sz w:val="22"/>
          <w:szCs w:val="22"/>
        </w:rPr>
        <w:t xml:space="preserve"> msnm.</w:t>
      </w:r>
      <w:bookmarkEnd w:id="127"/>
      <w:bookmarkEnd w:id="128"/>
    </w:p>
    <w:p w:rsidR="00487924" w:rsidRDefault="00487924" w:rsidP="00487924">
      <w:pPr>
        <w:spacing w:line="360" w:lineRule="auto"/>
        <w:jc w:val="both"/>
        <w:rPr>
          <w:rFonts w:ascii="Times New Roman" w:hAnsi="Times New Roman" w:cs="Times New Roman"/>
          <w:sz w:val="24"/>
          <w:szCs w:val="24"/>
        </w:rPr>
      </w:pPr>
      <w:r w:rsidRPr="00487924">
        <w:rPr>
          <w:rFonts w:ascii="Times New Roman" w:hAnsi="Times New Roman" w:cs="Times New Roman"/>
          <w:b/>
          <w:sz w:val="24"/>
          <w:szCs w:val="24"/>
        </w:rPr>
        <w:t>Amenaza Alta:</w:t>
      </w:r>
      <w:r w:rsidR="00D37CA2">
        <w:rPr>
          <w:rFonts w:ascii="Times New Roman" w:hAnsi="Times New Roman" w:cs="Times New Roman"/>
          <w:b/>
          <w:sz w:val="24"/>
          <w:szCs w:val="24"/>
        </w:rPr>
        <w:t xml:space="preserve"> </w:t>
      </w:r>
      <w:r w:rsidR="00D37CA2">
        <w:rPr>
          <w:rFonts w:ascii="Times New Roman" w:hAnsi="Times New Roman" w:cs="Times New Roman"/>
          <w:sz w:val="24"/>
          <w:szCs w:val="24"/>
        </w:rPr>
        <w:t>En este nivel se encuentran sectores que presentan un grado de susceptibilidad alto a presentar problemas de estabilidad y movimientos en masa. Son áreas que por sus altas pendientes y bajas condiciones mecánicas del material superficial favorece la ocurrencia de estos peligros.</w:t>
      </w:r>
    </w:p>
    <w:p w:rsidR="00FC4509" w:rsidRDefault="00107BC6" w:rsidP="00FC4509">
      <w:pPr>
        <w:keepNext/>
        <w:spacing w:line="360" w:lineRule="auto"/>
        <w:jc w:val="center"/>
      </w:pPr>
      <w:r w:rsidRPr="00FC4509">
        <w:rPr>
          <w:rFonts w:ascii="Times New Roman" w:hAnsi="Times New Roman" w:cs="Times New Roman"/>
          <w:noProof/>
          <w:sz w:val="16"/>
          <w:szCs w:val="16"/>
          <w:lang w:eastAsia="es-PE"/>
        </w:rPr>
        <mc:AlternateContent>
          <mc:Choice Requires="wps">
            <w:drawing>
              <wp:anchor distT="0" distB="0" distL="114300" distR="114300" simplePos="0" relativeHeight="251566080" behindDoc="0" locked="0" layoutInCell="1" allowOverlap="1" wp14:anchorId="56A15C6C" wp14:editId="07638124">
                <wp:simplePos x="0" y="0"/>
                <wp:positionH relativeFrom="column">
                  <wp:posOffset>1348740</wp:posOffset>
                </wp:positionH>
                <wp:positionV relativeFrom="paragraph">
                  <wp:posOffset>91440</wp:posOffset>
                </wp:positionV>
                <wp:extent cx="771525" cy="409575"/>
                <wp:effectExtent l="0" t="0" r="0" b="0"/>
                <wp:wrapNone/>
                <wp:docPr id="189425" name="Rectángulo 189425"/>
                <wp:cNvGraphicFramePr/>
                <a:graphic xmlns:a="http://schemas.openxmlformats.org/drawingml/2006/main">
                  <a:graphicData uri="http://schemas.microsoft.com/office/word/2010/wordprocessingShape">
                    <wps:wsp>
                      <wps:cNvSpPr/>
                      <wps:spPr>
                        <a:xfrm>
                          <a:off x="0" y="0"/>
                          <a:ext cx="771525" cy="4095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5E6A7D" w:rsidRDefault="00364D71" w:rsidP="000E63B0">
                            <w:pPr>
                              <w:jc w:val="center"/>
                              <w:rPr>
                                <w:rFonts w:ascii="Times New Roman" w:hAnsi="Times New Roman" w:cs="Times New Roman"/>
                                <w:b/>
                                <w:color w:val="FFFFFF" w:themeColor="background1"/>
                              </w:rPr>
                            </w:pPr>
                            <w:r w:rsidRPr="005E6A7D">
                              <w:rPr>
                                <w:rFonts w:ascii="Times New Roman" w:hAnsi="Times New Roman" w:cs="Times New Roman"/>
                                <w:b/>
                                <w:color w:val="FFFFFF" w:themeColor="background1"/>
                              </w:rPr>
                              <w:t>Amenaza alta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15C6C" id="Rectángulo 189425" o:spid="_x0000_s1134" style="position:absolute;left:0;text-align:left;margin-left:106.2pt;margin-top:7.2pt;width:60.75pt;height:32.2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" filled="f" stroked="f" strokeweight="1pt">
                <v:textbox>
                  <w:txbxContent>
                    <w:p w:rsidR="00364D71" w:rsidRPr="005E6A7D" w:rsidRDefault="00364D71" w:rsidP="000E63B0">
                      <w:pPr>
                        <w:jc w:val="center"/>
                        <w:rPr>
                          <w:rFonts w:ascii="Times New Roman" w:hAnsi="Times New Roman" w:cs="Times New Roman"/>
                          <w:b/>
                          <w:color w:val="FFFFFF" w:themeColor="background1"/>
                        </w:rPr>
                      </w:pPr>
                      <w:r w:rsidRPr="005E6A7D">
                        <w:rPr>
                          <w:rFonts w:ascii="Times New Roman" w:hAnsi="Times New Roman" w:cs="Times New Roman"/>
                          <w:b/>
                          <w:color w:val="FFFFFF" w:themeColor="background1"/>
                        </w:rPr>
                        <w:t>Amenaza alta</w:t>
                      </w:r>
                    </w:p>
                  </w:txbxContent>
                </v:textbox>
              </v:rect>
            </w:pict>
          </mc:Fallback>
        </mc:AlternateContent>
      </w:r>
      <w:r w:rsidR="006B0817">
        <w:rPr>
          <w:noProof/>
          <w:lang w:eastAsia="es-PE"/>
        </w:rPr>
        <mc:AlternateContent>
          <mc:Choice Requires="wps">
            <w:drawing>
              <wp:anchor distT="0" distB="0" distL="114300" distR="114300" simplePos="0" relativeHeight="251594752" behindDoc="0" locked="0" layoutInCell="1" allowOverlap="1" wp14:anchorId="41D4BE69" wp14:editId="19999518">
                <wp:simplePos x="0" y="0"/>
                <wp:positionH relativeFrom="column">
                  <wp:posOffset>615315</wp:posOffset>
                </wp:positionH>
                <wp:positionV relativeFrom="paragraph">
                  <wp:posOffset>454025</wp:posOffset>
                </wp:positionV>
                <wp:extent cx="3314700" cy="1133475"/>
                <wp:effectExtent l="0" t="0" r="19050" b="28575"/>
                <wp:wrapNone/>
                <wp:docPr id="189368" name="Forma libre 189368"/>
                <wp:cNvGraphicFramePr/>
                <a:graphic xmlns:a="http://schemas.openxmlformats.org/drawingml/2006/main">
                  <a:graphicData uri="http://schemas.microsoft.com/office/word/2010/wordprocessingShape">
                    <wps:wsp>
                      <wps:cNvSpPr/>
                      <wps:spPr>
                        <a:xfrm>
                          <a:off x="0" y="0"/>
                          <a:ext cx="3314700" cy="1133475"/>
                        </a:xfrm>
                        <a:custGeom>
                          <a:avLst/>
                          <a:gdLst>
                            <a:gd name="connsiteX0" fmla="*/ 0 w 3314700"/>
                            <a:gd name="connsiteY0" fmla="*/ 0 h 1133475"/>
                            <a:gd name="connsiteX1" fmla="*/ 609600 w 3314700"/>
                            <a:gd name="connsiteY1" fmla="*/ 361950 h 1133475"/>
                            <a:gd name="connsiteX2" fmla="*/ 1190625 w 3314700"/>
                            <a:gd name="connsiteY2" fmla="*/ 466725 h 1133475"/>
                            <a:gd name="connsiteX3" fmla="*/ 1524000 w 3314700"/>
                            <a:gd name="connsiteY3" fmla="*/ 361950 h 1133475"/>
                            <a:gd name="connsiteX4" fmla="*/ 2066925 w 3314700"/>
                            <a:gd name="connsiteY4" fmla="*/ 523875 h 1133475"/>
                            <a:gd name="connsiteX5" fmla="*/ 2438400 w 3314700"/>
                            <a:gd name="connsiteY5" fmla="*/ 561975 h 1133475"/>
                            <a:gd name="connsiteX6" fmla="*/ 2828925 w 3314700"/>
                            <a:gd name="connsiteY6" fmla="*/ 771525 h 1133475"/>
                            <a:gd name="connsiteX7" fmla="*/ 3095625 w 3314700"/>
                            <a:gd name="connsiteY7" fmla="*/ 962025 h 1133475"/>
                            <a:gd name="connsiteX8" fmla="*/ 3314700 w 3314700"/>
                            <a:gd name="connsiteY8" fmla="*/ 1133475 h 1133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314700" h="1133475">
                              <a:moveTo>
                                <a:pt x="0" y="0"/>
                              </a:moveTo>
                              <a:cubicBezTo>
                                <a:pt x="205581" y="142081"/>
                                <a:pt x="411163" y="284163"/>
                                <a:pt x="609600" y="361950"/>
                              </a:cubicBezTo>
                              <a:cubicBezTo>
                                <a:pt x="808037" y="439737"/>
                                <a:pt x="1038225" y="466725"/>
                                <a:pt x="1190625" y="466725"/>
                              </a:cubicBezTo>
                              <a:cubicBezTo>
                                <a:pt x="1343025" y="466725"/>
                                <a:pt x="1377950" y="352425"/>
                                <a:pt x="1524000" y="361950"/>
                              </a:cubicBezTo>
                              <a:cubicBezTo>
                                <a:pt x="1670050" y="371475"/>
                                <a:pt x="1914525" y="490538"/>
                                <a:pt x="2066925" y="523875"/>
                              </a:cubicBezTo>
                              <a:cubicBezTo>
                                <a:pt x="2219325" y="557212"/>
                                <a:pt x="2311400" y="520700"/>
                                <a:pt x="2438400" y="561975"/>
                              </a:cubicBezTo>
                              <a:cubicBezTo>
                                <a:pt x="2565400" y="603250"/>
                                <a:pt x="2719388" y="704850"/>
                                <a:pt x="2828925" y="771525"/>
                              </a:cubicBezTo>
                              <a:cubicBezTo>
                                <a:pt x="2938463" y="838200"/>
                                <a:pt x="3014663" y="901700"/>
                                <a:pt x="3095625" y="962025"/>
                              </a:cubicBezTo>
                              <a:cubicBezTo>
                                <a:pt x="3176588" y="1022350"/>
                                <a:pt x="3227388" y="1106488"/>
                                <a:pt x="3314700" y="1133475"/>
                              </a:cubicBezTo>
                            </a:path>
                          </a:pathLst>
                        </a:custGeom>
                        <a:ln w="19050">
                          <a:solidFill>
                            <a:srgbClr val="FFFF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835CEF" id="Forma libre 189368" o:spid="_x0000_s1026" style="position:absolute;margin-left:48.45pt;margin-top:35.75pt;width:261pt;height:89.25pt;z-index:251500544;visibility:visible;mso-wrap-style:square;mso-wrap-distance-left:9pt;mso-wrap-distance-top:0;mso-wrap-distance-right:9pt;mso-wrap-distance-bottom:0;mso-position-horizontal:absolute;mso-position-horizontal-relative:text;mso-position-vertical:absolute;mso-position-vertical-relative:text;v-text-anchor:middle" coordsize="3314700,113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" path="m,c205581,142081,411163,284163,609600,361950v198437,77787,428625,104775,581025,104775c1343025,466725,1377950,352425,1524000,361950v146050,9525,390525,128588,542925,161925c2219325,557212,2311400,520700,2438400,561975v127000,41275,280988,142875,390525,209550c2938463,838200,3014663,901700,3095625,962025v80963,60325,131763,144463,219075,171450e" filled="f" strokecolor="yellow" strokeweight="1.5pt">
                <v:stroke joinstyle="miter"/>
                <v:path arrowok="t" o:connecttype="custom" o:connectlocs="0,0;609600,361950;1190625,466725;1524000,361950;2066925,523875;2438400,561975;2828925,771525;3095625,962025;3314700,1133475" o:connectangles="0,0,0,0,0,0,0,0,0"/>
              </v:shape>
            </w:pict>
          </mc:Fallback>
        </mc:AlternateContent>
      </w:r>
      <w:r w:rsidR="00437F30">
        <w:rPr>
          <w:noProof/>
          <w:lang w:eastAsia="es-PE"/>
        </w:rPr>
        <mc:AlternateContent>
          <mc:Choice Requires="wps">
            <w:drawing>
              <wp:anchor distT="0" distB="0" distL="114300" distR="114300" simplePos="0" relativeHeight="251580416" behindDoc="0" locked="0" layoutInCell="1" allowOverlap="1" wp14:anchorId="33F9701E" wp14:editId="034F03CC">
                <wp:simplePos x="0" y="0"/>
                <wp:positionH relativeFrom="column">
                  <wp:posOffset>2958465</wp:posOffset>
                </wp:positionH>
                <wp:positionV relativeFrom="paragraph">
                  <wp:posOffset>794385</wp:posOffset>
                </wp:positionV>
                <wp:extent cx="95250" cy="219075"/>
                <wp:effectExtent l="0" t="0" r="57150" b="47625"/>
                <wp:wrapNone/>
                <wp:docPr id="189404" name="Conector recto de flecha 189404"/>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B985595" id="Conector recto de flecha 189404" o:spid="_x0000_s1026" type="#_x0000_t32" style="position:absolute;margin-left:232.95pt;margin-top:62.55pt;width:7.5pt;height:17.25pt;z-index:25145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78368" behindDoc="0" locked="0" layoutInCell="1" allowOverlap="1" wp14:anchorId="095154DF" wp14:editId="1031A57D">
                <wp:simplePos x="0" y="0"/>
                <wp:positionH relativeFrom="column">
                  <wp:posOffset>2682240</wp:posOffset>
                </wp:positionH>
                <wp:positionV relativeFrom="paragraph">
                  <wp:posOffset>718185</wp:posOffset>
                </wp:positionV>
                <wp:extent cx="95250" cy="219075"/>
                <wp:effectExtent l="0" t="0" r="57150" b="47625"/>
                <wp:wrapNone/>
                <wp:docPr id="189403" name="Conector recto de flecha 189403"/>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1EE24EC" id="Conector recto de flecha 189403" o:spid="_x0000_s1026" type="#_x0000_t32" style="position:absolute;margin-left:211.2pt;margin-top:56.55pt;width:7.5pt;height:17.25pt;z-index:25145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76320" behindDoc="0" locked="0" layoutInCell="1" allowOverlap="1" wp14:anchorId="5BA678E7" wp14:editId="1C7911F8">
                <wp:simplePos x="0" y="0"/>
                <wp:positionH relativeFrom="column">
                  <wp:posOffset>2510790</wp:posOffset>
                </wp:positionH>
                <wp:positionV relativeFrom="paragraph">
                  <wp:posOffset>670560</wp:posOffset>
                </wp:positionV>
                <wp:extent cx="95250" cy="219075"/>
                <wp:effectExtent l="0" t="0" r="57150" b="47625"/>
                <wp:wrapNone/>
                <wp:docPr id="189402" name="Conector recto de flecha 189402"/>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2B164FD" id="Conector recto de flecha 189402" o:spid="_x0000_s1026" type="#_x0000_t32" style="position:absolute;margin-left:197.7pt;margin-top:52.8pt;width:7.5pt;height:17.25pt;z-index:25144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75296" behindDoc="0" locked="0" layoutInCell="1" allowOverlap="1" wp14:anchorId="6BB3235E" wp14:editId="5260C9E7">
                <wp:simplePos x="0" y="0"/>
                <wp:positionH relativeFrom="column">
                  <wp:posOffset>2329815</wp:posOffset>
                </wp:positionH>
                <wp:positionV relativeFrom="paragraph">
                  <wp:posOffset>584835</wp:posOffset>
                </wp:positionV>
                <wp:extent cx="95250" cy="219075"/>
                <wp:effectExtent l="0" t="0" r="57150" b="47625"/>
                <wp:wrapNone/>
                <wp:docPr id="189401" name="Conector recto de flecha 189401"/>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E05F6F6" id="Conector recto de flecha 189401" o:spid="_x0000_s1026" type="#_x0000_t32" style="position:absolute;margin-left:183.45pt;margin-top:46.05pt;width:7.5pt;height:17.25pt;z-index:25144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70176" behindDoc="0" locked="0" layoutInCell="1" allowOverlap="1" wp14:anchorId="662E8D64" wp14:editId="22F31371">
                <wp:simplePos x="0" y="0"/>
                <wp:positionH relativeFrom="column">
                  <wp:posOffset>2082165</wp:posOffset>
                </wp:positionH>
                <wp:positionV relativeFrom="paragraph">
                  <wp:posOffset>584835</wp:posOffset>
                </wp:positionV>
                <wp:extent cx="95250" cy="219075"/>
                <wp:effectExtent l="0" t="0" r="57150" b="47625"/>
                <wp:wrapNone/>
                <wp:docPr id="189400" name="Conector recto de flecha 189400"/>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2CF4A74" id="Conector recto de flecha 189400" o:spid="_x0000_s1026" type="#_x0000_t32" style="position:absolute;margin-left:163.95pt;margin-top:46.05pt;width:7.5pt;height:17.25pt;z-index:25142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67104" behindDoc="0" locked="0" layoutInCell="1" allowOverlap="1" wp14:anchorId="623D8EEB" wp14:editId="6EA0C867">
                <wp:simplePos x="0" y="0"/>
                <wp:positionH relativeFrom="column">
                  <wp:posOffset>1863090</wp:posOffset>
                </wp:positionH>
                <wp:positionV relativeFrom="paragraph">
                  <wp:posOffset>632460</wp:posOffset>
                </wp:positionV>
                <wp:extent cx="95250" cy="219075"/>
                <wp:effectExtent l="0" t="0" r="57150" b="47625"/>
                <wp:wrapNone/>
                <wp:docPr id="189398" name="Conector recto de flecha 189398"/>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F1216C4" id="Conector recto de flecha 189398" o:spid="_x0000_s1026" type="#_x0000_t32" style="position:absolute;margin-left:146.7pt;margin-top:49.8pt;width:7.5pt;height:17.25pt;z-index:25141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65056" behindDoc="0" locked="0" layoutInCell="1" allowOverlap="1" wp14:anchorId="2934FB00" wp14:editId="708DF1E9">
                <wp:simplePos x="0" y="0"/>
                <wp:positionH relativeFrom="column">
                  <wp:posOffset>1653540</wp:posOffset>
                </wp:positionH>
                <wp:positionV relativeFrom="paragraph">
                  <wp:posOffset>670560</wp:posOffset>
                </wp:positionV>
                <wp:extent cx="95250" cy="219075"/>
                <wp:effectExtent l="0" t="0" r="57150" b="47625"/>
                <wp:wrapNone/>
                <wp:docPr id="189343" name="Conector recto de flecha 189343"/>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A2063D9" id="Conector recto de flecha 189343" o:spid="_x0000_s1026" type="#_x0000_t32" style="position:absolute;margin-left:130.2pt;margin-top:52.8pt;width:7.5pt;height:17.25pt;z-index:25141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63008" behindDoc="0" locked="0" layoutInCell="1" allowOverlap="1" wp14:anchorId="1086595B" wp14:editId="0D1EA625">
                <wp:simplePos x="0" y="0"/>
                <wp:positionH relativeFrom="column">
                  <wp:posOffset>1348740</wp:posOffset>
                </wp:positionH>
                <wp:positionV relativeFrom="paragraph">
                  <wp:posOffset>632460</wp:posOffset>
                </wp:positionV>
                <wp:extent cx="95250" cy="219075"/>
                <wp:effectExtent l="0" t="0" r="57150" b="47625"/>
                <wp:wrapNone/>
                <wp:docPr id="189342" name="Conector recto de flecha 189342"/>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99B58AC" id="Conector recto de flecha 189342" o:spid="_x0000_s1026" type="#_x0000_t32" style="position:absolute;margin-left:106.2pt;margin-top:49.8pt;width:7.5pt;height:17.25pt;z-index:25140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60960" behindDoc="0" locked="0" layoutInCell="1" allowOverlap="1" wp14:anchorId="6BD881C0" wp14:editId="6BF6984F">
                <wp:simplePos x="0" y="0"/>
                <wp:positionH relativeFrom="column">
                  <wp:posOffset>1091565</wp:posOffset>
                </wp:positionH>
                <wp:positionV relativeFrom="paragraph">
                  <wp:posOffset>499110</wp:posOffset>
                </wp:positionV>
                <wp:extent cx="95250" cy="219075"/>
                <wp:effectExtent l="0" t="0" r="57150" b="47625"/>
                <wp:wrapNone/>
                <wp:docPr id="189341" name="Conector recto de flecha 189341"/>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92941B4" id="Conector recto de flecha 189341" o:spid="_x0000_s1026" type="#_x0000_t32" style="position:absolute;margin-left:85.95pt;margin-top:39.3pt;width:7.5pt;height:17.25pt;z-index:25139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" strokecolor="#f4b083 [1941]" strokeweight="1.5pt">
                <v:stroke endarrow="block" joinstyle="miter"/>
              </v:shape>
            </w:pict>
          </mc:Fallback>
        </mc:AlternateContent>
      </w:r>
      <w:r w:rsidR="00437F30">
        <w:rPr>
          <w:noProof/>
          <w:lang w:eastAsia="es-PE"/>
        </w:rPr>
        <mc:AlternateContent>
          <mc:Choice Requires="wps">
            <w:drawing>
              <wp:anchor distT="0" distB="0" distL="114300" distR="114300" simplePos="0" relativeHeight="251557888" behindDoc="0" locked="0" layoutInCell="1" allowOverlap="1" wp14:anchorId="6E3E0EC0" wp14:editId="5DC8C5EC">
                <wp:simplePos x="0" y="0"/>
                <wp:positionH relativeFrom="column">
                  <wp:posOffset>796290</wp:posOffset>
                </wp:positionH>
                <wp:positionV relativeFrom="paragraph">
                  <wp:posOffset>413385</wp:posOffset>
                </wp:positionV>
                <wp:extent cx="95250" cy="219075"/>
                <wp:effectExtent l="0" t="0" r="57150" b="47625"/>
                <wp:wrapNone/>
                <wp:docPr id="189340" name="Conector recto de flecha 189340"/>
                <wp:cNvGraphicFramePr/>
                <a:graphic xmlns:a="http://schemas.openxmlformats.org/drawingml/2006/main">
                  <a:graphicData uri="http://schemas.microsoft.com/office/word/2010/wordprocessingShape">
                    <wps:wsp>
                      <wps:cNvCnPr/>
                      <wps:spPr>
                        <a:xfrm>
                          <a:off x="0" y="0"/>
                          <a:ext cx="95250" cy="219075"/>
                        </a:xfrm>
                        <a:prstGeom prst="straightConnector1">
                          <a:avLst/>
                        </a:prstGeom>
                        <a:ln>
                          <a:solidFill>
                            <a:schemeClr val="accent2">
                              <a:lumMod val="60000"/>
                              <a:lumOff val="40000"/>
                            </a:schemeClr>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1DE8090" id="Conector recto de flecha 189340" o:spid="_x0000_s1026" type="#_x0000_t32" style="position:absolute;margin-left:62.7pt;margin-top:32.55pt;width:7.5pt;height:17.25pt;z-index:25138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" strokecolor="#f4b083 [1941]" strokeweight="1.5pt">
                <v:stroke endarrow="block" joinstyle="miter"/>
              </v:shape>
            </w:pict>
          </mc:Fallback>
        </mc:AlternateContent>
      </w:r>
      <w:r w:rsidR="00FF7E8B">
        <w:rPr>
          <w:noProof/>
          <w:lang w:eastAsia="es-PE"/>
        </w:rPr>
        <mc:AlternateContent>
          <mc:Choice Requires="wps">
            <w:drawing>
              <wp:anchor distT="0" distB="0" distL="114300" distR="114300" simplePos="0" relativeHeight="251561984" behindDoc="0" locked="0" layoutInCell="1" allowOverlap="1" wp14:anchorId="7A5DD768" wp14:editId="7D1DA777">
                <wp:simplePos x="0" y="0"/>
                <wp:positionH relativeFrom="column">
                  <wp:posOffset>4253865</wp:posOffset>
                </wp:positionH>
                <wp:positionV relativeFrom="paragraph">
                  <wp:posOffset>3810</wp:posOffset>
                </wp:positionV>
                <wp:extent cx="476250" cy="238125"/>
                <wp:effectExtent l="0" t="0" r="19050" b="28575"/>
                <wp:wrapNone/>
                <wp:docPr id="189327" name="Rectángulo 189327"/>
                <wp:cNvGraphicFramePr/>
                <a:graphic xmlns:a="http://schemas.openxmlformats.org/drawingml/2006/main">
                  <a:graphicData uri="http://schemas.microsoft.com/office/word/2010/wordprocessingShape">
                    <wps:wsp>
                      <wps:cNvSpPr/>
                      <wps:spPr>
                        <a:xfrm>
                          <a:off x="0" y="0"/>
                          <a:ext cx="47625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FC4509">
                            <w:pPr>
                              <w:jc w:val="center"/>
                              <w:rPr>
                                <w:rFonts w:ascii="Times New Roman" w:hAnsi="Times New Roman" w:cs="Times New Roman"/>
                              </w:rPr>
                            </w:pPr>
                            <w:r>
                              <w:rPr>
                                <w:rFonts w:ascii="Times New Roman" w:hAnsi="Times New Roman" w:cs="Times New Roman"/>
                              </w:rPr>
                              <w:t>NW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DD768" id="Rectángulo 189327" o:spid="_x0000_s1135" style="position:absolute;left:0;text-align:left;margin-left:334.95pt;margin-top:.3pt;width:37.5pt;height:18.75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" fillcolor="white [3201]" strokecolor="#70ad47 [3209]" strokeweight="1pt">
                <v:textbox>
                  <w:txbxContent>
                    <w:p w:rsidR="00364D71" w:rsidRPr="00B82D14" w:rsidRDefault="00364D71" w:rsidP="00FC4509">
                      <w:pPr>
                        <w:jc w:val="center"/>
                        <w:rPr>
                          <w:rFonts w:ascii="Times New Roman" w:hAnsi="Times New Roman" w:cs="Times New Roman"/>
                        </w:rPr>
                      </w:pPr>
                      <w:r>
                        <w:rPr>
                          <w:rFonts w:ascii="Times New Roman" w:hAnsi="Times New Roman" w:cs="Times New Roman"/>
                        </w:rPr>
                        <w:t>NW</w:t>
                      </w:r>
                    </w:p>
                  </w:txbxContent>
                </v:textbox>
              </v:rect>
            </w:pict>
          </mc:Fallback>
        </mc:AlternateContent>
      </w:r>
      <w:r w:rsidR="00FF7E8B">
        <w:rPr>
          <w:noProof/>
          <w:lang w:eastAsia="es-PE"/>
        </w:rPr>
        <mc:AlternateContent>
          <mc:Choice Requires="wps">
            <w:drawing>
              <wp:anchor distT="0" distB="0" distL="114300" distR="114300" simplePos="0" relativeHeight="251559936" behindDoc="0" locked="0" layoutInCell="1" allowOverlap="1" wp14:anchorId="75AE75A4" wp14:editId="40E406B2">
                <wp:simplePos x="0" y="0"/>
                <wp:positionH relativeFrom="column">
                  <wp:posOffset>624840</wp:posOffset>
                </wp:positionH>
                <wp:positionV relativeFrom="paragraph">
                  <wp:posOffset>3810</wp:posOffset>
                </wp:positionV>
                <wp:extent cx="419100" cy="238125"/>
                <wp:effectExtent l="0" t="0" r="19050" b="28575"/>
                <wp:wrapNone/>
                <wp:docPr id="189326" name="Rectángulo 189326"/>
                <wp:cNvGraphicFramePr/>
                <a:graphic xmlns:a="http://schemas.openxmlformats.org/drawingml/2006/main">
                  <a:graphicData uri="http://schemas.microsoft.com/office/word/2010/wordprocessingShape">
                    <wps:wsp>
                      <wps:cNvSpPr/>
                      <wps:spPr>
                        <a:xfrm>
                          <a:off x="0" y="0"/>
                          <a:ext cx="41910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FC4509">
                            <w:pPr>
                              <w:jc w:val="center"/>
                              <w:rPr>
                                <w:rFonts w:ascii="Times New Roman" w:hAnsi="Times New Roman" w:cs="Times New Roman"/>
                              </w:rPr>
                            </w:pPr>
                            <w:r>
                              <w:rPr>
                                <w:rFonts w:ascii="Times New Roman" w:hAnsi="Times New Roman" w:cs="Times New Roman"/>
                              </w:rPr>
                              <w:t>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E75A4" id="Rectángulo 189326" o:spid="_x0000_s1136" style="position:absolute;left:0;text-align:left;margin-left:49.2pt;margin-top:.3pt;width:33pt;height:18.7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" fillcolor="white [3201]" strokecolor="#70ad47 [3209]" strokeweight="1pt">
                <v:textbox>
                  <w:txbxContent>
                    <w:p w:rsidR="00364D71" w:rsidRPr="00B82D14" w:rsidRDefault="00364D71" w:rsidP="00FC4509">
                      <w:pPr>
                        <w:jc w:val="center"/>
                        <w:rPr>
                          <w:rFonts w:ascii="Times New Roman" w:hAnsi="Times New Roman" w:cs="Times New Roman"/>
                        </w:rPr>
                      </w:pPr>
                      <w:r>
                        <w:rPr>
                          <w:rFonts w:ascii="Times New Roman" w:hAnsi="Times New Roman" w:cs="Times New Roman"/>
                        </w:rPr>
                        <w:t>SE</w:t>
                      </w:r>
                    </w:p>
                  </w:txbxContent>
                </v:textbox>
              </v:rect>
            </w:pict>
          </mc:Fallback>
        </mc:AlternateContent>
      </w:r>
      <w:r w:rsidR="00FF7E8B" w:rsidRPr="00FF7E8B">
        <w:rPr>
          <w:noProof/>
          <w:lang w:eastAsia="es-PE"/>
        </w:rPr>
        <w:drawing>
          <wp:inline distT="0" distB="0" distL="0" distR="0" wp14:anchorId="24DA1361" wp14:editId="5D263565">
            <wp:extent cx="4150360" cy="2771710"/>
            <wp:effectExtent l="0" t="0" r="2540" b="0"/>
            <wp:docPr id="189376" name="Imagen 189376" descr="C:\Users\Luis\Pictures\TESIS\IMG_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19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55612" cy="2775218"/>
                    </a:xfrm>
                    <a:prstGeom prst="rect">
                      <a:avLst/>
                    </a:prstGeom>
                    <a:noFill/>
                    <a:ln>
                      <a:noFill/>
                    </a:ln>
                  </pic:spPr>
                </pic:pic>
              </a:graphicData>
            </a:graphic>
          </wp:inline>
        </w:drawing>
      </w:r>
    </w:p>
    <w:p w:rsidR="00FC4509" w:rsidRPr="00FC4509" w:rsidRDefault="00FC4509" w:rsidP="00107BC6">
      <w:pPr>
        <w:pStyle w:val="Descripcin"/>
        <w:jc w:val="both"/>
        <w:rPr>
          <w:rFonts w:ascii="Times New Roman" w:hAnsi="Times New Roman" w:cs="Times New Roman"/>
          <w:b w:val="0"/>
          <w:sz w:val="22"/>
          <w:szCs w:val="22"/>
        </w:rPr>
      </w:pPr>
      <w:bookmarkStart w:id="129" w:name="_Toc503292159"/>
      <w:bookmarkStart w:id="130" w:name="_Toc518236553"/>
      <w:r w:rsidRPr="00FC4509">
        <w:rPr>
          <w:rFonts w:ascii="Times New Roman" w:hAnsi="Times New Roman" w:cs="Times New Roman"/>
          <w:b w:val="0"/>
          <w:color w:val="auto"/>
          <w:sz w:val="22"/>
          <w:szCs w:val="22"/>
        </w:rPr>
        <w:t xml:space="preserve">Foto </w:t>
      </w:r>
      <w:r w:rsidRPr="00FC4509">
        <w:rPr>
          <w:rFonts w:ascii="Times New Roman" w:hAnsi="Times New Roman" w:cs="Times New Roman"/>
          <w:b w:val="0"/>
          <w:color w:val="auto"/>
          <w:sz w:val="22"/>
          <w:szCs w:val="22"/>
        </w:rPr>
        <w:fldChar w:fldCharType="begin"/>
      </w:r>
      <w:r w:rsidRPr="00FC4509">
        <w:rPr>
          <w:rFonts w:ascii="Times New Roman" w:hAnsi="Times New Roman" w:cs="Times New Roman"/>
          <w:b w:val="0"/>
          <w:color w:val="auto"/>
          <w:sz w:val="22"/>
          <w:szCs w:val="22"/>
        </w:rPr>
        <w:instrText xml:space="preserve"> SEQ Foto \* ARABIC </w:instrText>
      </w:r>
      <w:r w:rsidRPr="00FC450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29</w:t>
      </w:r>
      <w:r w:rsidRPr="00FC4509">
        <w:rPr>
          <w:rFonts w:ascii="Times New Roman" w:hAnsi="Times New Roman" w:cs="Times New Roman"/>
          <w:b w:val="0"/>
          <w:color w:val="auto"/>
          <w:sz w:val="22"/>
          <w:szCs w:val="22"/>
        </w:rPr>
        <w:fldChar w:fldCharType="end"/>
      </w:r>
      <w:r w:rsidRPr="00FC4509">
        <w:rPr>
          <w:rFonts w:ascii="Times New Roman" w:hAnsi="Times New Roman" w:cs="Times New Roman"/>
          <w:b w:val="0"/>
          <w:color w:val="auto"/>
          <w:sz w:val="22"/>
          <w:szCs w:val="22"/>
        </w:rPr>
        <w:t xml:space="preserve">. Sector </w:t>
      </w:r>
      <w:r>
        <w:rPr>
          <w:rFonts w:ascii="Times New Roman" w:hAnsi="Times New Roman" w:cs="Times New Roman"/>
          <w:b w:val="0"/>
          <w:color w:val="auto"/>
          <w:sz w:val="22"/>
          <w:szCs w:val="22"/>
        </w:rPr>
        <w:t xml:space="preserve">con amenaza alta, </w:t>
      </w:r>
      <w:proofErr w:type="gramStart"/>
      <w:r>
        <w:rPr>
          <w:rFonts w:ascii="Times New Roman" w:hAnsi="Times New Roman" w:cs="Times New Roman"/>
          <w:b w:val="0"/>
          <w:color w:val="auto"/>
          <w:sz w:val="22"/>
          <w:szCs w:val="22"/>
        </w:rPr>
        <w:t>cerro</w:t>
      </w:r>
      <w:proofErr w:type="gramEnd"/>
      <w:r>
        <w:rPr>
          <w:rFonts w:ascii="Times New Roman" w:hAnsi="Times New Roman" w:cs="Times New Roman"/>
          <w:b w:val="0"/>
          <w:color w:val="auto"/>
          <w:sz w:val="22"/>
          <w:szCs w:val="22"/>
        </w:rPr>
        <w:t xml:space="preserve"> San Bartolo</w:t>
      </w:r>
      <w:r w:rsidR="000E63B0">
        <w:rPr>
          <w:rFonts w:ascii="Times New Roman" w:hAnsi="Times New Roman" w:cs="Times New Roman"/>
          <w:b w:val="0"/>
          <w:color w:val="auto"/>
          <w:sz w:val="22"/>
          <w:szCs w:val="22"/>
        </w:rPr>
        <w:t>-</w:t>
      </w:r>
      <w:r w:rsidR="00472670">
        <w:rPr>
          <w:rFonts w:ascii="Times New Roman" w:hAnsi="Times New Roman" w:cs="Times New Roman"/>
          <w:b w:val="0"/>
          <w:color w:val="auto"/>
          <w:sz w:val="22"/>
          <w:szCs w:val="22"/>
        </w:rPr>
        <w:t xml:space="preserve"> </w:t>
      </w:r>
      <w:r w:rsidR="000E63B0">
        <w:rPr>
          <w:rFonts w:ascii="Times New Roman" w:hAnsi="Times New Roman" w:cs="Times New Roman"/>
          <w:b w:val="0"/>
          <w:color w:val="auto"/>
          <w:sz w:val="22"/>
          <w:szCs w:val="22"/>
        </w:rPr>
        <w:t>Púsac</w:t>
      </w:r>
      <w:r w:rsidRPr="00FC4509">
        <w:rPr>
          <w:rFonts w:ascii="Times New Roman" w:hAnsi="Times New Roman" w:cs="Times New Roman"/>
          <w:b w:val="0"/>
          <w:color w:val="auto"/>
          <w:sz w:val="22"/>
          <w:szCs w:val="22"/>
        </w:rPr>
        <w:t xml:space="preserve">. </w:t>
      </w:r>
      <w:r w:rsidR="00FF7E8B">
        <w:rPr>
          <w:rFonts w:ascii="Times New Roman" w:hAnsi="Times New Roman" w:cs="Times New Roman"/>
          <w:b w:val="0"/>
          <w:color w:val="auto"/>
          <w:sz w:val="22"/>
          <w:szCs w:val="22"/>
        </w:rPr>
        <w:t>Coordenadas: N.9226229, E.175851</w:t>
      </w:r>
      <w:r w:rsidRPr="00FC4509">
        <w:rPr>
          <w:rFonts w:ascii="Times New Roman" w:hAnsi="Times New Roman" w:cs="Times New Roman"/>
          <w:b w:val="0"/>
          <w:color w:val="auto"/>
          <w:sz w:val="22"/>
          <w:szCs w:val="22"/>
        </w:rPr>
        <w:t>, Cota. 14</w:t>
      </w:r>
      <w:r w:rsidR="00FF7E8B">
        <w:rPr>
          <w:rFonts w:ascii="Times New Roman" w:hAnsi="Times New Roman" w:cs="Times New Roman"/>
          <w:b w:val="0"/>
          <w:color w:val="auto"/>
          <w:sz w:val="22"/>
          <w:szCs w:val="22"/>
        </w:rPr>
        <w:t>43</w:t>
      </w:r>
      <w:r w:rsidRPr="00FC4509">
        <w:rPr>
          <w:rFonts w:ascii="Times New Roman" w:hAnsi="Times New Roman" w:cs="Times New Roman"/>
          <w:b w:val="0"/>
          <w:color w:val="auto"/>
          <w:sz w:val="22"/>
          <w:szCs w:val="22"/>
        </w:rPr>
        <w:t xml:space="preserve"> msnm.</w:t>
      </w:r>
      <w:bookmarkEnd w:id="129"/>
      <w:bookmarkEnd w:id="130"/>
    </w:p>
    <w:p w:rsidR="00487924" w:rsidRDefault="00107BC6" w:rsidP="00487924">
      <w:pPr>
        <w:spacing w:line="360" w:lineRule="auto"/>
        <w:jc w:val="both"/>
        <w:rPr>
          <w:rFonts w:ascii="Times New Roman" w:hAnsi="Times New Roman" w:cs="Times New Roman"/>
          <w:sz w:val="24"/>
          <w:szCs w:val="24"/>
        </w:rPr>
      </w:pPr>
      <w:r w:rsidRPr="00FC4509">
        <w:rPr>
          <w:rFonts w:ascii="Times New Roman" w:hAnsi="Times New Roman" w:cs="Times New Roman"/>
          <w:noProof/>
          <w:sz w:val="16"/>
          <w:szCs w:val="16"/>
          <w:lang w:eastAsia="es-PE"/>
        </w:rPr>
        <w:lastRenderedPageBreak/>
        <mc:AlternateContent>
          <mc:Choice Requires="wps">
            <w:drawing>
              <wp:anchor distT="0" distB="0" distL="114300" distR="114300" simplePos="0" relativeHeight="251568128" behindDoc="0" locked="0" layoutInCell="1" allowOverlap="1" wp14:anchorId="350B7C4F" wp14:editId="14ACC0BD">
                <wp:simplePos x="0" y="0"/>
                <wp:positionH relativeFrom="column">
                  <wp:posOffset>2177415</wp:posOffset>
                </wp:positionH>
                <wp:positionV relativeFrom="paragraph">
                  <wp:posOffset>1147445</wp:posOffset>
                </wp:positionV>
                <wp:extent cx="828675" cy="457200"/>
                <wp:effectExtent l="0" t="0" r="0" b="0"/>
                <wp:wrapNone/>
                <wp:docPr id="189443" name="Rectángulo 189443"/>
                <wp:cNvGraphicFramePr/>
                <a:graphic xmlns:a="http://schemas.openxmlformats.org/drawingml/2006/main">
                  <a:graphicData uri="http://schemas.microsoft.com/office/word/2010/wordprocessingShape">
                    <wps:wsp>
                      <wps:cNvSpPr/>
                      <wps:spPr>
                        <a:xfrm>
                          <a:off x="0" y="0"/>
                          <a:ext cx="828675" cy="4572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5E6A7D" w:rsidRDefault="00364D71" w:rsidP="000E63B0">
                            <w:pPr>
                              <w:jc w:val="center"/>
                              <w:rPr>
                                <w:rFonts w:ascii="Times New Roman" w:hAnsi="Times New Roman" w:cs="Times New Roman"/>
                                <w:b/>
                                <w:color w:val="000000" w:themeColor="text1"/>
                              </w:rPr>
                            </w:pPr>
                            <w:r w:rsidRPr="005E6A7D">
                              <w:rPr>
                                <w:rFonts w:ascii="Times New Roman" w:hAnsi="Times New Roman" w:cs="Times New Roman"/>
                                <w:b/>
                                <w:color w:val="000000" w:themeColor="text1"/>
                              </w:rPr>
                              <w:t>Amenaza Muy alta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B7C4F" id="Rectángulo 189443" o:spid="_x0000_s1137" style="position:absolute;left:0;text-align:left;margin-left:171.45pt;margin-top:90.35pt;width:65.25pt;height:36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" filled="f" stroked="f" strokeweight="1pt">
                <v:textbox>
                  <w:txbxContent>
                    <w:p w:rsidR="00364D71" w:rsidRPr="005E6A7D" w:rsidRDefault="00364D71" w:rsidP="000E63B0">
                      <w:pPr>
                        <w:jc w:val="center"/>
                        <w:rPr>
                          <w:rFonts w:ascii="Times New Roman" w:hAnsi="Times New Roman" w:cs="Times New Roman"/>
                          <w:b/>
                          <w:color w:val="000000" w:themeColor="text1"/>
                        </w:rPr>
                      </w:pPr>
                      <w:r w:rsidRPr="005E6A7D">
                        <w:rPr>
                          <w:rFonts w:ascii="Times New Roman" w:hAnsi="Times New Roman" w:cs="Times New Roman"/>
                          <w:b/>
                          <w:color w:val="000000" w:themeColor="text1"/>
                        </w:rPr>
                        <w:t>Amenaza Muy alta</w:t>
                      </w:r>
                    </w:p>
                  </w:txbxContent>
                </v:textbox>
              </v:rect>
            </w:pict>
          </mc:Fallback>
        </mc:AlternateContent>
      </w:r>
      <w:r w:rsidR="00487924" w:rsidRPr="00487924">
        <w:rPr>
          <w:rFonts w:ascii="Times New Roman" w:hAnsi="Times New Roman" w:cs="Times New Roman"/>
          <w:b/>
          <w:sz w:val="24"/>
          <w:szCs w:val="24"/>
        </w:rPr>
        <w:t>Amenaza Muy Alta:</w:t>
      </w:r>
      <w:r w:rsidR="00D37CA2">
        <w:rPr>
          <w:rFonts w:ascii="Times New Roman" w:hAnsi="Times New Roman" w:cs="Times New Roman"/>
          <w:b/>
          <w:sz w:val="24"/>
          <w:szCs w:val="24"/>
        </w:rPr>
        <w:t xml:space="preserve"> </w:t>
      </w:r>
      <w:r w:rsidR="00D37CA2" w:rsidRPr="00D37CA2">
        <w:rPr>
          <w:rFonts w:ascii="Times New Roman" w:hAnsi="Times New Roman" w:cs="Times New Roman"/>
          <w:sz w:val="24"/>
          <w:szCs w:val="24"/>
        </w:rPr>
        <w:t>Se re</w:t>
      </w:r>
      <w:r w:rsidR="00D37CA2">
        <w:rPr>
          <w:rFonts w:ascii="Times New Roman" w:hAnsi="Times New Roman" w:cs="Times New Roman"/>
          <w:sz w:val="24"/>
          <w:szCs w:val="24"/>
        </w:rPr>
        <w:t>laciona directamente con los procesos de Movimientos en Masa activos y dimensionados. Dentro de este grupo se encuentran las áreas más susceptibles a desequilibrios físicos y presentan muchas restricciones, se distribuyen de manera aleatoria.</w:t>
      </w:r>
    </w:p>
    <w:p w:rsidR="000E63B0" w:rsidRDefault="00107BC6" w:rsidP="000E63B0">
      <w:pPr>
        <w:keepNext/>
        <w:spacing w:line="360" w:lineRule="auto"/>
        <w:jc w:val="center"/>
      </w:pPr>
      <w:r w:rsidRPr="00FC4509">
        <w:rPr>
          <w:rFonts w:ascii="Times New Roman" w:hAnsi="Times New Roman" w:cs="Times New Roman"/>
          <w:noProof/>
          <w:sz w:val="16"/>
          <w:szCs w:val="16"/>
          <w:lang w:eastAsia="es-PE"/>
        </w:rPr>
        <mc:AlternateContent>
          <mc:Choice Requires="wps">
            <w:drawing>
              <wp:anchor distT="0" distB="0" distL="114300" distR="114300" simplePos="0" relativeHeight="251583488" behindDoc="0" locked="0" layoutInCell="1" allowOverlap="1" wp14:anchorId="78568EC5" wp14:editId="2BB0152D">
                <wp:simplePos x="0" y="0"/>
                <wp:positionH relativeFrom="column">
                  <wp:posOffset>3463290</wp:posOffset>
                </wp:positionH>
                <wp:positionV relativeFrom="paragraph">
                  <wp:posOffset>603250</wp:posOffset>
                </wp:positionV>
                <wp:extent cx="790575" cy="447675"/>
                <wp:effectExtent l="0" t="0" r="0" b="0"/>
                <wp:wrapNone/>
                <wp:docPr id="189424" name="Rectángulo 189424"/>
                <wp:cNvGraphicFramePr/>
                <a:graphic xmlns:a="http://schemas.openxmlformats.org/drawingml/2006/main">
                  <a:graphicData uri="http://schemas.microsoft.com/office/word/2010/wordprocessingShape">
                    <wps:wsp>
                      <wps:cNvSpPr/>
                      <wps:spPr>
                        <a:xfrm>
                          <a:off x="0" y="0"/>
                          <a:ext cx="790575" cy="4476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107BC6" w:rsidRDefault="00364D71" w:rsidP="00BF6140">
                            <w:pPr>
                              <w:jc w:val="center"/>
                              <w:rPr>
                                <w:rFonts w:ascii="Times New Roman" w:hAnsi="Times New Roman" w:cs="Times New Roman"/>
                                <w:color w:val="FFFFFF" w:themeColor="background1"/>
                              </w:rPr>
                            </w:pPr>
                            <w:proofErr w:type="gramStart"/>
                            <w:r w:rsidRPr="00107BC6">
                              <w:rPr>
                                <w:rFonts w:ascii="Times New Roman" w:hAnsi="Times New Roman" w:cs="Times New Roman"/>
                                <w:color w:val="FFFFFF" w:themeColor="background1"/>
                              </w:rPr>
                              <w:t>Cerro</w:t>
                            </w:r>
                            <w:proofErr w:type="gramEnd"/>
                            <w:r w:rsidRPr="00107BC6">
                              <w:rPr>
                                <w:rFonts w:ascii="Times New Roman" w:hAnsi="Times New Roman" w:cs="Times New Roman"/>
                                <w:color w:val="FFFFFF" w:themeColor="background1"/>
                              </w:rPr>
                              <w:t xml:space="preserve"> las Cabras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68EC5" id="Rectángulo 189424" o:spid="_x0000_s1138" style="position:absolute;left:0;text-align:left;margin-left:272.7pt;margin-top:47.5pt;width:62.25pt;height:35.2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" filled="f" stroked="f" strokeweight="1pt">
                <v:textbox>
                  <w:txbxContent>
                    <w:p w:rsidR="00364D71" w:rsidRPr="00107BC6" w:rsidRDefault="00364D71" w:rsidP="00BF6140">
                      <w:pPr>
                        <w:jc w:val="center"/>
                        <w:rPr>
                          <w:rFonts w:ascii="Times New Roman" w:hAnsi="Times New Roman" w:cs="Times New Roman"/>
                          <w:color w:val="FFFFFF" w:themeColor="background1"/>
                        </w:rPr>
                      </w:pPr>
                      <w:r w:rsidRPr="00107BC6">
                        <w:rPr>
                          <w:rFonts w:ascii="Times New Roman" w:hAnsi="Times New Roman" w:cs="Times New Roman"/>
                          <w:color w:val="FFFFFF" w:themeColor="background1"/>
                        </w:rPr>
                        <w:t>Cerro las Cabras</w:t>
                      </w:r>
                    </w:p>
                  </w:txbxContent>
                </v:textbox>
              </v:rect>
            </w:pict>
          </mc:Fallback>
        </mc:AlternateContent>
      </w:r>
      <w:r w:rsidRPr="00FC4509">
        <w:rPr>
          <w:rFonts w:ascii="Times New Roman" w:hAnsi="Times New Roman" w:cs="Times New Roman"/>
          <w:noProof/>
          <w:sz w:val="16"/>
          <w:szCs w:val="16"/>
          <w:lang w:eastAsia="es-PE"/>
        </w:rPr>
        <mc:AlternateContent>
          <mc:Choice Requires="wps">
            <w:drawing>
              <wp:anchor distT="0" distB="0" distL="114300" distR="114300" simplePos="0" relativeHeight="251582464" behindDoc="0" locked="0" layoutInCell="1" allowOverlap="1" wp14:anchorId="2ABBFF66" wp14:editId="0941A9F3">
                <wp:simplePos x="0" y="0"/>
                <wp:positionH relativeFrom="column">
                  <wp:posOffset>1091565</wp:posOffset>
                </wp:positionH>
                <wp:positionV relativeFrom="paragraph">
                  <wp:posOffset>375285</wp:posOffset>
                </wp:positionV>
                <wp:extent cx="857250" cy="438150"/>
                <wp:effectExtent l="0" t="0" r="0" b="0"/>
                <wp:wrapNone/>
                <wp:docPr id="189422" name="Rectángulo 189422"/>
                <wp:cNvGraphicFramePr/>
                <a:graphic xmlns:a="http://schemas.openxmlformats.org/drawingml/2006/main">
                  <a:graphicData uri="http://schemas.microsoft.com/office/word/2010/wordprocessingShape">
                    <wps:wsp>
                      <wps:cNvSpPr/>
                      <wps:spPr>
                        <a:xfrm>
                          <a:off x="0" y="0"/>
                          <a:ext cx="857250" cy="4381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107BC6" w:rsidRDefault="00364D71" w:rsidP="00BF6140">
                            <w:pPr>
                              <w:jc w:val="center"/>
                              <w:rPr>
                                <w:rFonts w:ascii="Times New Roman" w:hAnsi="Times New Roman" w:cs="Times New Roman"/>
                                <w:color w:val="FFFFFF" w:themeColor="background1"/>
                              </w:rPr>
                            </w:pPr>
                            <w:proofErr w:type="gramStart"/>
                            <w:r w:rsidRPr="00107BC6">
                              <w:rPr>
                                <w:rFonts w:ascii="Times New Roman" w:hAnsi="Times New Roman" w:cs="Times New Roman"/>
                                <w:color w:val="FFFFFF" w:themeColor="background1"/>
                              </w:rPr>
                              <w:t>Cerro</w:t>
                            </w:r>
                            <w:proofErr w:type="gramEnd"/>
                            <w:r w:rsidRPr="00107BC6">
                              <w:rPr>
                                <w:rFonts w:ascii="Times New Roman" w:hAnsi="Times New Roman" w:cs="Times New Roman"/>
                                <w:color w:val="FFFFFF" w:themeColor="background1"/>
                              </w:rPr>
                              <w:t xml:space="preserve"> San Vicente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BFF66" id="Rectángulo 189422" o:spid="_x0000_s1139" style="position:absolute;left:0;text-align:left;margin-left:85.95pt;margin-top:29.55pt;width:67.5pt;height:34.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" filled="f" stroked="f" strokeweight="1pt">
                <v:textbox>
                  <w:txbxContent>
                    <w:p w:rsidR="00364D71" w:rsidRPr="00107BC6" w:rsidRDefault="00364D71" w:rsidP="00BF6140">
                      <w:pPr>
                        <w:jc w:val="center"/>
                        <w:rPr>
                          <w:rFonts w:ascii="Times New Roman" w:hAnsi="Times New Roman" w:cs="Times New Roman"/>
                          <w:color w:val="FFFFFF" w:themeColor="background1"/>
                        </w:rPr>
                      </w:pPr>
                      <w:r w:rsidRPr="00107BC6">
                        <w:rPr>
                          <w:rFonts w:ascii="Times New Roman" w:hAnsi="Times New Roman" w:cs="Times New Roman"/>
                          <w:color w:val="FFFFFF" w:themeColor="background1"/>
                        </w:rPr>
                        <w:t>Cerro San Vicente</w:t>
                      </w:r>
                    </w:p>
                  </w:txbxContent>
                </v:textbox>
              </v:rect>
            </w:pict>
          </mc:Fallback>
        </mc:AlternateContent>
      </w:r>
      <w:r>
        <w:rPr>
          <w:noProof/>
          <w:lang w:eastAsia="es-PE"/>
        </w:rPr>
        <mc:AlternateContent>
          <mc:Choice Requires="wps">
            <w:drawing>
              <wp:anchor distT="0" distB="0" distL="114300" distR="114300" simplePos="0" relativeHeight="251571200" behindDoc="0" locked="0" layoutInCell="1" allowOverlap="1" wp14:anchorId="3721841A" wp14:editId="1BD5B576">
                <wp:simplePos x="0" y="0"/>
                <wp:positionH relativeFrom="column">
                  <wp:posOffset>3006090</wp:posOffset>
                </wp:positionH>
                <wp:positionV relativeFrom="paragraph">
                  <wp:posOffset>232410</wp:posOffset>
                </wp:positionV>
                <wp:extent cx="742950" cy="219075"/>
                <wp:effectExtent l="0" t="0" r="95250" b="66675"/>
                <wp:wrapNone/>
                <wp:docPr id="189445" name="Conector recto de flecha 189445"/>
                <wp:cNvGraphicFramePr/>
                <a:graphic xmlns:a="http://schemas.openxmlformats.org/drawingml/2006/main">
                  <a:graphicData uri="http://schemas.microsoft.com/office/word/2010/wordprocessingShape">
                    <wps:wsp>
                      <wps:cNvCnPr/>
                      <wps:spPr>
                        <a:xfrm>
                          <a:off x="0" y="0"/>
                          <a:ext cx="742950" cy="219075"/>
                        </a:xfrm>
                        <a:prstGeom prst="straightConnector1">
                          <a:avLst/>
                        </a:prstGeom>
                        <a:ln>
                          <a:solidFill>
                            <a:schemeClr val="accent2">
                              <a:lumMod val="60000"/>
                              <a:lumOff val="4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3B3CCD" id="Conector recto de flecha 189445" o:spid="_x0000_s1026" type="#_x0000_t32" style="position:absolute;margin-left:236.7pt;margin-top:18.3pt;width:58.5pt;height:17.2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" strokecolor="#f4b083 [1941]" strokeweight=".5pt">
                <v:stroke endarrow="block" joinstyle="miter"/>
              </v:shape>
            </w:pict>
          </mc:Fallback>
        </mc:AlternateContent>
      </w:r>
      <w:r w:rsidR="00043E92">
        <w:rPr>
          <w:noProof/>
          <w:lang w:eastAsia="es-PE"/>
        </w:rPr>
        <mc:AlternateContent>
          <mc:Choice Requires="wps">
            <w:drawing>
              <wp:anchor distT="0" distB="0" distL="114300" distR="114300" simplePos="0" relativeHeight="251573248" behindDoc="0" locked="0" layoutInCell="1" allowOverlap="1" wp14:anchorId="6CAA9393" wp14:editId="66EC5F18">
                <wp:simplePos x="0" y="0"/>
                <wp:positionH relativeFrom="column">
                  <wp:posOffset>4453889</wp:posOffset>
                </wp:positionH>
                <wp:positionV relativeFrom="paragraph">
                  <wp:posOffset>-3175</wp:posOffset>
                </wp:positionV>
                <wp:extent cx="276225" cy="238125"/>
                <wp:effectExtent l="0" t="0" r="28575" b="28575"/>
                <wp:wrapNone/>
                <wp:docPr id="189448" name="Rectángulo 189448"/>
                <wp:cNvGraphicFramePr/>
                <a:graphic xmlns:a="http://schemas.openxmlformats.org/drawingml/2006/main">
                  <a:graphicData uri="http://schemas.microsoft.com/office/word/2010/wordprocessingShape">
                    <wps:wsp>
                      <wps:cNvSpPr/>
                      <wps:spPr>
                        <a:xfrm>
                          <a:off x="0" y="0"/>
                          <a:ext cx="276225"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043E92">
                            <w:pPr>
                              <w:jc w:val="center"/>
                              <w:rPr>
                                <w:rFonts w:ascii="Times New Roman" w:hAnsi="Times New Roman" w:cs="Times New Roman"/>
                              </w:rPr>
                            </w:pPr>
                            <w:r>
                              <w:rPr>
                                <w:rFonts w:ascii="Times New Roman" w:hAnsi="Times New Roman" w:cs="Times New Roman"/>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A9393" id="Rectángulo 189448" o:spid="_x0000_s1140" style="position:absolute;left:0;text-align:left;margin-left:350.7pt;margin-top:-.25pt;width:21.75pt;height:18.7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" fillcolor="white [3201]" strokecolor="#70ad47 [3209]" strokeweight="1pt">
                <v:textbox>
                  <w:txbxContent>
                    <w:p w:rsidR="00364D71" w:rsidRPr="00B82D14" w:rsidRDefault="00364D71" w:rsidP="00043E92">
                      <w:pPr>
                        <w:jc w:val="center"/>
                        <w:rPr>
                          <w:rFonts w:ascii="Times New Roman" w:hAnsi="Times New Roman" w:cs="Times New Roman"/>
                        </w:rPr>
                      </w:pPr>
                      <w:r>
                        <w:rPr>
                          <w:rFonts w:ascii="Times New Roman" w:hAnsi="Times New Roman" w:cs="Times New Roman"/>
                        </w:rPr>
                        <w:t>N</w:t>
                      </w:r>
                    </w:p>
                  </w:txbxContent>
                </v:textbox>
              </v:rect>
            </w:pict>
          </mc:Fallback>
        </mc:AlternateContent>
      </w:r>
      <w:r w:rsidR="00043E92">
        <w:rPr>
          <w:noProof/>
          <w:lang w:eastAsia="es-PE"/>
        </w:rPr>
        <mc:AlternateContent>
          <mc:Choice Requires="wps">
            <w:drawing>
              <wp:anchor distT="0" distB="0" distL="114300" distR="114300" simplePos="0" relativeHeight="251572224" behindDoc="0" locked="0" layoutInCell="1" allowOverlap="1" wp14:anchorId="1508FCC1" wp14:editId="14D53435">
                <wp:simplePos x="0" y="0"/>
                <wp:positionH relativeFrom="column">
                  <wp:posOffset>672465</wp:posOffset>
                </wp:positionH>
                <wp:positionV relativeFrom="paragraph">
                  <wp:posOffset>-3175</wp:posOffset>
                </wp:positionV>
                <wp:extent cx="304800" cy="238125"/>
                <wp:effectExtent l="0" t="0" r="19050" b="28575"/>
                <wp:wrapNone/>
                <wp:docPr id="189447" name="Rectángulo 189447"/>
                <wp:cNvGraphicFramePr/>
                <a:graphic xmlns:a="http://schemas.openxmlformats.org/drawingml/2006/main">
                  <a:graphicData uri="http://schemas.microsoft.com/office/word/2010/wordprocessingShape">
                    <wps:wsp>
                      <wps:cNvSpPr/>
                      <wps:spPr>
                        <a:xfrm>
                          <a:off x="0" y="0"/>
                          <a:ext cx="30480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82D14" w:rsidRDefault="00364D71" w:rsidP="00043E92">
                            <w:pPr>
                              <w:jc w:val="center"/>
                              <w:rPr>
                                <w:rFonts w:ascii="Times New Roman" w:hAnsi="Times New Roman" w:cs="Times New Roman"/>
                              </w:rPr>
                            </w:pPr>
                            <w:r>
                              <w:rPr>
                                <w:rFonts w:ascii="Times New Roman" w:hAnsi="Times New Roman" w:cs="Times New Roman"/>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8FCC1" id="Rectángulo 189447" o:spid="_x0000_s1141" style="position:absolute;left:0;text-align:left;margin-left:52.95pt;margin-top:-.25pt;width:24pt;height:18.7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" fillcolor="white [3201]" strokecolor="#70ad47 [3209]" strokeweight="1pt">
                <v:textbox>
                  <w:txbxContent>
                    <w:p w:rsidR="00364D71" w:rsidRPr="00B82D14" w:rsidRDefault="00364D71" w:rsidP="00043E92">
                      <w:pPr>
                        <w:jc w:val="center"/>
                        <w:rPr>
                          <w:rFonts w:ascii="Times New Roman" w:hAnsi="Times New Roman" w:cs="Times New Roman"/>
                        </w:rPr>
                      </w:pPr>
                      <w:r>
                        <w:rPr>
                          <w:rFonts w:ascii="Times New Roman" w:hAnsi="Times New Roman" w:cs="Times New Roman"/>
                        </w:rPr>
                        <w:t>S</w:t>
                      </w:r>
                    </w:p>
                  </w:txbxContent>
                </v:textbox>
              </v:rect>
            </w:pict>
          </mc:Fallback>
        </mc:AlternateContent>
      </w:r>
      <w:r w:rsidR="000E63B0">
        <w:rPr>
          <w:noProof/>
          <w:lang w:eastAsia="es-PE"/>
        </w:rPr>
        <mc:AlternateContent>
          <mc:Choice Requires="wps">
            <w:drawing>
              <wp:anchor distT="0" distB="0" distL="114300" distR="114300" simplePos="0" relativeHeight="251569152" behindDoc="0" locked="0" layoutInCell="1" allowOverlap="1" wp14:anchorId="28A75CFC" wp14:editId="37A6E858">
                <wp:simplePos x="0" y="0"/>
                <wp:positionH relativeFrom="column">
                  <wp:posOffset>1415415</wp:posOffset>
                </wp:positionH>
                <wp:positionV relativeFrom="paragraph">
                  <wp:posOffset>132080</wp:posOffset>
                </wp:positionV>
                <wp:extent cx="762000" cy="45719"/>
                <wp:effectExtent l="38100" t="38100" r="19050" b="88265"/>
                <wp:wrapNone/>
                <wp:docPr id="189444" name="Conector recto de flecha 189444"/>
                <wp:cNvGraphicFramePr/>
                <a:graphic xmlns:a="http://schemas.openxmlformats.org/drawingml/2006/main">
                  <a:graphicData uri="http://schemas.microsoft.com/office/word/2010/wordprocessingShape">
                    <wps:wsp>
                      <wps:cNvCnPr/>
                      <wps:spPr>
                        <a:xfrm flipH="1">
                          <a:off x="0" y="0"/>
                          <a:ext cx="762000" cy="45719"/>
                        </a:xfrm>
                        <a:prstGeom prst="straightConnector1">
                          <a:avLst/>
                        </a:prstGeom>
                        <a:ln>
                          <a:solidFill>
                            <a:schemeClr val="accent2">
                              <a:lumMod val="60000"/>
                              <a:lumOff val="4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7A1022" id="Conector recto de flecha 189444" o:spid="_x0000_s1026" type="#_x0000_t32" style="position:absolute;margin-left:111.45pt;margin-top:10.4pt;width:60pt;height:3.6pt;flip:x;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" strokecolor="#f4b083 [1941]" strokeweight=".5pt">
                <v:stroke endarrow="block" joinstyle="miter"/>
              </v:shape>
            </w:pict>
          </mc:Fallback>
        </mc:AlternateContent>
      </w:r>
      <w:r w:rsidR="000E63B0" w:rsidRPr="000E63B0">
        <w:rPr>
          <w:rFonts w:ascii="Times New Roman" w:hAnsi="Times New Roman" w:cs="Times New Roman"/>
          <w:b/>
          <w:noProof/>
          <w:sz w:val="24"/>
          <w:szCs w:val="24"/>
          <w:lang w:eastAsia="es-PE"/>
        </w:rPr>
        <w:drawing>
          <wp:inline distT="0" distB="0" distL="0" distR="0" wp14:anchorId="075FA62A" wp14:editId="7B764A42">
            <wp:extent cx="4057015" cy="2705100"/>
            <wp:effectExtent l="0" t="0" r="635" b="0"/>
            <wp:docPr id="189442" name="Imagen 189442" descr="C:\Users\Luis\Pictures\TESIS\IM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s\Pictures\TESIS\IMG_11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60632" cy="2707512"/>
                    </a:xfrm>
                    <a:prstGeom prst="rect">
                      <a:avLst/>
                    </a:prstGeom>
                    <a:noFill/>
                    <a:ln>
                      <a:noFill/>
                    </a:ln>
                  </pic:spPr>
                </pic:pic>
              </a:graphicData>
            </a:graphic>
          </wp:inline>
        </w:drawing>
      </w:r>
    </w:p>
    <w:p w:rsidR="00FC4509" w:rsidRPr="00487924" w:rsidRDefault="000E63B0" w:rsidP="00107BC6">
      <w:pPr>
        <w:pStyle w:val="Descripcin"/>
        <w:jc w:val="both"/>
        <w:rPr>
          <w:rFonts w:ascii="Times New Roman" w:hAnsi="Times New Roman" w:cs="Times New Roman"/>
          <w:b w:val="0"/>
          <w:sz w:val="24"/>
          <w:szCs w:val="24"/>
        </w:rPr>
      </w:pPr>
      <w:bookmarkStart w:id="131" w:name="_Toc503292160"/>
      <w:bookmarkStart w:id="132" w:name="_Toc518236554"/>
      <w:r w:rsidRPr="000E63B0">
        <w:rPr>
          <w:rFonts w:ascii="Times New Roman" w:hAnsi="Times New Roman" w:cs="Times New Roman"/>
          <w:b w:val="0"/>
          <w:color w:val="auto"/>
          <w:sz w:val="22"/>
          <w:szCs w:val="22"/>
        </w:rPr>
        <w:t xml:space="preserve">Foto </w:t>
      </w:r>
      <w:r w:rsidRPr="000E63B0">
        <w:rPr>
          <w:rFonts w:ascii="Times New Roman" w:hAnsi="Times New Roman" w:cs="Times New Roman"/>
          <w:b w:val="0"/>
          <w:color w:val="auto"/>
          <w:sz w:val="22"/>
          <w:szCs w:val="22"/>
        </w:rPr>
        <w:fldChar w:fldCharType="begin"/>
      </w:r>
      <w:r w:rsidRPr="000E63B0">
        <w:rPr>
          <w:rFonts w:ascii="Times New Roman" w:hAnsi="Times New Roman" w:cs="Times New Roman"/>
          <w:b w:val="0"/>
          <w:color w:val="auto"/>
          <w:sz w:val="22"/>
          <w:szCs w:val="22"/>
        </w:rPr>
        <w:instrText xml:space="preserve"> SEQ Foto \* ARABIC </w:instrText>
      </w:r>
      <w:r w:rsidRPr="000E63B0">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30</w:t>
      </w:r>
      <w:r w:rsidRPr="000E63B0">
        <w:rPr>
          <w:rFonts w:ascii="Times New Roman" w:hAnsi="Times New Roman" w:cs="Times New Roman"/>
          <w:b w:val="0"/>
          <w:color w:val="auto"/>
          <w:sz w:val="22"/>
          <w:szCs w:val="22"/>
        </w:rPr>
        <w:fldChar w:fldCharType="end"/>
      </w:r>
      <w:r w:rsidRPr="000E63B0">
        <w:rPr>
          <w:rFonts w:ascii="Times New Roman" w:hAnsi="Times New Roman" w:cs="Times New Roman"/>
          <w:b w:val="0"/>
          <w:color w:val="auto"/>
          <w:sz w:val="22"/>
          <w:szCs w:val="22"/>
        </w:rPr>
        <w:t xml:space="preserve">. </w:t>
      </w:r>
      <w:r w:rsidR="00BF6140">
        <w:rPr>
          <w:rFonts w:ascii="Times New Roman" w:hAnsi="Times New Roman" w:cs="Times New Roman"/>
          <w:b w:val="0"/>
          <w:color w:val="auto"/>
          <w:sz w:val="22"/>
          <w:szCs w:val="22"/>
        </w:rPr>
        <w:t>Deslizamientos reactivados</w:t>
      </w:r>
      <w:r>
        <w:rPr>
          <w:rFonts w:ascii="Times New Roman" w:hAnsi="Times New Roman" w:cs="Times New Roman"/>
          <w:b w:val="0"/>
          <w:color w:val="auto"/>
          <w:sz w:val="22"/>
          <w:szCs w:val="22"/>
        </w:rPr>
        <w:t>, representan amenaza muy alta</w:t>
      </w:r>
      <w:r w:rsidRPr="000E63B0">
        <w:rPr>
          <w:rFonts w:ascii="Times New Roman" w:hAnsi="Times New Roman" w:cs="Times New Roman"/>
          <w:b w:val="0"/>
          <w:color w:val="auto"/>
          <w:sz w:val="22"/>
          <w:szCs w:val="22"/>
        </w:rPr>
        <w:t>.</w:t>
      </w:r>
      <w:bookmarkEnd w:id="131"/>
      <w:bookmarkEnd w:id="132"/>
      <w:r w:rsidRPr="000E63B0">
        <w:rPr>
          <w:rFonts w:ascii="Times New Roman" w:hAnsi="Times New Roman" w:cs="Times New Roman"/>
          <w:b w:val="0"/>
          <w:color w:val="auto"/>
          <w:sz w:val="22"/>
          <w:szCs w:val="22"/>
        </w:rPr>
        <w:t xml:space="preserve"> </w:t>
      </w:r>
    </w:p>
    <w:p w:rsidR="00D02BD5" w:rsidRPr="00D02BD5" w:rsidRDefault="00952997" w:rsidP="00D02BD5">
      <w:pPr>
        <w:pStyle w:val="Ttulo3"/>
        <w:spacing w:line="360" w:lineRule="auto"/>
        <w:jc w:val="both"/>
      </w:pPr>
      <w:bookmarkStart w:id="133" w:name="_Toc518232357"/>
      <w:r>
        <w:t>3.10</w:t>
      </w:r>
      <w:r w:rsidR="00D02BD5">
        <w:t xml:space="preserve">.2  </w:t>
      </w:r>
      <w:r w:rsidR="00D02BD5" w:rsidRPr="00D02BD5">
        <w:t xml:space="preserve">Amenaza por Inundación </w:t>
      </w:r>
      <w:r w:rsidR="00997E09">
        <w:t xml:space="preserve">y </w:t>
      </w:r>
      <w:r w:rsidR="00F67662">
        <w:t>Activación de Quebradas</w:t>
      </w:r>
      <w:bookmarkEnd w:id="133"/>
    </w:p>
    <w:p w:rsidR="00D02BD5" w:rsidRDefault="00D02BD5" w:rsidP="00D02BD5">
      <w:pPr>
        <w:spacing w:line="360" w:lineRule="auto"/>
        <w:jc w:val="both"/>
        <w:rPr>
          <w:rFonts w:ascii="Times New Roman" w:hAnsi="Times New Roman" w:cs="Times New Roman"/>
          <w:sz w:val="24"/>
          <w:szCs w:val="24"/>
        </w:rPr>
      </w:pPr>
      <w:r>
        <w:rPr>
          <w:rFonts w:ascii="Times New Roman" w:hAnsi="Times New Roman" w:cs="Times New Roman"/>
          <w:sz w:val="24"/>
          <w:szCs w:val="24"/>
        </w:rPr>
        <w:t>Las áreas susceptibles a ser afectadas</w:t>
      </w:r>
      <w:r w:rsidR="00997E09">
        <w:rPr>
          <w:rFonts w:ascii="Times New Roman" w:hAnsi="Times New Roman" w:cs="Times New Roman"/>
          <w:sz w:val="24"/>
          <w:szCs w:val="24"/>
        </w:rPr>
        <w:t xml:space="preserve"> por activación de</w:t>
      </w:r>
      <w:r>
        <w:rPr>
          <w:rFonts w:ascii="Times New Roman" w:hAnsi="Times New Roman" w:cs="Times New Roman"/>
          <w:sz w:val="24"/>
          <w:szCs w:val="24"/>
        </w:rPr>
        <w:t xml:space="preserve"> quebradas y </w:t>
      </w:r>
      <w:r w:rsidR="00997E09">
        <w:rPr>
          <w:rFonts w:ascii="Times New Roman" w:hAnsi="Times New Roman" w:cs="Times New Roman"/>
          <w:sz w:val="24"/>
          <w:szCs w:val="24"/>
        </w:rPr>
        <w:t xml:space="preserve">aumento de caudal de los </w:t>
      </w:r>
      <w:r>
        <w:rPr>
          <w:rFonts w:ascii="Times New Roman" w:hAnsi="Times New Roman" w:cs="Times New Roman"/>
          <w:sz w:val="24"/>
          <w:szCs w:val="24"/>
        </w:rPr>
        <w:t xml:space="preserve">ríos que cruzan al valle San Vicente de Pául-Púsac en períodos de alta pluviosidad se concentran principalmente sobre las terrazas aluviales y sobre áreas con inadecuadas obras </w:t>
      </w:r>
      <w:r w:rsidR="000E63B0">
        <w:rPr>
          <w:rFonts w:ascii="Times New Roman" w:hAnsi="Times New Roman" w:cs="Times New Roman"/>
          <w:sz w:val="24"/>
          <w:szCs w:val="24"/>
        </w:rPr>
        <w:t>civiles</w:t>
      </w:r>
      <w:r>
        <w:rPr>
          <w:rFonts w:ascii="Times New Roman" w:hAnsi="Times New Roman" w:cs="Times New Roman"/>
          <w:sz w:val="24"/>
          <w:szCs w:val="24"/>
        </w:rPr>
        <w:t xml:space="preserve">. </w:t>
      </w:r>
    </w:p>
    <w:p w:rsidR="00265BC1" w:rsidRDefault="00D35665" w:rsidP="00D02BD5">
      <w:pPr>
        <w:spacing w:line="360" w:lineRule="auto"/>
        <w:jc w:val="both"/>
        <w:rPr>
          <w:rFonts w:ascii="Times New Roman" w:hAnsi="Times New Roman" w:cs="Times New Roman"/>
          <w:sz w:val="24"/>
          <w:szCs w:val="24"/>
        </w:rPr>
      </w:pPr>
      <w:r>
        <w:rPr>
          <w:rFonts w:ascii="Times New Roman" w:hAnsi="Times New Roman" w:cs="Times New Roman"/>
          <w:sz w:val="24"/>
          <w:szCs w:val="24"/>
        </w:rPr>
        <w:t>Se definieron tres parámetros de amenaza por inundación</w:t>
      </w:r>
      <w:r w:rsidR="00997E09">
        <w:rPr>
          <w:rFonts w:ascii="Times New Roman" w:hAnsi="Times New Roman" w:cs="Times New Roman"/>
          <w:sz w:val="24"/>
          <w:szCs w:val="24"/>
        </w:rPr>
        <w:t xml:space="preserve"> y </w:t>
      </w:r>
      <w:r w:rsidR="00265BC1">
        <w:rPr>
          <w:rFonts w:ascii="Times New Roman" w:hAnsi="Times New Roman" w:cs="Times New Roman"/>
          <w:sz w:val="24"/>
          <w:szCs w:val="24"/>
        </w:rPr>
        <w:t>activación de quebradas</w:t>
      </w:r>
      <w:r>
        <w:rPr>
          <w:rFonts w:ascii="Times New Roman" w:hAnsi="Times New Roman" w:cs="Times New Roman"/>
          <w:sz w:val="24"/>
          <w:szCs w:val="24"/>
        </w:rPr>
        <w:t>, el primero como zona altamente inundable, la cual  fue d</w:t>
      </w:r>
      <w:r w:rsidR="00997E09">
        <w:rPr>
          <w:rFonts w:ascii="Times New Roman" w:hAnsi="Times New Roman" w:cs="Times New Roman"/>
          <w:sz w:val="24"/>
          <w:szCs w:val="24"/>
        </w:rPr>
        <w:t>efinida por recorridos en campo. E</w:t>
      </w:r>
      <w:r>
        <w:rPr>
          <w:rFonts w:ascii="Times New Roman" w:hAnsi="Times New Roman" w:cs="Times New Roman"/>
          <w:sz w:val="24"/>
          <w:szCs w:val="24"/>
        </w:rPr>
        <w:t xml:space="preserve">l segundo parámetro es la zona </w:t>
      </w:r>
      <w:r w:rsidR="00997E09">
        <w:rPr>
          <w:rFonts w:ascii="Times New Roman" w:hAnsi="Times New Roman" w:cs="Times New Roman"/>
          <w:sz w:val="24"/>
          <w:szCs w:val="24"/>
        </w:rPr>
        <w:t>probablemente inundable; y como tercer parámetro tenemos, a la zona no inundable.</w:t>
      </w:r>
      <w:r w:rsidR="00265BC1">
        <w:rPr>
          <w:rFonts w:ascii="Times New Roman" w:hAnsi="Times New Roman" w:cs="Times New Roman"/>
          <w:sz w:val="24"/>
          <w:szCs w:val="24"/>
        </w:rPr>
        <w:t xml:space="preserve"> </w:t>
      </w:r>
      <w:r w:rsidR="00997E09">
        <w:rPr>
          <w:rFonts w:ascii="Times New Roman" w:hAnsi="Times New Roman" w:cs="Times New Roman"/>
          <w:sz w:val="24"/>
          <w:szCs w:val="24"/>
        </w:rPr>
        <w:t>Posteriormente, el mapa de amenaza se convi</w:t>
      </w:r>
      <w:r w:rsidR="00265BC1">
        <w:rPr>
          <w:rFonts w:ascii="Times New Roman" w:hAnsi="Times New Roman" w:cs="Times New Roman"/>
          <w:sz w:val="24"/>
          <w:szCs w:val="24"/>
        </w:rPr>
        <w:t>e</w:t>
      </w:r>
      <w:r w:rsidR="00997E09">
        <w:rPr>
          <w:rFonts w:ascii="Times New Roman" w:hAnsi="Times New Roman" w:cs="Times New Roman"/>
          <w:sz w:val="24"/>
          <w:szCs w:val="24"/>
        </w:rPr>
        <w:t xml:space="preserve">rte en formato </w:t>
      </w:r>
      <w:proofErr w:type="spellStart"/>
      <w:r w:rsidR="00997E09">
        <w:rPr>
          <w:rFonts w:ascii="Times New Roman" w:hAnsi="Times New Roman" w:cs="Times New Roman"/>
          <w:sz w:val="24"/>
          <w:szCs w:val="24"/>
        </w:rPr>
        <w:t>raster</w:t>
      </w:r>
      <w:proofErr w:type="spellEnd"/>
      <w:r w:rsidR="00997E09">
        <w:rPr>
          <w:rFonts w:ascii="Times New Roman" w:hAnsi="Times New Roman" w:cs="Times New Roman"/>
          <w:sz w:val="24"/>
          <w:szCs w:val="24"/>
        </w:rPr>
        <w:t>, para el cálculo del riesgo y fue definido con los siguientes valores:</w:t>
      </w:r>
    </w:p>
    <w:p w:rsidR="00265BC1" w:rsidRPr="00265BC1" w:rsidRDefault="00265BC1" w:rsidP="00265BC1">
      <w:pPr>
        <w:pStyle w:val="Descripcin"/>
        <w:keepNext/>
        <w:rPr>
          <w:rFonts w:ascii="Times New Roman" w:hAnsi="Times New Roman" w:cs="Times New Roman"/>
          <w:b w:val="0"/>
          <w:color w:val="auto"/>
          <w:sz w:val="22"/>
          <w:szCs w:val="22"/>
        </w:rPr>
      </w:pPr>
      <w:bookmarkStart w:id="134" w:name="_Toc503292175"/>
      <w:bookmarkStart w:id="135" w:name="_Toc518916484"/>
      <w:r w:rsidRPr="00265BC1">
        <w:rPr>
          <w:rFonts w:ascii="Times New Roman" w:hAnsi="Times New Roman" w:cs="Times New Roman"/>
          <w:b w:val="0"/>
          <w:color w:val="auto"/>
          <w:sz w:val="22"/>
          <w:szCs w:val="22"/>
        </w:rPr>
        <w:t xml:space="preserve">Tabla </w:t>
      </w:r>
      <w:r w:rsidRPr="00265BC1">
        <w:rPr>
          <w:rFonts w:ascii="Times New Roman" w:hAnsi="Times New Roman" w:cs="Times New Roman"/>
          <w:b w:val="0"/>
          <w:color w:val="auto"/>
          <w:sz w:val="22"/>
          <w:szCs w:val="22"/>
        </w:rPr>
        <w:fldChar w:fldCharType="begin"/>
      </w:r>
      <w:r w:rsidRPr="00265BC1">
        <w:rPr>
          <w:rFonts w:ascii="Times New Roman" w:hAnsi="Times New Roman" w:cs="Times New Roman"/>
          <w:b w:val="0"/>
          <w:color w:val="auto"/>
          <w:sz w:val="22"/>
          <w:szCs w:val="22"/>
        </w:rPr>
        <w:instrText xml:space="preserve"> SEQ Tabla \* ARABIC </w:instrText>
      </w:r>
      <w:r w:rsidRPr="00265BC1">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14</w:t>
      </w:r>
      <w:r w:rsidRPr="00265BC1">
        <w:rPr>
          <w:rFonts w:ascii="Times New Roman" w:hAnsi="Times New Roman" w:cs="Times New Roman"/>
          <w:b w:val="0"/>
          <w:color w:val="auto"/>
          <w:sz w:val="22"/>
          <w:szCs w:val="22"/>
        </w:rPr>
        <w:fldChar w:fldCharType="end"/>
      </w:r>
      <w:r w:rsidRPr="00265BC1">
        <w:rPr>
          <w:rFonts w:ascii="Times New Roman" w:hAnsi="Times New Roman" w:cs="Times New Roman"/>
          <w:b w:val="0"/>
          <w:color w:val="auto"/>
          <w:sz w:val="22"/>
          <w:szCs w:val="22"/>
        </w:rPr>
        <w:t>. Definición de variables de amenaza por inundación y activación de Quebradas.</w:t>
      </w:r>
      <w:bookmarkEnd w:id="134"/>
      <w:bookmarkEnd w:id="135"/>
    </w:p>
    <w:tbl>
      <w:tblPr>
        <w:tblStyle w:val="Tablaconcuadrcula"/>
        <w:tblW w:w="0" w:type="auto"/>
        <w:jc w:val="center"/>
        <w:tblLook w:val="04A0" w:firstRow="1" w:lastRow="0" w:firstColumn="1" w:lastColumn="0" w:noHBand="0" w:noVBand="1"/>
      </w:tblPr>
      <w:tblGrid>
        <w:gridCol w:w="4322"/>
        <w:gridCol w:w="4322"/>
      </w:tblGrid>
      <w:tr w:rsidR="003040A2" w:rsidTr="00137081">
        <w:trPr>
          <w:jc w:val="center"/>
        </w:trPr>
        <w:tc>
          <w:tcPr>
            <w:tcW w:w="4322" w:type="dxa"/>
          </w:tcPr>
          <w:p w:rsidR="003040A2" w:rsidRPr="00265BC1" w:rsidRDefault="003040A2" w:rsidP="00137081">
            <w:pPr>
              <w:spacing w:line="360" w:lineRule="auto"/>
              <w:jc w:val="center"/>
              <w:rPr>
                <w:rFonts w:ascii="Times New Roman" w:hAnsi="Times New Roman" w:cs="Times New Roman"/>
                <w:b/>
                <w:sz w:val="24"/>
                <w:szCs w:val="24"/>
              </w:rPr>
            </w:pPr>
            <w:r w:rsidRPr="00265BC1">
              <w:rPr>
                <w:rFonts w:ascii="Times New Roman" w:hAnsi="Times New Roman" w:cs="Times New Roman"/>
                <w:b/>
                <w:sz w:val="24"/>
                <w:szCs w:val="24"/>
              </w:rPr>
              <w:t>Amenaza por Inundación y Activación de Quebradas</w:t>
            </w:r>
          </w:p>
        </w:tc>
        <w:tc>
          <w:tcPr>
            <w:tcW w:w="4322" w:type="dxa"/>
          </w:tcPr>
          <w:p w:rsidR="003040A2" w:rsidRPr="00265BC1" w:rsidRDefault="003040A2" w:rsidP="00137081">
            <w:pPr>
              <w:spacing w:line="360" w:lineRule="auto"/>
              <w:jc w:val="center"/>
              <w:rPr>
                <w:rFonts w:ascii="Times New Roman" w:hAnsi="Times New Roman" w:cs="Times New Roman"/>
                <w:b/>
                <w:sz w:val="24"/>
                <w:szCs w:val="24"/>
              </w:rPr>
            </w:pPr>
            <w:r w:rsidRPr="00265BC1">
              <w:rPr>
                <w:rFonts w:ascii="Times New Roman" w:hAnsi="Times New Roman" w:cs="Times New Roman"/>
                <w:b/>
                <w:sz w:val="24"/>
                <w:szCs w:val="24"/>
              </w:rPr>
              <w:t>Valor</w:t>
            </w:r>
          </w:p>
        </w:tc>
      </w:tr>
      <w:tr w:rsidR="003040A2" w:rsidTr="00137081">
        <w:trPr>
          <w:jc w:val="center"/>
        </w:trPr>
        <w:tc>
          <w:tcPr>
            <w:tcW w:w="4322" w:type="dxa"/>
          </w:tcPr>
          <w:p w:rsidR="003040A2" w:rsidRDefault="003040A2"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Inundable</w:t>
            </w:r>
          </w:p>
        </w:tc>
        <w:tc>
          <w:tcPr>
            <w:tcW w:w="4322" w:type="dxa"/>
          </w:tcPr>
          <w:p w:rsidR="003040A2" w:rsidRDefault="003040A2"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3040A2" w:rsidTr="00137081">
        <w:trPr>
          <w:jc w:val="center"/>
        </w:trPr>
        <w:tc>
          <w:tcPr>
            <w:tcW w:w="4322" w:type="dxa"/>
          </w:tcPr>
          <w:p w:rsidR="003040A2" w:rsidRDefault="003040A2"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Probablemente inundable</w:t>
            </w:r>
          </w:p>
        </w:tc>
        <w:tc>
          <w:tcPr>
            <w:tcW w:w="4322" w:type="dxa"/>
          </w:tcPr>
          <w:p w:rsidR="003040A2" w:rsidRDefault="003040A2"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3040A2" w:rsidTr="00137081">
        <w:trPr>
          <w:jc w:val="center"/>
        </w:trPr>
        <w:tc>
          <w:tcPr>
            <w:tcW w:w="4322" w:type="dxa"/>
          </w:tcPr>
          <w:p w:rsidR="003040A2" w:rsidRDefault="003040A2"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No inundable</w:t>
            </w:r>
          </w:p>
        </w:tc>
        <w:tc>
          <w:tcPr>
            <w:tcW w:w="4322" w:type="dxa"/>
          </w:tcPr>
          <w:p w:rsidR="003040A2" w:rsidRDefault="003040A2"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bl>
    <w:p w:rsidR="00613E10" w:rsidRDefault="00952997" w:rsidP="00613E10">
      <w:pPr>
        <w:pStyle w:val="Ttulo2"/>
      </w:pPr>
      <w:bookmarkStart w:id="136" w:name="_Toc518232358"/>
      <w:r>
        <w:lastRenderedPageBreak/>
        <w:t>3.11</w:t>
      </w:r>
      <w:r w:rsidR="00613E10">
        <w:t xml:space="preserve">  COMPONENTES DE LA VULNERABILIDAD</w:t>
      </w:r>
      <w:bookmarkEnd w:id="136"/>
    </w:p>
    <w:p w:rsidR="00F67662" w:rsidRPr="00613E10" w:rsidRDefault="00952997" w:rsidP="00613E10">
      <w:pPr>
        <w:pStyle w:val="Ttulo3"/>
        <w:spacing w:line="360" w:lineRule="auto"/>
        <w:jc w:val="both"/>
      </w:pPr>
      <w:bookmarkStart w:id="137" w:name="_Toc518232359"/>
      <w:r>
        <w:t>3.11</w:t>
      </w:r>
      <w:r w:rsidR="00613E10">
        <w:t xml:space="preserve">.1  </w:t>
      </w:r>
      <w:r w:rsidR="00251CD6" w:rsidRPr="00613E10">
        <w:t>Vulnerabilidad Social</w:t>
      </w:r>
      <w:bookmarkEnd w:id="137"/>
      <w:r w:rsidR="00F67662" w:rsidRPr="00613E10">
        <w:t xml:space="preserve"> </w:t>
      </w:r>
    </w:p>
    <w:p w:rsidR="00E26484" w:rsidRPr="00E26484" w:rsidRDefault="00E26484" w:rsidP="00E26484">
      <w:pPr>
        <w:pStyle w:val="Descripcin"/>
        <w:keepNext/>
        <w:rPr>
          <w:rFonts w:ascii="Times New Roman" w:hAnsi="Times New Roman" w:cs="Times New Roman"/>
          <w:b w:val="0"/>
          <w:color w:val="auto"/>
          <w:sz w:val="22"/>
          <w:szCs w:val="22"/>
        </w:rPr>
      </w:pPr>
      <w:bookmarkStart w:id="138" w:name="_Toc503292176"/>
      <w:bookmarkStart w:id="139" w:name="_Toc518916485"/>
      <w:r w:rsidRPr="00E26484">
        <w:rPr>
          <w:rFonts w:ascii="Times New Roman" w:hAnsi="Times New Roman" w:cs="Times New Roman"/>
          <w:b w:val="0"/>
          <w:color w:val="auto"/>
          <w:sz w:val="22"/>
          <w:szCs w:val="22"/>
        </w:rPr>
        <w:t xml:space="preserve">Tabla </w:t>
      </w:r>
      <w:r w:rsidRPr="00E26484">
        <w:rPr>
          <w:rFonts w:ascii="Times New Roman" w:hAnsi="Times New Roman" w:cs="Times New Roman"/>
          <w:b w:val="0"/>
          <w:color w:val="auto"/>
          <w:sz w:val="22"/>
          <w:szCs w:val="22"/>
        </w:rPr>
        <w:fldChar w:fldCharType="begin"/>
      </w:r>
      <w:r w:rsidRPr="00E26484">
        <w:rPr>
          <w:rFonts w:ascii="Times New Roman" w:hAnsi="Times New Roman" w:cs="Times New Roman"/>
          <w:b w:val="0"/>
          <w:color w:val="auto"/>
          <w:sz w:val="22"/>
          <w:szCs w:val="22"/>
        </w:rPr>
        <w:instrText xml:space="preserve"> SEQ Tabla \* ARABIC </w:instrText>
      </w:r>
      <w:r w:rsidRPr="00E26484">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15</w:t>
      </w:r>
      <w:r w:rsidRPr="00E26484">
        <w:rPr>
          <w:rFonts w:ascii="Times New Roman" w:hAnsi="Times New Roman" w:cs="Times New Roman"/>
          <w:b w:val="0"/>
          <w:color w:val="auto"/>
          <w:sz w:val="22"/>
          <w:szCs w:val="22"/>
        </w:rPr>
        <w:fldChar w:fldCharType="end"/>
      </w:r>
      <w:r w:rsidRPr="00E26484">
        <w:rPr>
          <w:rFonts w:ascii="Times New Roman" w:hAnsi="Times New Roman" w:cs="Times New Roman"/>
          <w:b w:val="0"/>
          <w:color w:val="auto"/>
          <w:sz w:val="22"/>
          <w:szCs w:val="22"/>
        </w:rPr>
        <w:t>. Factores componentes de la vulnerabilidad social.</w:t>
      </w:r>
      <w:bookmarkEnd w:id="138"/>
      <w:bookmarkEnd w:id="139"/>
    </w:p>
    <w:tbl>
      <w:tblPr>
        <w:tblStyle w:val="Tablaconcuadrcula"/>
        <w:tblW w:w="0" w:type="auto"/>
        <w:jc w:val="center"/>
        <w:tblLook w:val="04A0" w:firstRow="1" w:lastRow="0" w:firstColumn="1" w:lastColumn="0" w:noHBand="0" w:noVBand="1"/>
      </w:tblPr>
      <w:tblGrid>
        <w:gridCol w:w="4322"/>
        <w:gridCol w:w="4322"/>
      </w:tblGrid>
      <w:tr w:rsidR="00B54DD7" w:rsidTr="00137081">
        <w:trPr>
          <w:jc w:val="center"/>
        </w:trPr>
        <w:tc>
          <w:tcPr>
            <w:tcW w:w="4322" w:type="dxa"/>
          </w:tcPr>
          <w:p w:rsidR="00B54DD7" w:rsidRPr="00E26484" w:rsidRDefault="00B54DD7" w:rsidP="00137081">
            <w:pPr>
              <w:spacing w:line="360" w:lineRule="auto"/>
              <w:jc w:val="center"/>
              <w:rPr>
                <w:rFonts w:ascii="Times New Roman" w:hAnsi="Times New Roman" w:cs="Times New Roman"/>
                <w:b/>
                <w:sz w:val="24"/>
                <w:szCs w:val="24"/>
              </w:rPr>
            </w:pPr>
            <w:r w:rsidRPr="00E26484">
              <w:rPr>
                <w:rFonts w:ascii="Times New Roman" w:hAnsi="Times New Roman" w:cs="Times New Roman"/>
                <w:b/>
                <w:sz w:val="24"/>
                <w:szCs w:val="24"/>
              </w:rPr>
              <w:t>Factor de Vulnerabilidad Social</w:t>
            </w:r>
          </w:p>
        </w:tc>
        <w:tc>
          <w:tcPr>
            <w:tcW w:w="4322" w:type="dxa"/>
          </w:tcPr>
          <w:p w:rsidR="00B54DD7" w:rsidRPr="00E26484" w:rsidRDefault="00B54DD7" w:rsidP="00137081">
            <w:pPr>
              <w:spacing w:line="360" w:lineRule="auto"/>
              <w:jc w:val="center"/>
              <w:rPr>
                <w:rFonts w:ascii="Times New Roman" w:hAnsi="Times New Roman" w:cs="Times New Roman"/>
                <w:b/>
                <w:sz w:val="24"/>
                <w:szCs w:val="24"/>
              </w:rPr>
            </w:pPr>
            <w:r w:rsidRPr="00E26484">
              <w:rPr>
                <w:rFonts w:ascii="Times New Roman" w:hAnsi="Times New Roman" w:cs="Times New Roman"/>
                <w:b/>
                <w:sz w:val="24"/>
                <w:szCs w:val="24"/>
              </w:rPr>
              <w:t>Valor %</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Población vulnerable</w:t>
            </w:r>
            <w:r w:rsidR="001A657D">
              <w:rPr>
                <w:rFonts w:ascii="Times New Roman" w:hAnsi="Times New Roman" w:cs="Times New Roman"/>
                <w:sz w:val="24"/>
                <w:szCs w:val="24"/>
              </w:rPr>
              <w:t xml:space="preserve"> (niños&lt;13años, ancianos&gt;60 años, personas discapacitadas y gestantes)</w:t>
            </w:r>
          </w:p>
        </w:tc>
        <w:tc>
          <w:tcPr>
            <w:tcW w:w="4322" w:type="dxa"/>
          </w:tcPr>
          <w:p w:rsidR="001A657D" w:rsidRDefault="001A657D"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Analfabetismo</w:t>
            </w:r>
          </w:p>
        </w:tc>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Organización poblacional</w:t>
            </w:r>
          </w:p>
        </w:tc>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Participación ciudadana</w:t>
            </w:r>
          </w:p>
        </w:tc>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r>
    </w:tbl>
    <w:p w:rsidR="00E26484" w:rsidRPr="00613E10" w:rsidRDefault="00952997" w:rsidP="00613E10">
      <w:pPr>
        <w:pStyle w:val="Ttulo3"/>
        <w:spacing w:line="360" w:lineRule="auto"/>
        <w:jc w:val="both"/>
      </w:pPr>
      <w:bookmarkStart w:id="140" w:name="_Toc518232360"/>
      <w:r>
        <w:t>3.11</w:t>
      </w:r>
      <w:r w:rsidR="00613E10">
        <w:t>.</w:t>
      </w:r>
      <w:r w:rsidR="00E26484" w:rsidRPr="00613E10">
        <w:t>2</w:t>
      </w:r>
      <w:r w:rsidR="00613E10">
        <w:t xml:space="preserve">  </w:t>
      </w:r>
      <w:r w:rsidR="00E26484" w:rsidRPr="00613E10">
        <w:t>Vulnerabilidad Económica</w:t>
      </w:r>
      <w:bookmarkEnd w:id="140"/>
    </w:p>
    <w:p w:rsidR="00780EBC" w:rsidRPr="00780EBC" w:rsidRDefault="00780EBC" w:rsidP="00780EBC">
      <w:pPr>
        <w:pStyle w:val="Descripcin"/>
        <w:keepNext/>
        <w:rPr>
          <w:rFonts w:ascii="Times New Roman" w:hAnsi="Times New Roman" w:cs="Times New Roman"/>
          <w:b w:val="0"/>
          <w:color w:val="auto"/>
          <w:sz w:val="22"/>
          <w:szCs w:val="22"/>
        </w:rPr>
      </w:pPr>
      <w:bookmarkStart w:id="141" w:name="_Toc503292177"/>
      <w:bookmarkStart w:id="142" w:name="_Toc518916486"/>
      <w:r w:rsidRPr="00780EBC">
        <w:rPr>
          <w:rFonts w:ascii="Times New Roman" w:hAnsi="Times New Roman" w:cs="Times New Roman"/>
          <w:b w:val="0"/>
          <w:color w:val="auto"/>
          <w:sz w:val="22"/>
          <w:szCs w:val="22"/>
        </w:rPr>
        <w:t xml:space="preserve">Tabla </w:t>
      </w:r>
      <w:r w:rsidRPr="00780EBC">
        <w:rPr>
          <w:rFonts w:ascii="Times New Roman" w:hAnsi="Times New Roman" w:cs="Times New Roman"/>
          <w:b w:val="0"/>
          <w:color w:val="auto"/>
          <w:sz w:val="22"/>
          <w:szCs w:val="22"/>
        </w:rPr>
        <w:fldChar w:fldCharType="begin"/>
      </w:r>
      <w:r w:rsidRPr="00780EBC">
        <w:rPr>
          <w:rFonts w:ascii="Times New Roman" w:hAnsi="Times New Roman" w:cs="Times New Roman"/>
          <w:b w:val="0"/>
          <w:color w:val="auto"/>
          <w:sz w:val="22"/>
          <w:szCs w:val="22"/>
        </w:rPr>
        <w:instrText xml:space="preserve"> SEQ Tabla \* ARABIC </w:instrText>
      </w:r>
      <w:r w:rsidRPr="00780EBC">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16</w:t>
      </w:r>
      <w:r w:rsidRPr="00780EBC">
        <w:rPr>
          <w:rFonts w:ascii="Times New Roman" w:hAnsi="Times New Roman" w:cs="Times New Roman"/>
          <w:b w:val="0"/>
          <w:color w:val="auto"/>
          <w:sz w:val="22"/>
          <w:szCs w:val="22"/>
        </w:rPr>
        <w:fldChar w:fldCharType="end"/>
      </w:r>
      <w:r w:rsidRPr="00780EBC">
        <w:rPr>
          <w:rFonts w:ascii="Times New Roman" w:hAnsi="Times New Roman" w:cs="Times New Roman"/>
          <w:b w:val="0"/>
          <w:color w:val="auto"/>
          <w:sz w:val="22"/>
          <w:szCs w:val="22"/>
        </w:rPr>
        <w:t>. Valores de vulnerabilidad social y estrato socioeconómico.</w:t>
      </w:r>
      <w:bookmarkEnd w:id="141"/>
      <w:bookmarkEnd w:id="142"/>
    </w:p>
    <w:tbl>
      <w:tblPr>
        <w:tblStyle w:val="Tablaconcuadrcula"/>
        <w:tblW w:w="0" w:type="auto"/>
        <w:jc w:val="center"/>
        <w:tblLook w:val="04A0" w:firstRow="1" w:lastRow="0" w:firstColumn="1" w:lastColumn="0" w:noHBand="0" w:noVBand="1"/>
      </w:tblPr>
      <w:tblGrid>
        <w:gridCol w:w="4322"/>
        <w:gridCol w:w="4322"/>
      </w:tblGrid>
      <w:tr w:rsidR="00B54DD7" w:rsidTr="00137081">
        <w:trPr>
          <w:jc w:val="center"/>
        </w:trPr>
        <w:tc>
          <w:tcPr>
            <w:tcW w:w="4322" w:type="dxa"/>
          </w:tcPr>
          <w:p w:rsidR="00B54DD7" w:rsidRPr="009077B8" w:rsidRDefault="00B54DD7" w:rsidP="00137081">
            <w:pPr>
              <w:spacing w:line="360" w:lineRule="auto"/>
              <w:jc w:val="center"/>
              <w:rPr>
                <w:rFonts w:ascii="Times New Roman" w:hAnsi="Times New Roman" w:cs="Times New Roman"/>
                <w:b/>
                <w:sz w:val="24"/>
                <w:szCs w:val="24"/>
              </w:rPr>
            </w:pPr>
            <w:r w:rsidRPr="009077B8">
              <w:rPr>
                <w:rFonts w:ascii="Times New Roman" w:hAnsi="Times New Roman" w:cs="Times New Roman"/>
                <w:b/>
                <w:sz w:val="24"/>
                <w:szCs w:val="24"/>
              </w:rPr>
              <w:t>Estrato Socioeconómico</w:t>
            </w:r>
          </w:p>
        </w:tc>
        <w:tc>
          <w:tcPr>
            <w:tcW w:w="4322" w:type="dxa"/>
          </w:tcPr>
          <w:p w:rsidR="00B54DD7" w:rsidRPr="009077B8" w:rsidRDefault="00B54DD7" w:rsidP="006C4724">
            <w:pPr>
              <w:spacing w:line="360" w:lineRule="auto"/>
              <w:jc w:val="center"/>
              <w:rPr>
                <w:rFonts w:ascii="Times New Roman" w:hAnsi="Times New Roman" w:cs="Times New Roman"/>
                <w:b/>
                <w:sz w:val="24"/>
                <w:szCs w:val="24"/>
              </w:rPr>
            </w:pPr>
            <w:r w:rsidRPr="009077B8">
              <w:rPr>
                <w:rFonts w:ascii="Times New Roman" w:hAnsi="Times New Roman" w:cs="Times New Roman"/>
                <w:b/>
                <w:sz w:val="24"/>
                <w:szCs w:val="24"/>
              </w:rPr>
              <w:t xml:space="preserve">Valor de Vulnerabilidad </w:t>
            </w:r>
            <w:r w:rsidR="006C4724">
              <w:rPr>
                <w:rFonts w:ascii="Times New Roman" w:hAnsi="Times New Roman" w:cs="Times New Roman"/>
                <w:b/>
                <w:sz w:val="24"/>
                <w:szCs w:val="24"/>
              </w:rPr>
              <w:t>Económica</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Bajo</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Medio</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Alto</w:t>
            </w:r>
          </w:p>
        </w:tc>
      </w:tr>
      <w:tr w:rsidR="00B54DD7" w:rsidTr="00137081">
        <w:trPr>
          <w:jc w:val="center"/>
        </w:trPr>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32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Muy alto</w:t>
            </w:r>
          </w:p>
        </w:tc>
      </w:tr>
    </w:tbl>
    <w:p w:rsidR="009077B8" w:rsidRPr="00930DCC" w:rsidRDefault="00952997" w:rsidP="00930DCC">
      <w:pPr>
        <w:pStyle w:val="Ttulo3"/>
        <w:spacing w:line="360" w:lineRule="auto"/>
        <w:jc w:val="both"/>
      </w:pPr>
      <w:bookmarkStart w:id="143" w:name="_Toc518232361"/>
      <w:r>
        <w:t>3.11</w:t>
      </w:r>
      <w:r w:rsidR="00930DCC">
        <w:t xml:space="preserve">.3  </w:t>
      </w:r>
      <w:r w:rsidR="009077B8" w:rsidRPr="00930DCC">
        <w:t>Vulnerabilidad Física</w:t>
      </w:r>
      <w:bookmarkEnd w:id="143"/>
    </w:p>
    <w:p w:rsidR="00A31619" w:rsidRDefault="00A31619" w:rsidP="00A31619">
      <w:pPr>
        <w:pStyle w:val="Descripcin"/>
        <w:keepNext/>
        <w:rPr>
          <w:rFonts w:ascii="Times New Roman" w:hAnsi="Times New Roman" w:cs="Times New Roman"/>
          <w:b w:val="0"/>
          <w:color w:val="auto"/>
          <w:sz w:val="22"/>
          <w:szCs w:val="22"/>
        </w:rPr>
      </w:pPr>
      <w:bookmarkStart w:id="144" w:name="_Toc503292178"/>
      <w:bookmarkStart w:id="145" w:name="_Toc518916487"/>
      <w:r w:rsidRPr="00A31619">
        <w:rPr>
          <w:rFonts w:ascii="Times New Roman" w:hAnsi="Times New Roman" w:cs="Times New Roman"/>
          <w:b w:val="0"/>
          <w:color w:val="auto"/>
          <w:sz w:val="22"/>
          <w:szCs w:val="22"/>
        </w:rPr>
        <w:t xml:space="preserve">Tabla </w:t>
      </w:r>
      <w:r w:rsidRPr="00A31619">
        <w:rPr>
          <w:rFonts w:ascii="Times New Roman" w:hAnsi="Times New Roman" w:cs="Times New Roman"/>
          <w:b w:val="0"/>
          <w:color w:val="auto"/>
          <w:sz w:val="22"/>
          <w:szCs w:val="22"/>
        </w:rPr>
        <w:fldChar w:fldCharType="begin"/>
      </w:r>
      <w:r w:rsidRPr="00A31619">
        <w:rPr>
          <w:rFonts w:ascii="Times New Roman" w:hAnsi="Times New Roman" w:cs="Times New Roman"/>
          <w:b w:val="0"/>
          <w:color w:val="auto"/>
          <w:sz w:val="22"/>
          <w:szCs w:val="22"/>
        </w:rPr>
        <w:instrText xml:space="preserve"> SEQ Tabla \* ARABIC </w:instrText>
      </w:r>
      <w:r w:rsidRPr="00A3161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17</w:t>
      </w:r>
      <w:r w:rsidRPr="00A31619">
        <w:rPr>
          <w:rFonts w:ascii="Times New Roman" w:hAnsi="Times New Roman" w:cs="Times New Roman"/>
          <w:b w:val="0"/>
          <w:color w:val="auto"/>
          <w:sz w:val="22"/>
          <w:szCs w:val="22"/>
        </w:rPr>
        <w:fldChar w:fldCharType="end"/>
      </w:r>
      <w:r w:rsidRPr="00A31619">
        <w:rPr>
          <w:rFonts w:ascii="Times New Roman" w:hAnsi="Times New Roman" w:cs="Times New Roman"/>
          <w:b w:val="0"/>
          <w:color w:val="auto"/>
          <w:sz w:val="22"/>
          <w:szCs w:val="22"/>
        </w:rPr>
        <w:t>. Valores de calidad constructiva.</w:t>
      </w:r>
      <w:bookmarkEnd w:id="144"/>
      <w:bookmarkEnd w:id="145"/>
    </w:p>
    <w:tbl>
      <w:tblPr>
        <w:tblStyle w:val="Tablaconcuadrcula"/>
        <w:tblW w:w="0" w:type="auto"/>
        <w:jc w:val="center"/>
        <w:tblLook w:val="04A0" w:firstRow="1" w:lastRow="0" w:firstColumn="1" w:lastColumn="0" w:noHBand="0" w:noVBand="1"/>
      </w:tblPr>
      <w:tblGrid>
        <w:gridCol w:w="2518"/>
        <w:gridCol w:w="3244"/>
        <w:gridCol w:w="2882"/>
      </w:tblGrid>
      <w:tr w:rsidR="00B54DD7" w:rsidTr="00137081">
        <w:trPr>
          <w:jc w:val="center"/>
        </w:trPr>
        <w:tc>
          <w:tcPr>
            <w:tcW w:w="2518" w:type="dxa"/>
          </w:tcPr>
          <w:p w:rsidR="00B54DD7" w:rsidRPr="00780EBC" w:rsidRDefault="00B54DD7" w:rsidP="00137081">
            <w:pPr>
              <w:spacing w:line="360" w:lineRule="auto"/>
              <w:jc w:val="center"/>
              <w:rPr>
                <w:rFonts w:ascii="Times New Roman" w:hAnsi="Times New Roman" w:cs="Times New Roman"/>
                <w:b/>
                <w:sz w:val="24"/>
                <w:szCs w:val="24"/>
              </w:rPr>
            </w:pPr>
            <w:r w:rsidRPr="00780EBC">
              <w:rPr>
                <w:rFonts w:ascii="Times New Roman" w:hAnsi="Times New Roman" w:cs="Times New Roman"/>
                <w:b/>
                <w:sz w:val="24"/>
                <w:szCs w:val="24"/>
              </w:rPr>
              <w:t>Calidad Constructiva</w:t>
            </w:r>
          </w:p>
        </w:tc>
        <w:tc>
          <w:tcPr>
            <w:tcW w:w="3244" w:type="dxa"/>
          </w:tcPr>
          <w:p w:rsidR="00B54DD7" w:rsidRPr="00780EBC" w:rsidRDefault="00B54DD7" w:rsidP="00137081">
            <w:pPr>
              <w:spacing w:line="360" w:lineRule="auto"/>
              <w:jc w:val="center"/>
              <w:rPr>
                <w:rFonts w:ascii="Times New Roman" w:hAnsi="Times New Roman" w:cs="Times New Roman"/>
                <w:b/>
                <w:sz w:val="24"/>
                <w:szCs w:val="24"/>
              </w:rPr>
            </w:pPr>
            <w:r w:rsidRPr="00780EBC">
              <w:rPr>
                <w:rFonts w:ascii="Times New Roman" w:hAnsi="Times New Roman" w:cs="Times New Roman"/>
                <w:b/>
                <w:sz w:val="24"/>
                <w:szCs w:val="24"/>
              </w:rPr>
              <w:t>Valor Vulnerabilidad Física</w:t>
            </w:r>
          </w:p>
        </w:tc>
        <w:tc>
          <w:tcPr>
            <w:tcW w:w="2882" w:type="dxa"/>
          </w:tcPr>
          <w:p w:rsidR="00B54DD7" w:rsidRPr="00780EBC" w:rsidRDefault="00B54DD7" w:rsidP="00137081">
            <w:pPr>
              <w:spacing w:line="360" w:lineRule="auto"/>
              <w:jc w:val="center"/>
              <w:rPr>
                <w:rFonts w:ascii="Times New Roman" w:hAnsi="Times New Roman" w:cs="Times New Roman"/>
                <w:b/>
                <w:sz w:val="24"/>
                <w:szCs w:val="24"/>
              </w:rPr>
            </w:pPr>
            <w:r w:rsidRPr="00780EBC">
              <w:rPr>
                <w:rFonts w:ascii="Times New Roman" w:hAnsi="Times New Roman" w:cs="Times New Roman"/>
                <w:b/>
                <w:sz w:val="24"/>
                <w:szCs w:val="24"/>
              </w:rPr>
              <w:t>Tipo de Material</w:t>
            </w:r>
          </w:p>
        </w:tc>
      </w:tr>
      <w:tr w:rsidR="00B54DD7" w:rsidTr="00137081">
        <w:trPr>
          <w:jc w:val="center"/>
        </w:trPr>
        <w:tc>
          <w:tcPr>
            <w:tcW w:w="2518"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Área no </w:t>
            </w:r>
            <w:proofErr w:type="spellStart"/>
            <w:r>
              <w:rPr>
                <w:rFonts w:ascii="Times New Roman" w:hAnsi="Times New Roman" w:cs="Times New Roman"/>
                <w:sz w:val="24"/>
                <w:szCs w:val="24"/>
              </w:rPr>
              <w:t>construída</w:t>
            </w:r>
            <w:proofErr w:type="spellEnd"/>
          </w:p>
        </w:tc>
        <w:tc>
          <w:tcPr>
            <w:tcW w:w="3244"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Área destinada a ganadería, agricultura</w:t>
            </w:r>
          </w:p>
        </w:tc>
      </w:tr>
      <w:tr w:rsidR="00B54DD7" w:rsidTr="00137081">
        <w:trPr>
          <w:jc w:val="center"/>
        </w:trPr>
        <w:tc>
          <w:tcPr>
            <w:tcW w:w="2518"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Excelente</w:t>
            </w:r>
          </w:p>
        </w:tc>
        <w:tc>
          <w:tcPr>
            <w:tcW w:w="3244"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88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Mampostería reforzada: Concreto y madera fina</w:t>
            </w:r>
          </w:p>
        </w:tc>
      </w:tr>
      <w:tr w:rsidR="00B54DD7" w:rsidTr="00137081">
        <w:trPr>
          <w:jc w:val="center"/>
        </w:trPr>
        <w:tc>
          <w:tcPr>
            <w:tcW w:w="2518"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Buena</w:t>
            </w:r>
          </w:p>
        </w:tc>
        <w:tc>
          <w:tcPr>
            <w:tcW w:w="3244"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88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Materiales combinados: Ladrillo y madera</w:t>
            </w:r>
          </w:p>
        </w:tc>
      </w:tr>
      <w:tr w:rsidR="00B54DD7" w:rsidTr="00137081">
        <w:trPr>
          <w:jc w:val="center"/>
        </w:trPr>
        <w:tc>
          <w:tcPr>
            <w:tcW w:w="2518"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Regular</w:t>
            </w:r>
          </w:p>
        </w:tc>
        <w:tc>
          <w:tcPr>
            <w:tcW w:w="3244" w:type="dxa"/>
          </w:tcPr>
          <w:p w:rsidR="00B54DD7" w:rsidRDefault="00B54DD7" w:rsidP="00137081">
            <w:pPr>
              <w:spacing w:line="360" w:lineRule="auto"/>
              <w:jc w:val="center"/>
              <w:rPr>
                <w:rFonts w:ascii="Times New Roman" w:hAnsi="Times New Roman" w:cs="Times New Roman"/>
                <w:sz w:val="24"/>
                <w:szCs w:val="24"/>
              </w:rPr>
            </w:pPr>
          </w:p>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88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Mampostería no reforzada: ladrillo y adobe</w:t>
            </w:r>
          </w:p>
        </w:tc>
      </w:tr>
      <w:tr w:rsidR="00B54DD7" w:rsidTr="00137081">
        <w:trPr>
          <w:jc w:val="center"/>
        </w:trPr>
        <w:tc>
          <w:tcPr>
            <w:tcW w:w="2518"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Mala</w:t>
            </w:r>
          </w:p>
        </w:tc>
        <w:tc>
          <w:tcPr>
            <w:tcW w:w="3244"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882" w:type="dxa"/>
          </w:tcPr>
          <w:p w:rsidR="00B54DD7" w:rsidRDefault="00B54DD7"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Tapial y adobe</w:t>
            </w:r>
          </w:p>
        </w:tc>
      </w:tr>
    </w:tbl>
    <w:p w:rsidR="00B54DD7" w:rsidRPr="00B54DD7" w:rsidRDefault="00B54DD7" w:rsidP="00B54DD7"/>
    <w:p w:rsidR="00A31619" w:rsidRPr="00930DCC" w:rsidRDefault="00952997" w:rsidP="00BA1856">
      <w:pPr>
        <w:pStyle w:val="Ttulo3"/>
        <w:spacing w:line="360" w:lineRule="auto"/>
        <w:jc w:val="both"/>
      </w:pPr>
      <w:bookmarkStart w:id="146" w:name="_Toc518232362"/>
      <w:proofErr w:type="gramStart"/>
      <w:r>
        <w:t>3.11</w:t>
      </w:r>
      <w:r w:rsidR="00930DCC">
        <w:t xml:space="preserve">.4 </w:t>
      </w:r>
      <w:r w:rsidR="00A31619" w:rsidRPr="00930DCC">
        <w:t xml:space="preserve"> Densidad</w:t>
      </w:r>
      <w:proofErr w:type="gramEnd"/>
      <w:r w:rsidR="00A31619" w:rsidRPr="00930DCC">
        <w:t xml:space="preserve"> de Población</w:t>
      </w:r>
      <w:bookmarkEnd w:id="146"/>
    </w:p>
    <w:p w:rsidR="00930DCC" w:rsidRDefault="00D80742" w:rsidP="00BA1856">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Esta variable se cuantificó de manera independiente, con la finalidad de conocer cuáles eran los sectores más vulnerables y de mayor concentración poblacional.</w:t>
      </w:r>
    </w:p>
    <w:p w:rsidR="00930DCC" w:rsidRPr="00930DCC" w:rsidRDefault="00952997" w:rsidP="00930DCC">
      <w:pPr>
        <w:pStyle w:val="Ttulo2"/>
      </w:pPr>
      <w:bookmarkStart w:id="147" w:name="_Toc518232363"/>
      <w:r>
        <w:lastRenderedPageBreak/>
        <w:t>3.12</w:t>
      </w:r>
      <w:r w:rsidR="00930DCC">
        <w:t xml:space="preserve">  </w:t>
      </w:r>
      <w:r w:rsidR="00930DCC" w:rsidRPr="00930DCC">
        <w:t>ZONIFICACIÓN DE LA VULNERABILIDAD</w:t>
      </w:r>
      <w:bookmarkEnd w:id="147"/>
    </w:p>
    <w:p w:rsidR="00A31619" w:rsidRPr="00136CC0" w:rsidRDefault="00952997" w:rsidP="00136CC0">
      <w:pPr>
        <w:pStyle w:val="Ttulo3"/>
        <w:spacing w:line="360" w:lineRule="auto"/>
        <w:jc w:val="both"/>
      </w:pPr>
      <w:bookmarkStart w:id="148" w:name="_Toc518232364"/>
      <w:r>
        <w:t>3.12</w:t>
      </w:r>
      <w:r w:rsidR="00136CC0">
        <w:t xml:space="preserve">.1  </w:t>
      </w:r>
      <w:r w:rsidR="00A31619" w:rsidRPr="00136CC0">
        <w:t>Vulnerabilidad Total Movimientos en Masa</w:t>
      </w:r>
      <w:bookmarkEnd w:id="148"/>
    </w:p>
    <w:p w:rsidR="00CE360C" w:rsidRDefault="00CE360C" w:rsidP="00CE360C">
      <w:pPr>
        <w:pStyle w:val="Descripcin"/>
        <w:keepNext/>
        <w:rPr>
          <w:rFonts w:ascii="Times New Roman" w:hAnsi="Times New Roman" w:cs="Times New Roman"/>
          <w:b w:val="0"/>
          <w:color w:val="auto"/>
          <w:sz w:val="22"/>
          <w:szCs w:val="22"/>
        </w:rPr>
      </w:pPr>
      <w:bookmarkStart w:id="149" w:name="_Toc503292179"/>
      <w:bookmarkStart w:id="150" w:name="_Toc518916488"/>
      <w:r w:rsidRPr="00CE360C">
        <w:rPr>
          <w:rFonts w:ascii="Times New Roman" w:hAnsi="Times New Roman" w:cs="Times New Roman"/>
          <w:b w:val="0"/>
          <w:color w:val="auto"/>
          <w:sz w:val="22"/>
          <w:szCs w:val="22"/>
        </w:rPr>
        <w:t xml:space="preserve">Tabla </w:t>
      </w:r>
      <w:r w:rsidRPr="00CE360C">
        <w:rPr>
          <w:rFonts w:ascii="Times New Roman" w:hAnsi="Times New Roman" w:cs="Times New Roman"/>
          <w:b w:val="0"/>
          <w:color w:val="auto"/>
          <w:sz w:val="22"/>
          <w:szCs w:val="22"/>
        </w:rPr>
        <w:fldChar w:fldCharType="begin"/>
      </w:r>
      <w:r w:rsidRPr="00CE360C">
        <w:rPr>
          <w:rFonts w:ascii="Times New Roman" w:hAnsi="Times New Roman" w:cs="Times New Roman"/>
          <w:b w:val="0"/>
          <w:color w:val="auto"/>
          <w:sz w:val="22"/>
          <w:szCs w:val="22"/>
        </w:rPr>
        <w:instrText xml:space="preserve"> SEQ Tabla \* ARABIC </w:instrText>
      </w:r>
      <w:r w:rsidRPr="00CE360C">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18</w:t>
      </w:r>
      <w:r w:rsidRPr="00CE360C">
        <w:rPr>
          <w:rFonts w:ascii="Times New Roman" w:hAnsi="Times New Roman" w:cs="Times New Roman"/>
          <w:b w:val="0"/>
          <w:color w:val="auto"/>
          <w:sz w:val="22"/>
          <w:szCs w:val="22"/>
        </w:rPr>
        <w:fldChar w:fldCharType="end"/>
      </w:r>
      <w:r w:rsidRPr="00CE360C">
        <w:rPr>
          <w:rFonts w:ascii="Times New Roman" w:hAnsi="Times New Roman" w:cs="Times New Roman"/>
          <w:b w:val="0"/>
          <w:color w:val="auto"/>
          <w:sz w:val="22"/>
          <w:szCs w:val="22"/>
        </w:rPr>
        <w:t>. Valoración de vulnerabilidad por Movimientos en Masa.</w:t>
      </w:r>
      <w:bookmarkEnd w:id="149"/>
      <w:bookmarkEnd w:id="150"/>
    </w:p>
    <w:tbl>
      <w:tblPr>
        <w:tblStyle w:val="Tablaconcuadrcula"/>
        <w:tblW w:w="0" w:type="auto"/>
        <w:tblLook w:val="04A0" w:firstRow="1" w:lastRow="0" w:firstColumn="1" w:lastColumn="0" w:noHBand="0" w:noVBand="1"/>
      </w:tblPr>
      <w:tblGrid>
        <w:gridCol w:w="1809"/>
        <w:gridCol w:w="6835"/>
      </w:tblGrid>
      <w:tr w:rsidR="00B54DD7" w:rsidTr="00137081">
        <w:tc>
          <w:tcPr>
            <w:tcW w:w="1809" w:type="dxa"/>
          </w:tcPr>
          <w:p w:rsidR="00B54DD7" w:rsidRPr="002741B4" w:rsidRDefault="00B54DD7" w:rsidP="00137081">
            <w:pPr>
              <w:spacing w:line="360" w:lineRule="auto"/>
              <w:jc w:val="center"/>
              <w:rPr>
                <w:rFonts w:ascii="Times New Roman" w:hAnsi="Times New Roman" w:cs="Times New Roman"/>
                <w:b/>
                <w:sz w:val="24"/>
                <w:szCs w:val="24"/>
              </w:rPr>
            </w:pPr>
            <w:r w:rsidRPr="002741B4">
              <w:rPr>
                <w:rFonts w:ascii="Times New Roman" w:hAnsi="Times New Roman" w:cs="Times New Roman"/>
                <w:b/>
                <w:sz w:val="24"/>
                <w:szCs w:val="24"/>
              </w:rPr>
              <w:t>VALOR</w:t>
            </w:r>
          </w:p>
        </w:tc>
        <w:tc>
          <w:tcPr>
            <w:tcW w:w="6835" w:type="dxa"/>
          </w:tcPr>
          <w:p w:rsidR="00B54DD7" w:rsidRPr="002741B4" w:rsidRDefault="00B54DD7" w:rsidP="00137081">
            <w:pPr>
              <w:spacing w:line="360" w:lineRule="auto"/>
              <w:jc w:val="center"/>
              <w:rPr>
                <w:rFonts w:ascii="Times New Roman" w:hAnsi="Times New Roman" w:cs="Times New Roman"/>
                <w:b/>
                <w:sz w:val="24"/>
                <w:szCs w:val="24"/>
              </w:rPr>
            </w:pPr>
            <w:r w:rsidRPr="002741B4">
              <w:rPr>
                <w:rFonts w:ascii="Times New Roman" w:hAnsi="Times New Roman" w:cs="Times New Roman"/>
                <w:b/>
                <w:sz w:val="24"/>
                <w:szCs w:val="24"/>
              </w:rPr>
              <w:t>DESCRIPCIÓN</w:t>
            </w:r>
          </w:p>
        </w:tc>
      </w:tr>
      <w:tr w:rsidR="00B54DD7" w:rsidTr="00137081">
        <w:tc>
          <w:tcPr>
            <w:tcW w:w="1809" w:type="dxa"/>
          </w:tcPr>
          <w:p w:rsidR="00B54DD7" w:rsidRDefault="00B54DD7" w:rsidP="00137081">
            <w:pPr>
              <w:spacing w:line="360" w:lineRule="auto"/>
              <w:jc w:val="center"/>
              <w:rPr>
                <w:rFonts w:ascii="Times New Roman" w:hAnsi="Times New Roman" w:cs="Times New Roman"/>
                <w:b/>
                <w:sz w:val="24"/>
                <w:szCs w:val="24"/>
              </w:rPr>
            </w:pPr>
          </w:p>
          <w:p w:rsidR="00B54DD7" w:rsidRPr="002741B4" w:rsidRDefault="005F10B2" w:rsidP="00137081">
            <w:pPr>
              <w:spacing w:line="360" w:lineRule="auto"/>
              <w:jc w:val="center"/>
              <w:rPr>
                <w:rFonts w:ascii="Times New Roman" w:hAnsi="Times New Roman" w:cs="Times New Roman"/>
                <w:b/>
                <w:sz w:val="24"/>
                <w:szCs w:val="24"/>
              </w:rPr>
            </w:pPr>
            <w:proofErr w:type="spellStart"/>
            <w:r>
              <w:rPr>
                <w:rFonts w:ascii="Times New Roman" w:hAnsi="Times New Roman" w:cs="Times New Roman"/>
                <w:b/>
                <w:sz w:val="24"/>
                <w:szCs w:val="24"/>
              </w:rPr>
              <w:t>V.Baja</w:t>
            </w:r>
            <w:proofErr w:type="spellEnd"/>
          </w:p>
        </w:tc>
        <w:tc>
          <w:tcPr>
            <w:tcW w:w="6835" w:type="dxa"/>
          </w:tcPr>
          <w:p w:rsidR="00B54DD7" w:rsidRDefault="00B54DD7" w:rsidP="001A657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Corresponde a los sectores con baja densidad de población, en donde no existe una alta exposición de bienes y personas a verse afectados ante procesos de </w:t>
            </w:r>
            <w:r w:rsidR="001A657D">
              <w:rPr>
                <w:rFonts w:ascii="Times New Roman" w:hAnsi="Times New Roman" w:cs="Times New Roman"/>
                <w:sz w:val="24"/>
                <w:szCs w:val="24"/>
              </w:rPr>
              <w:t>MM.</w:t>
            </w:r>
          </w:p>
        </w:tc>
      </w:tr>
      <w:tr w:rsidR="00B54DD7" w:rsidTr="00137081">
        <w:tc>
          <w:tcPr>
            <w:tcW w:w="1809" w:type="dxa"/>
          </w:tcPr>
          <w:p w:rsidR="00B54DD7" w:rsidRPr="002741B4" w:rsidRDefault="005F10B2" w:rsidP="00137081">
            <w:pPr>
              <w:spacing w:line="360" w:lineRule="auto"/>
              <w:jc w:val="center"/>
              <w:rPr>
                <w:rFonts w:ascii="Times New Roman" w:hAnsi="Times New Roman" w:cs="Times New Roman"/>
                <w:b/>
                <w:sz w:val="24"/>
                <w:szCs w:val="24"/>
              </w:rPr>
            </w:pPr>
            <w:proofErr w:type="spellStart"/>
            <w:r>
              <w:rPr>
                <w:rFonts w:ascii="Times New Roman" w:hAnsi="Times New Roman" w:cs="Times New Roman"/>
                <w:b/>
                <w:sz w:val="24"/>
                <w:szCs w:val="24"/>
              </w:rPr>
              <w:t>V.Media</w:t>
            </w:r>
            <w:proofErr w:type="spellEnd"/>
          </w:p>
        </w:tc>
        <w:tc>
          <w:tcPr>
            <w:tcW w:w="6835" w:type="dxa"/>
          </w:tcPr>
          <w:p w:rsidR="00B54DD7" w:rsidRDefault="00B54DD7" w:rsidP="001A657D">
            <w:pPr>
              <w:spacing w:line="360" w:lineRule="auto"/>
              <w:jc w:val="both"/>
              <w:rPr>
                <w:rFonts w:ascii="Times New Roman" w:hAnsi="Times New Roman" w:cs="Times New Roman"/>
                <w:sz w:val="24"/>
                <w:szCs w:val="24"/>
              </w:rPr>
            </w:pPr>
            <w:r>
              <w:rPr>
                <w:rFonts w:ascii="Times New Roman" w:hAnsi="Times New Roman" w:cs="Times New Roman"/>
                <w:sz w:val="24"/>
                <w:szCs w:val="24"/>
              </w:rPr>
              <w:t>Nos indica que ante la ocurrencia de un evento, tienen condiciones económicas y sociales moderadas pa</w:t>
            </w:r>
            <w:r w:rsidR="001A657D">
              <w:rPr>
                <w:rFonts w:ascii="Times New Roman" w:hAnsi="Times New Roman" w:cs="Times New Roman"/>
                <w:sz w:val="24"/>
                <w:szCs w:val="24"/>
              </w:rPr>
              <w:t>ra la superación de una crisis.</w:t>
            </w:r>
          </w:p>
        </w:tc>
      </w:tr>
      <w:tr w:rsidR="00B54DD7" w:rsidTr="00137081">
        <w:tc>
          <w:tcPr>
            <w:tcW w:w="1809" w:type="dxa"/>
          </w:tcPr>
          <w:p w:rsidR="00B54DD7" w:rsidRPr="002741B4" w:rsidRDefault="005F10B2" w:rsidP="00137081">
            <w:pPr>
              <w:spacing w:line="360" w:lineRule="auto"/>
              <w:jc w:val="center"/>
              <w:rPr>
                <w:rFonts w:ascii="Times New Roman" w:hAnsi="Times New Roman" w:cs="Times New Roman"/>
                <w:b/>
                <w:sz w:val="24"/>
                <w:szCs w:val="24"/>
              </w:rPr>
            </w:pPr>
            <w:proofErr w:type="spellStart"/>
            <w:r>
              <w:rPr>
                <w:rFonts w:ascii="Times New Roman" w:hAnsi="Times New Roman" w:cs="Times New Roman"/>
                <w:b/>
                <w:sz w:val="24"/>
                <w:szCs w:val="24"/>
              </w:rPr>
              <w:t>V.Alta</w:t>
            </w:r>
            <w:proofErr w:type="spellEnd"/>
          </w:p>
        </w:tc>
        <w:tc>
          <w:tcPr>
            <w:tcW w:w="6835" w:type="dxa"/>
          </w:tcPr>
          <w:p w:rsidR="00B54DD7" w:rsidRDefault="00B54DD7" w:rsidP="001A657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Son los sectores de mayor problemática. </w:t>
            </w:r>
          </w:p>
        </w:tc>
      </w:tr>
    </w:tbl>
    <w:p w:rsidR="00CE360C" w:rsidRPr="00136CC0" w:rsidRDefault="00952997" w:rsidP="00CE360C">
      <w:pPr>
        <w:pStyle w:val="Ttulo3"/>
        <w:spacing w:line="360" w:lineRule="auto"/>
        <w:jc w:val="both"/>
      </w:pPr>
      <w:bookmarkStart w:id="151" w:name="_Toc518232365"/>
      <w:r>
        <w:t>3.12</w:t>
      </w:r>
      <w:r w:rsidR="00CE360C">
        <w:t xml:space="preserve">.2  </w:t>
      </w:r>
      <w:r w:rsidR="00CE360C" w:rsidRPr="00136CC0">
        <w:t xml:space="preserve">Vulnerabilidad Total </w:t>
      </w:r>
      <w:r w:rsidR="00CE360C">
        <w:t>a Inundación y Activación de Quebradas</w:t>
      </w:r>
      <w:bookmarkEnd w:id="151"/>
    </w:p>
    <w:p w:rsidR="00BA1856" w:rsidRPr="00BA1856" w:rsidRDefault="00BA1856" w:rsidP="00BA1856">
      <w:pPr>
        <w:pStyle w:val="Descripcin"/>
        <w:keepNext/>
        <w:rPr>
          <w:rFonts w:ascii="Times New Roman" w:hAnsi="Times New Roman" w:cs="Times New Roman"/>
          <w:b w:val="0"/>
          <w:color w:val="auto"/>
          <w:sz w:val="22"/>
          <w:szCs w:val="22"/>
        </w:rPr>
      </w:pPr>
      <w:bookmarkStart w:id="152" w:name="_Toc503292180"/>
      <w:bookmarkStart w:id="153" w:name="_Toc518916489"/>
      <w:r w:rsidRPr="00BA1856">
        <w:rPr>
          <w:rFonts w:ascii="Times New Roman" w:hAnsi="Times New Roman" w:cs="Times New Roman"/>
          <w:b w:val="0"/>
          <w:color w:val="auto"/>
          <w:sz w:val="22"/>
          <w:szCs w:val="22"/>
        </w:rPr>
        <w:t xml:space="preserve">Tabla </w:t>
      </w:r>
      <w:r w:rsidRPr="00BA1856">
        <w:rPr>
          <w:rFonts w:ascii="Times New Roman" w:hAnsi="Times New Roman" w:cs="Times New Roman"/>
          <w:b w:val="0"/>
          <w:color w:val="auto"/>
          <w:sz w:val="22"/>
          <w:szCs w:val="22"/>
        </w:rPr>
        <w:fldChar w:fldCharType="begin"/>
      </w:r>
      <w:r w:rsidRPr="00BA1856">
        <w:rPr>
          <w:rFonts w:ascii="Times New Roman" w:hAnsi="Times New Roman" w:cs="Times New Roman"/>
          <w:b w:val="0"/>
          <w:color w:val="auto"/>
          <w:sz w:val="22"/>
          <w:szCs w:val="22"/>
        </w:rPr>
        <w:instrText xml:space="preserve"> SEQ Tabla \* ARABIC </w:instrText>
      </w:r>
      <w:r w:rsidRPr="00BA1856">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19</w:t>
      </w:r>
      <w:r w:rsidRPr="00BA1856">
        <w:rPr>
          <w:rFonts w:ascii="Times New Roman" w:hAnsi="Times New Roman" w:cs="Times New Roman"/>
          <w:b w:val="0"/>
          <w:color w:val="auto"/>
          <w:sz w:val="22"/>
          <w:szCs w:val="22"/>
        </w:rPr>
        <w:fldChar w:fldCharType="end"/>
      </w:r>
      <w:r w:rsidRPr="00BA1856">
        <w:rPr>
          <w:rFonts w:ascii="Times New Roman" w:hAnsi="Times New Roman" w:cs="Times New Roman"/>
          <w:b w:val="0"/>
          <w:color w:val="auto"/>
          <w:sz w:val="22"/>
          <w:szCs w:val="22"/>
        </w:rPr>
        <w:t>. Valoración de Vulnerabilidad por Inundación y Activación de Quebradas.</w:t>
      </w:r>
      <w:bookmarkEnd w:id="152"/>
      <w:bookmarkEnd w:id="153"/>
    </w:p>
    <w:tbl>
      <w:tblPr>
        <w:tblStyle w:val="Tablaconcuadrcula"/>
        <w:tblW w:w="0" w:type="auto"/>
        <w:tblLook w:val="04A0" w:firstRow="1" w:lastRow="0" w:firstColumn="1" w:lastColumn="0" w:noHBand="0" w:noVBand="1"/>
      </w:tblPr>
      <w:tblGrid>
        <w:gridCol w:w="1809"/>
        <w:gridCol w:w="6835"/>
      </w:tblGrid>
      <w:tr w:rsidR="00B54DD7" w:rsidTr="00137081">
        <w:tc>
          <w:tcPr>
            <w:tcW w:w="1809" w:type="dxa"/>
          </w:tcPr>
          <w:p w:rsidR="00B54DD7" w:rsidRPr="00CE360C" w:rsidRDefault="00B54DD7" w:rsidP="00137081">
            <w:pPr>
              <w:spacing w:line="360" w:lineRule="auto"/>
              <w:jc w:val="center"/>
              <w:rPr>
                <w:rFonts w:ascii="Times New Roman" w:hAnsi="Times New Roman" w:cs="Times New Roman"/>
                <w:b/>
                <w:sz w:val="24"/>
                <w:szCs w:val="24"/>
              </w:rPr>
            </w:pPr>
            <w:r w:rsidRPr="00CE360C">
              <w:rPr>
                <w:rFonts w:ascii="Times New Roman" w:hAnsi="Times New Roman" w:cs="Times New Roman"/>
                <w:b/>
                <w:sz w:val="24"/>
                <w:szCs w:val="24"/>
              </w:rPr>
              <w:t>VALOR</w:t>
            </w:r>
          </w:p>
        </w:tc>
        <w:tc>
          <w:tcPr>
            <w:tcW w:w="6835" w:type="dxa"/>
          </w:tcPr>
          <w:p w:rsidR="00B54DD7" w:rsidRPr="00CE360C" w:rsidRDefault="00B54DD7" w:rsidP="00137081">
            <w:pPr>
              <w:spacing w:line="360" w:lineRule="auto"/>
              <w:jc w:val="center"/>
              <w:rPr>
                <w:rFonts w:ascii="Times New Roman" w:hAnsi="Times New Roman" w:cs="Times New Roman"/>
                <w:b/>
                <w:sz w:val="24"/>
                <w:szCs w:val="24"/>
              </w:rPr>
            </w:pPr>
            <w:r w:rsidRPr="00CE360C">
              <w:rPr>
                <w:rFonts w:ascii="Times New Roman" w:hAnsi="Times New Roman" w:cs="Times New Roman"/>
                <w:b/>
                <w:sz w:val="24"/>
                <w:szCs w:val="24"/>
              </w:rPr>
              <w:t>DESCRIPCIÓN</w:t>
            </w:r>
          </w:p>
        </w:tc>
      </w:tr>
      <w:tr w:rsidR="00B54DD7" w:rsidTr="00137081">
        <w:tc>
          <w:tcPr>
            <w:tcW w:w="1809" w:type="dxa"/>
          </w:tcPr>
          <w:p w:rsidR="00B54DD7" w:rsidRPr="00CE360C" w:rsidRDefault="005F10B2" w:rsidP="0013708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V.</w:t>
            </w:r>
            <w:r w:rsidR="00B54DD7" w:rsidRPr="00CE360C">
              <w:rPr>
                <w:rFonts w:ascii="Times New Roman" w:hAnsi="Times New Roman" w:cs="Times New Roman"/>
                <w:b/>
                <w:sz w:val="24"/>
                <w:szCs w:val="24"/>
              </w:rPr>
              <w:t xml:space="preserve"> Muy Baja</w:t>
            </w:r>
          </w:p>
        </w:tc>
        <w:tc>
          <w:tcPr>
            <w:tcW w:w="6835" w:type="dxa"/>
          </w:tcPr>
          <w:p w:rsidR="00B54DD7" w:rsidRDefault="00B54DD7" w:rsidP="005F10B2">
            <w:pPr>
              <w:spacing w:line="360" w:lineRule="auto"/>
              <w:jc w:val="both"/>
              <w:rPr>
                <w:rFonts w:ascii="Times New Roman" w:hAnsi="Times New Roman" w:cs="Times New Roman"/>
                <w:sz w:val="24"/>
                <w:szCs w:val="24"/>
              </w:rPr>
            </w:pPr>
            <w:r>
              <w:rPr>
                <w:rFonts w:ascii="Times New Roman" w:hAnsi="Times New Roman" w:cs="Times New Roman"/>
                <w:sz w:val="24"/>
                <w:szCs w:val="24"/>
              </w:rPr>
              <w:t>Corresponde a sectores condicionados favorablemente po</w:t>
            </w:r>
            <w:r w:rsidR="005F10B2">
              <w:rPr>
                <w:rFonts w:ascii="Times New Roman" w:hAnsi="Times New Roman" w:cs="Times New Roman"/>
                <w:sz w:val="24"/>
                <w:szCs w:val="24"/>
              </w:rPr>
              <w:t>r parámetros técnicos y físicos.</w:t>
            </w:r>
          </w:p>
        </w:tc>
      </w:tr>
      <w:tr w:rsidR="00B54DD7" w:rsidTr="00137081">
        <w:tc>
          <w:tcPr>
            <w:tcW w:w="1809" w:type="dxa"/>
          </w:tcPr>
          <w:p w:rsidR="00B54DD7" w:rsidRPr="00CE360C" w:rsidRDefault="00B54DD7" w:rsidP="005F10B2">
            <w:pPr>
              <w:spacing w:line="360" w:lineRule="auto"/>
              <w:jc w:val="center"/>
              <w:rPr>
                <w:rFonts w:ascii="Times New Roman" w:hAnsi="Times New Roman" w:cs="Times New Roman"/>
                <w:b/>
                <w:sz w:val="24"/>
                <w:szCs w:val="24"/>
              </w:rPr>
            </w:pPr>
            <w:r w:rsidRPr="00CE360C">
              <w:rPr>
                <w:rFonts w:ascii="Times New Roman" w:hAnsi="Times New Roman" w:cs="Times New Roman"/>
                <w:b/>
                <w:sz w:val="24"/>
                <w:szCs w:val="24"/>
              </w:rPr>
              <w:t>V</w:t>
            </w:r>
            <w:r w:rsidR="005F10B2">
              <w:rPr>
                <w:rFonts w:ascii="Times New Roman" w:hAnsi="Times New Roman" w:cs="Times New Roman"/>
                <w:b/>
                <w:sz w:val="24"/>
                <w:szCs w:val="24"/>
              </w:rPr>
              <w:t xml:space="preserve">. </w:t>
            </w:r>
            <w:r w:rsidRPr="00CE360C">
              <w:rPr>
                <w:rFonts w:ascii="Times New Roman" w:hAnsi="Times New Roman" w:cs="Times New Roman"/>
                <w:b/>
                <w:sz w:val="24"/>
                <w:szCs w:val="24"/>
              </w:rPr>
              <w:t>Baja</w:t>
            </w:r>
          </w:p>
        </w:tc>
        <w:tc>
          <w:tcPr>
            <w:tcW w:w="6835" w:type="dxa"/>
          </w:tcPr>
          <w:p w:rsidR="00B54DD7" w:rsidRDefault="00163704" w:rsidP="00163704">
            <w:pPr>
              <w:spacing w:line="360" w:lineRule="auto"/>
              <w:jc w:val="both"/>
              <w:rPr>
                <w:rFonts w:ascii="Times New Roman" w:hAnsi="Times New Roman" w:cs="Times New Roman"/>
                <w:sz w:val="24"/>
                <w:szCs w:val="24"/>
              </w:rPr>
            </w:pPr>
            <w:r>
              <w:rPr>
                <w:rFonts w:ascii="Times New Roman" w:hAnsi="Times New Roman" w:cs="Times New Roman"/>
                <w:sz w:val="24"/>
                <w:szCs w:val="24"/>
              </w:rPr>
              <w:t>Refiere</w:t>
            </w:r>
            <w:r w:rsidR="00B54DD7">
              <w:rPr>
                <w:rFonts w:ascii="Times New Roman" w:hAnsi="Times New Roman" w:cs="Times New Roman"/>
                <w:sz w:val="24"/>
                <w:szCs w:val="24"/>
              </w:rPr>
              <w:t xml:space="preserve"> a los sectores que por condiciones físicas, económicas y sociales existe la probabilidad alta de respuesta oportuna y </w:t>
            </w:r>
            <w:proofErr w:type="spellStart"/>
            <w:r w:rsidR="00B54DD7">
              <w:rPr>
                <w:rFonts w:ascii="Times New Roman" w:hAnsi="Times New Roman" w:cs="Times New Roman"/>
                <w:sz w:val="24"/>
                <w:szCs w:val="24"/>
              </w:rPr>
              <w:t>eficáz</w:t>
            </w:r>
            <w:proofErr w:type="spellEnd"/>
            <w:r>
              <w:rPr>
                <w:rFonts w:ascii="Times New Roman" w:hAnsi="Times New Roman" w:cs="Times New Roman"/>
                <w:sz w:val="24"/>
                <w:szCs w:val="24"/>
              </w:rPr>
              <w:t>.</w:t>
            </w:r>
          </w:p>
        </w:tc>
      </w:tr>
      <w:tr w:rsidR="00B54DD7" w:rsidTr="00137081">
        <w:tc>
          <w:tcPr>
            <w:tcW w:w="1809" w:type="dxa"/>
          </w:tcPr>
          <w:p w:rsidR="00B54DD7" w:rsidRPr="00CE360C" w:rsidRDefault="00B54DD7" w:rsidP="005F10B2">
            <w:pPr>
              <w:spacing w:line="360" w:lineRule="auto"/>
              <w:jc w:val="center"/>
              <w:rPr>
                <w:rFonts w:ascii="Times New Roman" w:hAnsi="Times New Roman" w:cs="Times New Roman"/>
                <w:b/>
                <w:sz w:val="24"/>
                <w:szCs w:val="24"/>
              </w:rPr>
            </w:pPr>
            <w:r w:rsidRPr="00CE360C">
              <w:rPr>
                <w:rFonts w:ascii="Times New Roman" w:hAnsi="Times New Roman" w:cs="Times New Roman"/>
                <w:b/>
                <w:sz w:val="24"/>
                <w:szCs w:val="24"/>
              </w:rPr>
              <w:t>V</w:t>
            </w:r>
            <w:r w:rsidR="005F10B2">
              <w:rPr>
                <w:rFonts w:ascii="Times New Roman" w:hAnsi="Times New Roman" w:cs="Times New Roman"/>
                <w:b/>
                <w:sz w:val="24"/>
                <w:szCs w:val="24"/>
              </w:rPr>
              <w:t xml:space="preserve">. </w:t>
            </w:r>
            <w:r w:rsidRPr="00CE360C">
              <w:rPr>
                <w:rFonts w:ascii="Times New Roman" w:hAnsi="Times New Roman" w:cs="Times New Roman"/>
                <w:b/>
                <w:sz w:val="24"/>
                <w:szCs w:val="24"/>
              </w:rPr>
              <w:t>Media</w:t>
            </w:r>
          </w:p>
        </w:tc>
        <w:tc>
          <w:tcPr>
            <w:tcW w:w="6835" w:type="dxa"/>
          </w:tcPr>
          <w:p w:rsidR="00B54DD7" w:rsidRDefault="00B54DD7" w:rsidP="00163704">
            <w:pPr>
              <w:spacing w:line="360" w:lineRule="auto"/>
              <w:jc w:val="both"/>
              <w:rPr>
                <w:rFonts w:ascii="Times New Roman" w:hAnsi="Times New Roman" w:cs="Times New Roman"/>
                <w:sz w:val="24"/>
                <w:szCs w:val="24"/>
              </w:rPr>
            </w:pPr>
            <w:r>
              <w:rPr>
                <w:rFonts w:ascii="Times New Roman" w:hAnsi="Times New Roman" w:cs="Times New Roman"/>
                <w:sz w:val="24"/>
                <w:szCs w:val="24"/>
              </w:rPr>
              <w:t>Sectores con baja densidad poblacional, y con obras que representan moderadas condiciones técnicas, económicas, sociales</w:t>
            </w:r>
            <w:r w:rsidR="00163704">
              <w:rPr>
                <w:rFonts w:ascii="Times New Roman" w:hAnsi="Times New Roman" w:cs="Times New Roman"/>
                <w:sz w:val="24"/>
                <w:szCs w:val="24"/>
              </w:rPr>
              <w:t>.</w:t>
            </w:r>
          </w:p>
        </w:tc>
      </w:tr>
      <w:tr w:rsidR="00B54DD7" w:rsidTr="00137081">
        <w:tc>
          <w:tcPr>
            <w:tcW w:w="1809" w:type="dxa"/>
          </w:tcPr>
          <w:p w:rsidR="00B54DD7" w:rsidRPr="00CE360C" w:rsidRDefault="00B54DD7" w:rsidP="005F10B2">
            <w:pPr>
              <w:spacing w:line="360" w:lineRule="auto"/>
              <w:jc w:val="center"/>
              <w:rPr>
                <w:rFonts w:ascii="Times New Roman" w:hAnsi="Times New Roman" w:cs="Times New Roman"/>
                <w:b/>
                <w:sz w:val="24"/>
                <w:szCs w:val="24"/>
              </w:rPr>
            </w:pPr>
            <w:r w:rsidRPr="00CE360C">
              <w:rPr>
                <w:rFonts w:ascii="Times New Roman" w:hAnsi="Times New Roman" w:cs="Times New Roman"/>
                <w:b/>
                <w:sz w:val="24"/>
                <w:szCs w:val="24"/>
              </w:rPr>
              <w:t>V</w:t>
            </w:r>
            <w:r w:rsidR="005F10B2">
              <w:rPr>
                <w:rFonts w:ascii="Times New Roman" w:hAnsi="Times New Roman" w:cs="Times New Roman"/>
                <w:b/>
                <w:sz w:val="24"/>
                <w:szCs w:val="24"/>
              </w:rPr>
              <w:t xml:space="preserve">. </w:t>
            </w:r>
            <w:r w:rsidRPr="00CE360C">
              <w:rPr>
                <w:rFonts w:ascii="Times New Roman" w:hAnsi="Times New Roman" w:cs="Times New Roman"/>
                <w:b/>
                <w:sz w:val="24"/>
                <w:szCs w:val="24"/>
              </w:rPr>
              <w:t>Alta</w:t>
            </w:r>
          </w:p>
        </w:tc>
        <w:tc>
          <w:tcPr>
            <w:tcW w:w="6835" w:type="dxa"/>
          </w:tcPr>
          <w:p w:rsidR="00B54DD7" w:rsidRDefault="00B54DD7" w:rsidP="0016370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Determinada por construcciones en los bordes de los afluentes y llanura inundable. </w:t>
            </w:r>
          </w:p>
        </w:tc>
      </w:tr>
    </w:tbl>
    <w:p w:rsidR="00BA1856" w:rsidRDefault="00BA1856" w:rsidP="00BA1856"/>
    <w:p w:rsidR="00BA1856" w:rsidRPr="00930DCC" w:rsidRDefault="00952997" w:rsidP="00BA1856">
      <w:pPr>
        <w:pStyle w:val="Ttulo2"/>
      </w:pPr>
      <w:bookmarkStart w:id="154" w:name="_Toc518232366"/>
      <w:r>
        <w:t>3.13</w:t>
      </w:r>
      <w:r w:rsidR="00BA1856">
        <w:t xml:space="preserve">  </w:t>
      </w:r>
      <w:r w:rsidR="00BA1856" w:rsidRPr="00930DCC">
        <w:t>ZONIFICACI</w:t>
      </w:r>
      <w:r w:rsidR="00BA1856">
        <w:t>ÓN DEL RIESGO</w:t>
      </w:r>
      <w:bookmarkEnd w:id="154"/>
    </w:p>
    <w:p w:rsidR="004B372C" w:rsidRPr="00F67662" w:rsidRDefault="00952997" w:rsidP="004B372C">
      <w:pPr>
        <w:pStyle w:val="Ttulo3"/>
        <w:spacing w:line="360" w:lineRule="auto"/>
        <w:jc w:val="both"/>
      </w:pPr>
      <w:bookmarkStart w:id="155" w:name="_Toc518232367"/>
      <w:r>
        <w:t>3.13</w:t>
      </w:r>
      <w:r w:rsidR="00001CED">
        <w:t>.1</w:t>
      </w:r>
      <w:r w:rsidR="004B372C">
        <w:t xml:space="preserve">  Riesgo</w:t>
      </w:r>
      <w:r w:rsidR="00001CED">
        <w:t xml:space="preserve"> por Movimiento en Masa</w:t>
      </w:r>
      <w:bookmarkEnd w:id="155"/>
    </w:p>
    <w:p w:rsidR="008B40CA" w:rsidRDefault="008B40CA" w:rsidP="008B40CA">
      <w:pPr>
        <w:pStyle w:val="Descripcin"/>
        <w:keepNext/>
        <w:rPr>
          <w:rFonts w:ascii="Times New Roman" w:hAnsi="Times New Roman" w:cs="Times New Roman"/>
          <w:b w:val="0"/>
          <w:color w:val="auto"/>
          <w:sz w:val="22"/>
          <w:szCs w:val="22"/>
        </w:rPr>
      </w:pPr>
      <w:bookmarkStart w:id="156" w:name="_Toc503292181"/>
      <w:bookmarkStart w:id="157" w:name="_Toc518916490"/>
      <w:r w:rsidRPr="006668B2">
        <w:rPr>
          <w:rFonts w:ascii="Times New Roman" w:hAnsi="Times New Roman" w:cs="Times New Roman"/>
          <w:b w:val="0"/>
          <w:color w:val="auto"/>
          <w:sz w:val="22"/>
          <w:szCs w:val="22"/>
        </w:rPr>
        <w:t xml:space="preserve">Tabla </w:t>
      </w:r>
      <w:r w:rsidRPr="006668B2">
        <w:rPr>
          <w:rFonts w:ascii="Times New Roman" w:hAnsi="Times New Roman" w:cs="Times New Roman"/>
          <w:b w:val="0"/>
          <w:color w:val="auto"/>
          <w:sz w:val="22"/>
          <w:szCs w:val="22"/>
        </w:rPr>
        <w:fldChar w:fldCharType="begin"/>
      </w:r>
      <w:r w:rsidRPr="006668B2">
        <w:rPr>
          <w:rFonts w:ascii="Times New Roman" w:hAnsi="Times New Roman" w:cs="Times New Roman"/>
          <w:b w:val="0"/>
          <w:color w:val="auto"/>
          <w:sz w:val="22"/>
          <w:szCs w:val="22"/>
        </w:rPr>
        <w:instrText xml:space="preserve"> SEQ Tabla \* ARABIC </w:instrText>
      </w:r>
      <w:r w:rsidRPr="006668B2">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20</w:t>
      </w:r>
      <w:r w:rsidRPr="006668B2">
        <w:rPr>
          <w:rFonts w:ascii="Times New Roman" w:hAnsi="Times New Roman" w:cs="Times New Roman"/>
          <w:b w:val="0"/>
          <w:color w:val="auto"/>
          <w:sz w:val="22"/>
          <w:szCs w:val="22"/>
        </w:rPr>
        <w:fldChar w:fldCharType="end"/>
      </w:r>
      <w:r w:rsidRPr="006668B2">
        <w:rPr>
          <w:rFonts w:ascii="Times New Roman" w:hAnsi="Times New Roman" w:cs="Times New Roman"/>
          <w:b w:val="0"/>
          <w:color w:val="auto"/>
          <w:sz w:val="22"/>
          <w:szCs w:val="22"/>
        </w:rPr>
        <w:t xml:space="preserve">. </w:t>
      </w:r>
      <w:r w:rsidR="006668B2" w:rsidRPr="006668B2">
        <w:rPr>
          <w:rFonts w:ascii="Times New Roman" w:hAnsi="Times New Roman" w:cs="Times New Roman"/>
          <w:b w:val="0"/>
          <w:color w:val="auto"/>
          <w:sz w:val="22"/>
          <w:szCs w:val="22"/>
        </w:rPr>
        <w:t>Valoración de Riesgo por Movimientos en Masa.</w:t>
      </w:r>
      <w:bookmarkEnd w:id="156"/>
      <w:bookmarkEnd w:id="157"/>
    </w:p>
    <w:tbl>
      <w:tblPr>
        <w:tblStyle w:val="Tablaconcuadrcula"/>
        <w:tblW w:w="0" w:type="auto"/>
        <w:tblLook w:val="04A0" w:firstRow="1" w:lastRow="0" w:firstColumn="1" w:lastColumn="0" w:noHBand="0" w:noVBand="1"/>
      </w:tblPr>
      <w:tblGrid>
        <w:gridCol w:w="2093"/>
        <w:gridCol w:w="6551"/>
      </w:tblGrid>
      <w:tr w:rsidR="00B54DD7" w:rsidTr="00137081">
        <w:tc>
          <w:tcPr>
            <w:tcW w:w="2093" w:type="dxa"/>
          </w:tcPr>
          <w:p w:rsidR="00B54DD7" w:rsidRPr="00001CED" w:rsidRDefault="00B54DD7" w:rsidP="00137081">
            <w:pPr>
              <w:spacing w:line="360" w:lineRule="auto"/>
              <w:jc w:val="center"/>
              <w:rPr>
                <w:rFonts w:ascii="Times New Roman" w:hAnsi="Times New Roman" w:cs="Times New Roman"/>
                <w:b/>
                <w:sz w:val="24"/>
                <w:szCs w:val="24"/>
              </w:rPr>
            </w:pPr>
            <w:r w:rsidRPr="00001CED">
              <w:rPr>
                <w:rFonts w:ascii="Times New Roman" w:hAnsi="Times New Roman" w:cs="Times New Roman"/>
                <w:b/>
                <w:sz w:val="24"/>
                <w:szCs w:val="24"/>
              </w:rPr>
              <w:t>VALOR</w:t>
            </w:r>
          </w:p>
        </w:tc>
        <w:tc>
          <w:tcPr>
            <w:tcW w:w="6551" w:type="dxa"/>
          </w:tcPr>
          <w:p w:rsidR="00B54DD7" w:rsidRPr="00001CED" w:rsidRDefault="00B54DD7" w:rsidP="00137081">
            <w:pPr>
              <w:spacing w:line="360" w:lineRule="auto"/>
              <w:jc w:val="center"/>
              <w:rPr>
                <w:rFonts w:ascii="Times New Roman" w:hAnsi="Times New Roman" w:cs="Times New Roman"/>
                <w:b/>
                <w:sz w:val="24"/>
                <w:szCs w:val="24"/>
              </w:rPr>
            </w:pPr>
            <w:r w:rsidRPr="00001CED">
              <w:rPr>
                <w:rFonts w:ascii="Times New Roman" w:hAnsi="Times New Roman" w:cs="Times New Roman"/>
                <w:b/>
                <w:sz w:val="24"/>
                <w:szCs w:val="24"/>
              </w:rPr>
              <w:t>DESCRIPCIÓN</w:t>
            </w:r>
          </w:p>
        </w:tc>
      </w:tr>
      <w:tr w:rsidR="00B54DD7" w:rsidTr="00137081">
        <w:tc>
          <w:tcPr>
            <w:tcW w:w="2093" w:type="dxa"/>
          </w:tcPr>
          <w:p w:rsidR="00B54DD7" w:rsidRDefault="00B54DD7" w:rsidP="00137081">
            <w:pPr>
              <w:spacing w:line="360" w:lineRule="auto"/>
              <w:jc w:val="center"/>
              <w:rPr>
                <w:rFonts w:ascii="Times New Roman" w:hAnsi="Times New Roman" w:cs="Times New Roman"/>
                <w:b/>
                <w:sz w:val="24"/>
                <w:szCs w:val="24"/>
              </w:rPr>
            </w:pPr>
          </w:p>
          <w:p w:rsidR="00B54DD7" w:rsidRPr="008B40CA" w:rsidRDefault="00B54DD7" w:rsidP="00137081">
            <w:pPr>
              <w:spacing w:line="360" w:lineRule="auto"/>
              <w:jc w:val="center"/>
              <w:rPr>
                <w:rFonts w:ascii="Times New Roman" w:hAnsi="Times New Roman" w:cs="Times New Roman"/>
                <w:b/>
                <w:sz w:val="24"/>
                <w:szCs w:val="24"/>
              </w:rPr>
            </w:pPr>
            <w:r w:rsidRPr="008B40CA">
              <w:rPr>
                <w:rFonts w:ascii="Times New Roman" w:hAnsi="Times New Roman" w:cs="Times New Roman"/>
                <w:b/>
                <w:sz w:val="24"/>
                <w:szCs w:val="24"/>
              </w:rPr>
              <w:t>Muy Bajo Riesgo</w:t>
            </w:r>
          </w:p>
        </w:tc>
        <w:tc>
          <w:tcPr>
            <w:tcW w:w="6551" w:type="dxa"/>
          </w:tcPr>
          <w:p w:rsidR="00B54DD7" w:rsidRDefault="00B54DD7" w:rsidP="00163704">
            <w:pPr>
              <w:spacing w:line="360" w:lineRule="auto"/>
              <w:jc w:val="both"/>
              <w:rPr>
                <w:rFonts w:ascii="Times New Roman" w:hAnsi="Times New Roman" w:cs="Times New Roman"/>
                <w:sz w:val="24"/>
                <w:szCs w:val="24"/>
              </w:rPr>
            </w:pPr>
            <w:r>
              <w:rPr>
                <w:rFonts w:ascii="Times New Roman" w:hAnsi="Times New Roman" w:cs="Times New Roman"/>
                <w:sz w:val="24"/>
                <w:szCs w:val="24"/>
              </w:rPr>
              <w:t>Son las áreas con muy baja probabilidad de ocurrencia y afectación a la poblac</w:t>
            </w:r>
            <w:r w:rsidR="00163704">
              <w:rPr>
                <w:rFonts w:ascii="Times New Roman" w:hAnsi="Times New Roman" w:cs="Times New Roman"/>
                <w:sz w:val="24"/>
                <w:szCs w:val="24"/>
              </w:rPr>
              <w:t>ión y bienes de la parte urbana.</w:t>
            </w:r>
          </w:p>
        </w:tc>
      </w:tr>
      <w:tr w:rsidR="00B54DD7" w:rsidTr="00137081">
        <w:tc>
          <w:tcPr>
            <w:tcW w:w="2093" w:type="dxa"/>
          </w:tcPr>
          <w:p w:rsidR="00B54DD7" w:rsidRDefault="00B54DD7" w:rsidP="00163704">
            <w:pPr>
              <w:spacing w:line="360" w:lineRule="auto"/>
              <w:rPr>
                <w:rFonts w:ascii="Times New Roman" w:hAnsi="Times New Roman" w:cs="Times New Roman"/>
                <w:b/>
                <w:sz w:val="24"/>
                <w:szCs w:val="24"/>
              </w:rPr>
            </w:pPr>
          </w:p>
          <w:p w:rsidR="00B54DD7" w:rsidRPr="008B40CA" w:rsidRDefault="00B54DD7" w:rsidP="00137081">
            <w:pPr>
              <w:spacing w:line="360" w:lineRule="auto"/>
              <w:jc w:val="center"/>
              <w:rPr>
                <w:rFonts w:ascii="Times New Roman" w:hAnsi="Times New Roman" w:cs="Times New Roman"/>
                <w:b/>
                <w:sz w:val="24"/>
                <w:szCs w:val="24"/>
              </w:rPr>
            </w:pPr>
            <w:r w:rsidRPr="008B40CA">
              <w:rPr>
                <w:rFonts w:ascii="Times New Roman" w:hAnsi="Times New Roman" w:cs="Times New Roman"/>
                <w:b/>
                <w:sz w:val="24"/>
                <w:szCs w:val="24"/>
              </w:rPr>
              <w:t>Bajo Riesgo</w:t>
            </w:r>
          </w:p>
        </w:tc>
        <w:tc>
          <w:tcPr>
            <w:tcW w:w="6551" w:type="dxa"/>
          </w:tcPr>
          <w:p w:rsidR="00B54DD7" w:rsidRDefault="00B54DD7" w:rsidP="00163704">
            <w:pPr>
              <w:spacing w:line="360" w:lineRule="auto"/>
              <w:jc w:val="both"/>
              <w:rPr>
                <w:rFonts w:ascii="Times New Roman" w:hAnsi="Times New Roman" w:cs="Times New Roman"/>
                <w:sz w:val="24"/>
                <w:szCs w:val="24"/>
              </w:rPr>
            </w:pPr>
            <w:r>
              <w:rPr>
                <w:rFonts w:ascii="Times New Roman" w:hAnsi="Times New Roman" w:cs="Times New Roman"/>
                <w:sz w:val="24"/>
                <w:szCs w:val="24"/>
              </w:rPr>
              <w:t>Sectores caracterizados por tener una baja pendiente, que forman parte de llanuras aluviales y cimas de colinas estables.</w:t>
            </w:r>
          </w:p>
        </w:tc>
      </w:tr>
      <w:tr w:rsidR="00B54DD7" w:rsidTr="00137081">
        <w:tc>
          <w:tcPr>
            <w:tcW w:w="2093" w:type="dxa"/>
          </w:tcPr>
          <w:p w:rsidR="00B54DD7" w:rsidRPr="008B40CA" w:rsidRDefault="00B54DD7" w:rsidP="00137081">
            <w:pPr>
              <w:spacing w:line="360" w:lineRule="auto"/>
              <w:jc w:val="center"/>
              <w:rPr>
                <w:rFonts w:ascii="Times New Roman" w:hAnsi="Times New Roman" w:cs="Times New Roman"/>
                <w:b/>
                <w:sz w:val="24"/>
                <w:szCs w:val="24"/>
              </w:rPr>
            </w:pPr>
            <w:r w:rsidRPr="008B40CA">
              <w:rPr>
                <w:rFonts w:ascii="Times New Roman" w:hAnsi="Times New Roman" w:cs="Times New Roman"/>
                <w:b/>
                <w:sz w:val="24"/>
                <w:szCs w:val="24"/>
              </w:rPr>
              <w:t>Riesgo Medio</w:t>
            </w:r>
          </w:p>
        </w:tc>
        <w:tc>
          <w:tcPr>
            <w:tcW w:w="6551" w:type="dxa"/>
          </w:tcPr>
          <w:p w:rsidR="00B54DD7" w:rsidRDefault="00163704" w:rsidP="00163704">
            <w:pPr>
              <w:spacing w:line="360" w:lineRule="auto"/>
              <w:jc w:val="both"/>
              <w:rPr>
                <w:rFonts w:ascii="Times New Roman" w:hAnsi="Times New Roman" w:cs="Times New Roman"/>
                <w:sz w:val="24"/>
                <w:szCs w:val="24"/>
              </w:rPr>
            </w:pPr>
            <w:r>
              <w:rPr>
                <w:rFonts w:ascii="Times New Roman" w:hAnsi="Times New Roman" w:cs="Times New Roman"/>
                <w:sz w:val="24"/>
                <w:szCs w:val="24"/>
              </w:rPr>
              <w:t>Z</w:t>
            </w:r>
            <w:r w:rsidR="00B54DD7">
              <w:rPr>
                <w:rFonts w:ascii="Times New Roman" w:hAnsi="Times New Roman" w:cs="Times New Roman"/>
                <w:sz w:val="24"/>
                <w:szCs w:val="24"/>
              </w:rPr>
              <w:t xml:space="preserve">onas con mediana probabilidad </w:t>
            </w:r>
            <w:r>
              <w:rPr>
                <w:rFonts w:ascii="Times New Roman" w:hAnsi="Times New Roman" w:cs="Times New Roman"/>
                <w:sz w:val="24"/>
                <w:szCs w:val="24"/>
              </w:rPr>
              <w:t xml:space="preserve">de ocurrencia de desastres por MM. </w:t>
            </w:r>
            <w:r w:rsidR="00B54DD7">
              <w:rPr>
                <w:rFonts w:ascii="Times New Roman" w:hAnsi="Times New Roman" w:cs="Times New Roman"/>
                <w:sz w:val="24"/>
                <w:szCs w:val="24"/>
              </w:rPr>
              <w:t>Áreas que requieren hasta cierto punto tratamientos civiles.</w:t>
            </w:r>
          </w:p>
        </w:tc>
      </w:tr>
    </w:tbl>
    <w:p w:rsidR="00B54DD7" w:rsidRDefault="00B54DD7" w:rsidP="00B54DD7"/>
    <w:tbl>
      <w:tblPr>
        <w:tblStyle w:val="Tablaconcuadrcula"/>
        <w:tblW w:w="0" w:type="auto"/>
        <w:tblLook w:val="04A0" w:firstRow="1" w:lastRow="0" w:firstColumn="1" w:lastColumn="0" w:noHBand="0" w:noVBand="1"/>
      </w:tblPr>
      <w:tblGrid>
        <w:gridCol w:w="2093"/>
        <w:gridCol w:w="6551"/>
      </w:tblGrid>
      <w:tr w:rsidR="00F24FBE" w:rsidRPr="00001CED" w:rsidTr="00FE60DD">
        <w:tc>
          <w:tcPr>
            <w:tcW w:w="2093" w:type="dxa"/>
          </w:tcPr>
          <w:p w:rsidR="00F24FBE" w:rsidRPr="00001CED" w:rsidRDefault="00F24FBE" w:rsidP="00FE60DD">
            <w:pPr>
              <w:spacing w:line="360" w:lineRule="auto"/>
              <w:jc w:val="center"/>
              <w:rPr>
                <w:rFonts w:ascii="Times New Roman" w:hAnsi="Times New Roman" w:cs="Times New Roman"/>
                <w:b/>
                <w:sz w:val="24"/>
                <w:szCs w:val="24"/>
              </w:rPr>
            </w:pPr>
            <w:r w:rsidRPr="00001CED">
              <w:rPr>
                <w:rFonts w:ascii="Times New Roman" w:hAnsi="Times New Roman" w:cs="Times New Roman"/>
                <w:b/>
                <w:sz w:val="24"/>
                <w:szCs w:val="24"/>
              </w:rPr>
              <w:lastRenderedPageBreak/>
              <w:t>VALOR</w:t>
            </w:r>
          </w:p>
        </w:tc>
        <w:tc>
          <w:tcPr>
            <w:tcW w:w="6551" w:type="dxa"/>
          </w:tcPr>
          <w:p w:rsidR="00F24FBE" w:rsidRPr="00001CED" w:rsidRDefault="00F24FBE" w:rsidP="00FE60DD">
            <w:pPr>
              <w:spacing w:line="360" w:lineRule="auto"/>
              <w:jc w:val="center"/>
              <w:rPr>
                <w:rFonts w:ascii="Times New Roman" w:hAnsi="Times New Roman" w:cs="Times New Roman"/>
                <w:b/>
                <w:sz w:val="24"/>
                <w:szCs w:val="24"/>
              </w:rPr>
            </w:pPr>
            <w:r w:rsidRPr="00001CED">
              <w:rPr>
                <w:rFonts w:ascii="Times New Roman" w:hAnsi="Times New Roman" w:cs="Times New Roman"/>
                <w:b/>
                <w:sz w:val="24"/>
                <w:szCs w:val="24"/>
              </w:rPr>
              <w:t>DESCRIPCIÓN</w:t>
            </w:r>
          </w:p>
        </w:tc>
      </w:tr>
      <w:tr w:rsidR="00F24FBE" w:rsidTr="00FE60DD">
        <w:tc>
          <w:tcPr>
            <w:tcW w:w="2093" w:type="dxa"/>
          </w:tcPr>
          <w:p w:rsidR="00F24FBE" w:rsidRDefault="00F24FBE" w:rsidP="00FE60DD">
            <w:pPr>
              <w:spacing w:line="360" w:lineRule="auto"/>
              <w:jc w:val="center"/>
              <w:rPr>
                <w:rFonts w:ascii="Times New Roman" w:hAnsi="Times New Roman" w:cs="Times New Roman"/>
                <w:b/>
                <w:sz w:val="24"/>
                <w:szCs w:val="24"/>
              </w:rPr>
            </w:pPr>
          </w:p>
          <w:p w:rsidR="00F24FBE" w:rsidRPr="008B40CA" w:rsidRDefault="00F24FBE" w:rsidP="00FE60DD">
            <w:pPr>
              <w:spacing w:line="360" w:lineRule="auto"/>
              <w:jc w:val="center"/>
              <w:rPr>
                <w:rFonts w:ascii="Times New Roman" w:hAnsi="Times New Roman" w:cs="Times New Roman"/>
                <w:b/>
                <w:sz w:val="24"/>
                <w:szCs w:val="24"/>
              </w:rPr>
            </w:pPr>
            <w:r w:rsidRPr="008B40CA">
              <w:rPr>
                <w:rFonts w:ascii="Times New Roman" w:hAnsi="Times New Roman" w:cs="Times New Roman"/>
                <w:b/>
                <w:sz w:val="24"/>
                <w:szCs w:val="24"/>
              </w:rPr>
              <w:t>Alto Riesgo</w:t>
            </w:r>
          </w:p>
        </w:tc>
        <w:tc>
          <w:tcPr>
            <w:tcW w:w="6551" w:type="dxa"/>
          </w:tcPr>
          <w:p w:rsidR="00F24FBE" w:rsidRDefault="00F24FBE" w:rsidP="00FE60DD">
            <w:pPr>
              <w:spacing w:line="360" w:lineRule="auto"/>
              <w:jc w:val="both"/>
              <w:rPr>
                <w:rFonts w:ascii="Times New Roman" w:hAnsi="Times New Roman" w:cs="Times New Roman"/>
                <w:sz w:val="24"/>
                <w:szCs w:val="24"/>
              </w:rPr>
            </w:pPr>
            <w:r>
              <w:rPr>
                <w:rFonts w:ascii="Times New Roman" w:hAnsi="Times New Roman" w:cs="Times New Roman"/>
                <w:sz w:val="24"/>
                <w:szCs w:val="24"/>
              </w:rPr>
              <w:t>Lo conforman viviendas e infraestructuras sobre laderas de alta pendiente, zona de cárcavas, donde no existe una cultura de prevención</w:t>
            </w:r>
          </w:p>
        </w:tc>
      </w:tr>
      <w:tr w:rsidR="00F24FBE" w:rsidTr="00FE60DD">
        <w:tc>
          <w:tcPr>
            <w:tcW w:w="2093" w:type="dxa"/>
          </w:tcPr>
          <w:p w:rsidR="00F24FBE" w:rsidRDefault="00F24FBE" w:rsidP="00FE60DD">
            <w:pPr>
              <w:spacing w:line="360" w:lineRule="auto"/>
              <w:rPr>
                <w:rFonts w:ascii="Times New Roman" w:hAnsi="Times New Roman" w:cs="Times New Roman"/>
                <w:b/>
                <w:sz w:val="24"/>
                <w:szCs w:val="24"/>
              </w:rPr>
            </w:pPr>
          </w:p>
          <w:p w:rsidR="00F24FBE" w:rsidRDefault="00F24FBE" w:rsidP="00FE60DD">
            <w:pPr>
              <w:spacing w:line="360" w:lineRule="auto"/>
              <w:jc w:val="center"/>
              <w:rPr>
                <w:rFonts w:ascii="Times New Roman" w:hAnsi="Times New Roman" w:cs="Times New Roman"/>
                <w:b/>
                <w:sz w:val="24"/>
                <w:szCs w:val="24"/>
              </w:rPr>
            </w:pPr>
          </w:p>
          <w:p w:rsidR="00F24FBE" w:rsidRPr="008B40CA" w:rsidRDefault="00F24FBE" w:rsidP="00FE60DD">
            <w:pPr>
              <w:spacing w:line="360" w:lineRule="auto"/>
              <w:jc w:val="center"/>
              <w:rPr>
                <w:rFonts w:ascii="Times New Roman" w:hAnsi="Times New Roman" w:cs="Times New Roman"/>
                <w:b/>
                <w:sz w:val="24"/>
                <w:szCs w:val="24"/>
              </w:rPr>
            </w:pPr>
            <w:r w:rsidRPr="008B40CA">
              <w:rPr>
                <w:rFonts w:ascii="Times New Roman" w:hAnsi="Times New Roman" w:cs="Times New Roman"/>
                <w:b/>
                <w:sz w:val="24"/>
                <w:szCs w:val="24"/>
              </w:rPr>
              <w:t>Muy Alto Riesgo</w:t>
            </w:r>
          </w:p>
        </w:tc>
        <w:tc>
          <w:tcPr>
            <w:tcW w:w="6551" w:type="dxa"/>
          </w:tcPr>
          <w:p w:rsidR="00F24FBE" w:rsidRDefault="00F24FBE" w:rsidP="00FE60DD">
            <w:pPr>
              <w:spacing w:line="360" w:lineRule="auto"/>
              <w:jc w:val="both"/>
              <w:rPr>
                <w:rFonts w:ascii="Times New Roman" w:hAnsi="Times New Roman" w:cs="Times New Roman"/>
                <w:sz w:val="24"/>
                <w:szCs w:val="24"/>
              </w:rPr>
            </w:pPr>
            <w:r>
              <w:rPr>
                <w:rFonts w:ascii="Times New Roman" w:hAnsi="Times New Roman" w:cs="Times New Roman"/>
                <w:sz w:val="24"/>
                <w:szCs w:val="24"/>
              </w:rPr>
              <w:t>Corresponde a zonas que actualmente presentan procesos de MM activos y que afectan a la infraestructura. Además, terrenos en los que existe la posibilidad de intensificación y ocurrencia de desastres de mayor magnitud, sino se previenen y/o mitigan a corto plazo.</w:t>
            </w:r>
          </w:p>
        </w:tc>
      </w:tr>
    </w:tbl>
    <w:p w:rsidR="00F24FBE" w:rsidRPr="00B54DD7" w:rsidRDefault="00F24FBE" w:rsidP="00B54DD7"/>
    <w:p w:rsidR="00BB33F5" w:rsidRPr="00F67662" w:rsidRDefault="00952997" w:rsidP="00BB33F5">
      <w:pPr>
        <w:pStyle w:val="Ttulo3"/>
        <w:spacing w:line="360" w:lineRule="auto"/>
        <w:jc w:val="both"/>
      </w:pPr>
      <w:bookmarkStart w:id="158" w:name="_Toc518232368"/>
      <w:r>
        <w:t>3.13</w:t>
      </w:r>
      <w:r w:rsidR="00BB33F5">
        <w:t>.2  Riesgo por Inundación y Activación de Quebradas</w:t>
      </w:r>
      <w:bookmarkEnd w:id="158"/>
    </w:p>
    <w:p w:rsidR="00D109FE" w:rsidRDefault="00BB33F5" w:rsidP="00BB33F5">
      <w:pPr>
        <w:spacing w:line="360" w:lineRule="auto"/>
        <w:jc w:val="both"/>
        <w:rPr>
          <w:rFonts w:ascii="Times New Roman" w:hAnsi="Times New Roman" w:cs="Times New Roman"/>
          <w:sz w:val="24"/>
          <w:szCs w:val="24"/>
        </w:rPr>
      </w:pPr>
      <w:r w:rsidRPr="00BB33F5">
        <w:rPr>
          <w:rFonts w:ascii="Times New Roman" w:hAnsi="Times New Roman" w:cs="Times New Roman"/>
          <w:sz w:val="24"/>
          <w:szCs w:val="24"/>
        </w:rPr>
        <w:t>Los procesos de activación de Quebradas, por ende la generación de flujos e inundaciones</w:t>
      </w:r>
      <w:r>
        <w:rPr>
          <w:rFonts w:ascii="Times New Roman" w:hAnsi="Times New Roman" w:cs="Times New Roman"/>
          <w:sz w:val="24"/>
          <w:szCs w:val="24"/>
        </w:rPr>
        <w:t xml:space="preserve"> son fenómenos periódicos, que está ligado a lluvias intensas excepcionales y la ubicación de viviendas sobre terrenos inundables. En base a la cuantificación para elaborar un mapa de riesgo, se establ</w:t>
      </w:r>
      <w:r w:rsidR="00F24FBE">
        <w:rPr>
          <w:rFonts w:ascii="Times New Roman" w:hAnsi="Times New Roman" w:cs="Times New Roman"/>
          <w:sz w:val="24"/>
          <w:szCs w:val="24"/>
        </w:rPr>
        <w:t xml:space="preserve">ecieron </w:t>
      </w:r>
      <w:proofErr w:type="gramStart"/>
      <w:r w:rsidR="00F24FBE">
        <w:rPr>
          <w:rFonts w:ascii="Times New Roman" w:hAnsi="Times New Roman" w:cs="Times New Roman"/>
          <w:sz w:val="24"/>
          <w:szCs w:val="24"/>
        </w:rPr>
        <w:t>los siguiente  valores</w:t>
      </w:r>
      <w:proofErr w:type="gramEnd"/>
      <w:r w:rsidR="00F24FBE">
        <w:rPr>
          <w:rFonts w:ascii="Times New Roman" w:hAnsi="Times New Roman" w:cs="Times New Roman"/>
          <w:sz w:val="24"/>
          <w:szCs w:val="24"/>
        </w:rPr>
        <w:t>:</w:t>
      </w:r>
    </w:p>
    <w:p w:rsidR="00214293" w:rsidRPr="00214293" w:rsidRDefault="00214293" w:rsidP="00214293">
      <w:pPr>
        <w:pStyle w:val="Descripcin"/>
        <w:keepNext/>
        <w:rPr>
          <w:rFonts w:ascii="Times New Roman" w:hAnsi="Times New Roman" w:cs="Times New Roman"/>
          <w:b w:val="0"/>
          <w:color w:val="auto"/>
          <w:sz w:val="22"/>
          <w:szCs w:val="22"/>
        </w:rPr>
      </w:pPr>
      <w:bookmarkStart w:id="159" w:name="_Toc503292182"/>
      <w:bookmarkStart w:id="160" w:name="_Toc518916491"/>
      <w:r w:rsidRPr="00214293">
        <w:rPr>
          <w:rFonts w:ascii="Times New Roman" w:hAnsi="Times New Roman" w:cs="Times New Roman"/>
          <w:b w:val="0"/>
          <w:color w:val="auto"/>
          <w:sz w:val="22"/>
          <w:szCs w:val="22"/>
        </w:rPr>
        <w:t xml:space="preserve">Tabla </w:t>
      </w:r>
      <w:r w:rsidRPr="00214293">
        <w:rPr>
          <w:rFonts w:ascii="Times New Roman" w:hAnsi="Times New Roman" w:cs="Times New Roman"/>
          <w:b w:val="0"/>
          <w:color w:val="auto"/>
          <w:sz w:val="22"/>
          <w:szCs w:val="22"/>
        </w:rPr>
        <w:fldChar w:fldCharType="begin"/>
      </w:r>
      <w:r w:rsidRPr="00214293">
        <w:rPr>
          <w:rFonts w:ascii="Times New Roman" w:hAnsi="Times New Roman" w:cs="Times New Roman"/>
          <w:b w:val="0"/>
          <w:color w:val="auto"/>
          <w:sz w:val="22"/>
          <w:szCs w:val="22"/>
        </w:rPr>
        <w:instrText xml:space="preserve"> SEQ Tabla \* ARABIC </w:instrText>
      </w:r>
      <w:r w:rsidRPr="00214293">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21</w:t>
      </w:r>
      <w:r w:rsidRPr="00214293">
        <w:rPr>
          <w:rFonts w:ascii="Times New Roman" w:hAnsi="Times New Roman" w:cs="Times New Roman"/>
          <w:b w:val="0"/>
          <w:color w:val="auto"/>
          <w:sz w:val="22"/>
          <w:szCs w:val="22"/>
        </w:rPr>
        <w:fldChar w:fldCharType="end"/>
      </w:r>
      <w:r w:rsidRPr="00214293">
        <w:rPr>
          <w:rFonts w:ascii="Times New Roman" w:hAnsi="Times New Roman" w:cs="Times New Roman"/>
          <w:b w:val="0"/>
          <w:color w:val="auto"/>
          <w:sz w:val="22"/>
          <w:szCs w:val="22"/>
        </w:rPr>
        <w:t>. Valoración de Riesgo por Inundaciones y Activación de Quebradas.</w:t>
      </w:r>
      <w:bookmarkEnd w:id="159"/>
      <w:bookmarkEnd w:id="160"/>
    </w:p>
    <w:tbl>
      <w:tblPr>
        <w:tblStyle w:val="Tablaconcuadrcula"/>
        <w:tblW w:w="0" w:type="auto"/>
        <w:tblLook w:val="04A0" w:firstRow="1" w:lastRow="0" w:firstColumn="1" w:lastColumn="0" w:noHBand="0" w:noVBand="1"/>
      </w:tblPr>
      <w:tblGrid>
        <w:gridCol w:w="2093"/>
        <w:gridCol w:w="6551"/>
      </w:tblGrid>
      <w:tr w:rsidR="00B54DD7" w:rsidTr="00137081">
        <w:tc>
          <w:tcPr>
            <w:tcW w:w="2093" w:type="dxa"/>
          </w:tcPr>
          <w:p w:rsidR="00B54DD7" w:rsidRPr="00214293" w:rsidRDefault="00B54DD7" w:rsidP="00137081">
            <w:pPr>
              <w:spacing w:line="360" w:lineRule="auto"/>
              <w:jc w:val="center"/>
              <w:rPr>
                <w:rFonts w:ascii="Times New Roman" w:hAnsi="Times New Roman" w:cs="Times New Roman"/>
                <w:b/>
                <w:sz w:val="24"/>
                <w:szCs w:val="24"/>
              </w:rPr>
            </w:pPr>
            <w:r w:rsidRPr="00214293">
              <w:rPr>
                <w:rFonts w:ascii="Times New Roman" w:hAnsi="Times New Roman" w:cs="Times New Roman"/>
                <w:b/>
                <w:sz w:val="24"/>
                <w:szCs w:val="24"/>
              </w:rPr>
              <w:t>VALOR</w:t>
            </w:r>
          </w:p>
        </w:tc>
        <w:tc>
          <w:tcPr>
            <w:tcW w:w="6551" w:type="dxa"/>
          </w:tcPr>
          <w:p w:rsidR="00B54DD7" w:rsidRPr="00214293" w:rsidRDefault="00B54DD7" w:rsidP="00137081">
            <w:pPr>
              <w:spacing w:line="360" w:lineRule="auto"/>
              <w:jc w:val="center"/>
              <w:rPr>
                <w:rFonts w:ascii="Times New Roman" w:hAnsi="Times New Roman" w:cs="Times New Roman"/>
                <w:b/>
                <w:sz w:val="24"/>
                <w:szCs w:val="24"/>
              </w:rPr>
            </w:pPr>
            <w:r w:rsidRPr="00214293">
              <w:rPr>
                <w:rFonts w:ascii="Times New Roman" w:hAnsi="Times New Roman" w:cs="Times New Roman"/>
                <w:b/>
                <w:sz w:val="24"/>
                <w:szCs w:val="24"/>
              </w:rPr>
              <w:t>DESCRIPCIÓN</w:t>
            </w:r>
          </w:p>
        </w:tc>
      </w:tr>
      <w:tr w:rsidR="00B54DD7" w:rsidTr="00137081">
        <w:tc>
          <w:tcPr>
            <w:tcW w:w="2093" w:type="dxa"/>
          </w:tcPr>
          <w:p w:rsidR="00F24FBE" w:rsidRDefault="00F24FBE" w:rsidP="00137081">
            <w:pPr>
              <w:spacing w:line="360" w:lineRule="auto"/>
              <w:jc w:val="center"/>
              <w:rPr>
                <w:rFonts w:ascii="Times New Roman" w:hAnsi="Times New Roman" w:cs="Times New Roman"/>
                <w:b/>
                <w:sz w:val="24"/>
                <w:szCs w:val="24"/>
              </w:rPr>
            </w:pPr>
          </w:p>
          <w:p w:rsidR="00B54DD7" w:rsidRPr="00214293" w:rsidRDefault="00B54DD7" w:rsidP="00137081">
            <w:pPr>
              <w:spacing w:line="360" w:lineRule="auto"/>
              <w:jc w:val="center"/>
              <w:rPr>
                <w:rFonts w:ascii="Times New Roman" w:hAnsi="Times New Roman" w:cs="Times New Roman"/>
                <w:b/>
                <w:sz w:val="24"/>
                <w:szCs w:val="24"/>
              </w:rPr>
            </w:pPr>
            <w:r w:rsidRPr="00214293">
              <w:rPr>
                <w:rFonts w:ascii="Times New Roman" w:hAnsi="Times New Roman" w:cs="Times New Roman"/>
                <w:b/>
                <w:sz w:val="24"/>
                <w:szCs w:val="24"/>
              </w:rPr>
              <w:t>Riesgo Bajo</w:t>
            </w:r>
          </w:p>
        </w:tc>
        <w:tc>
          <w:tcPr>
            <w:tcW w:w="6551" w:type="dxa"/>
          </w:tcPr>
          <w:p w:rsidR="00B54DD7" w:rsidRDefault="00B54DD7" w:rsidP="0013708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Son las partes más distantes de las llanuras aluviales, ríos, quebradas y cauces estacionarios; en las cuales en períodos de alta pluviosidad se logra drenar con facilidad el agua, reduciendo la frecuencia y daños por inundaciones. </w:t>
            </w:r>
          </w:p>
        </w:tc>
      </w:tr>
      <w:tr w:rsidR="00B54DD7" w:rsidTr="00137081">
        <w:tc>
          <w:tcPr>
            <w:tcW w:w="2093" w:type="dxa"/>
          </w:tcPr>
          <w:p w:rsidR="00F24FBE" w:rsidRDefault="00F24FBE" w:rsidP="00137081">
            <w:pPr>
              <w:spacing w:line="360" w:lineRule="auto"/>
              <w:jc w:val="center"/>
              <w:rPr>
                <w:rFonts w:ascii="Times New Roman" w:hAnsi="Times New Roman" w:cs="Times New Roman"/>
                <w:b/>
                <w:sz w:val="24"/>
                <w:szCs w:val="24"/>
              </w:rPr>
            </w:pPr>
          </w:p>
          <w:p w:rsidR="00B54DD7" w:rsidRPr="00214293" w:rsidRDefault="00B54DD7" w:rsidP="00137081">
            <w:pPr>
              <w:spacing w:line="360" w:lineRule="auto"/>
              <w:jc w:val="center"/>
              <w:rPr>
                <w:rFonts w:ascii="Times New Roman" w:hAnsi="Times New Roman" w:cs="Times New Roman"/>
                <w:b/>
                <w:sz w:val="24"/>
                <w:szCs w:val="24"/>
              </w:rPr>
            </w:pPr>
            <w:r w:rsidRPr="00214293">
              <w:rPr>
                <w:rFonts w:ascii="Times New Roman" w:hAnsi="Times New Roman" w:cs="Times New Roman"/>
                <w:b/>
                <w:sz w:val="24"/>
                <w:szCs w:val="24"/>
              </w:rPr>
              <w:t>Riesgo Medio</w:t>
            </w:r>
          </w:p>
        </w:tc>
        <w:tc>
          <w:tcPr>
            <w:tcW w:w="6551" w:type="dxa"/>
          </w:tcPr>
          <w:p w:rsidR="00B54DD7" w:rsidRDefault="00B54DD7" w:rsidP="0013708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Zona probablemente inundable en los segmentos del valle, allí se tiene un grado de </w:t>
            </w:r>
            <w:proofErr w:type="spellStart"/>
            <w:r>
              <w:rPr>
                <w:rFonts w:ascii="Times New Roman" w:hAnsi="Times New Roman" w:cs="Times New Roman"/>
                <w:sz w:val="24"/>
                <w:szCs w:val="24"/>
              </w:rPr>
              <w:t>suceptibilidad</w:t>
            </w:r>
            <w:proofErr w:type="spellEnd"/>
            <w:r>
              <w:rPr>
                <w:rFonts w:ascii="Times New Roman" w:hAnsi="Times New Roman" w:cs="Times New Roman"/>
                <w:sz w:val="24"/>
                <w:szCs w:val="24"/>
              </w:rPr>
              <w:t xml:space="preserve"> medio a presentar problemas de desbordamientos.</w:t>
            </w:r>
          </w:p>
        </w:tc>
      </w:tr>
      <w:tr w:rsidR="00B54DD7" w:rsidTr="00137081">
        <w:tc>
          <w:tcPr>
            <w:tcW w:w="2093" w:type="dxa"/>
          </w:tcPr>
          <w:p w:rsidR="00F24FBE" w:rsidRDefault="00F24FBE" w:rsidP="00137081">
            <w:pPr>
              <w:spacing w:line="360" w:lineRule="auto"/>
              <w:jc w:val="center"/>
              <w:rPr>
                <w:rFonts w:ascii="Times New Roman" w:hAnsi="Times New Roman" w:cs="Times New Roman"/>
                <w:b/>
                <w:sz w:val="24"/>
                <w:szCs w:val="24"/>
              </w:rPr>
            </w:pPr>
          </w:p>
          <w:p w:rsidR="00F24FBE" w:rsidRDefault="00F24FBE" w:rsidP="00137081">
            <w:pPr>
              <w:spacing w:line="360" w:lineRule="auto"/>
              <w:jc w:val="center"/>
              <w:rPr>
                <w:rFonts w:ascii="Times New Roman" w:hAnsi="Times New Roman" w:cs="Times New Roman"/>
                <w:b/>
                <w:sz w:val="24"/>
                <w:szCs w:val="24"/>
              </w:rPr>
            </w:pPr>
          </w:p>
          <w:p w:rsidR="00B54DD7" w:rsidRPr="00214293" w:rsidRDefault="00B54DD7" w:rsidP="00137081">
            <w:pPr>
              <w:spacing w:line="360" w:lineRule="auto"/>
              <w:jc w:val="center"/>
              <w:rPr>
                <w:rFonts w:ascii="Times New Roman" w:hAnsi="Times New Roman" w:cs="Times New Roman"/>
                <w:b/>
                <w:sz w:val="24"/>
                <w:szCs w:val="24"/>
              </w:rPr>
            </w:pPr>
            <w:r w:rsidRPr="00214293">
              <w:rPr>
                <w:rFonts w:ascii="Times New Roman" w:hAnsi="Times New Roman" w:cs="Times New Roman"/>
                <w:b/>
                <w:sz w:val="24"/>
                <w:szCs w:val="24"/>
              </w:rPr>
              <w:t>Riesgo Alto</w:t>
            </w:r>
          </w:p>
        </w:tc>
        <w:tc>
          <w:tcPr>
            <w:tcW w:w="6551" w:type="dxa"/>
          </w:tcPr>
          <w:p w:rsidR="00B54DD7" w:rsidRDefault="00B54DD7" w:rsidP="0013708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Son áreas que periódicamente sufren inundaciones y en las cuales existe un importante asentamiento de viviendas; además, son sectores con deficiencias en </w:t>
            </w:r>
            <w:proofErr w:type="spellStart"/>
            <w:r>
              <w:rPr>
                <w:rFonts w:ascii="Times New Roman" w:hAnsi="Times New Roman" w:cs="Times New Roman"/>
                <w:sz w:val="24"/>
                <w:szCs w:val="24"/>
              </w:rPr>
              <w:t>es</w:t>
            </w:r>
            <w:proofErr w:type="spellEnd"/>
            <w:r>
              <w:rPr>
                <w:rFonts w:ascii="Times New Roman" w:hAnsi="Times New Roman" w:cs="Times New Roman"/>
                <w:sz w:val="24"/>
                <w:szCs w:val="24"/>
              </w:rPr>
              <w:t xml:space="preserve"> sistema de drenaje y alcantarillado. Lo conforman también los sectores con alta afectación por procesos de erosión fluvial, en donde existen viviendas sobre la margen de los afluentes en riesgo de colapso.</w:t>
            </w:r>
          </w:p>
        </w:tc>
      </w:tr>
      <w:tr w:rsidR="00B54DD7" w:rsidTr="00137081">
        <w:tc>
          <w:tcPr>
            <w:tcW w:w="2093" w:type="dxa"/>
          </w:tcPr>
          <w:p w:rsidR="00B54DD7" w:rsidRPr="00214293" w:rsidRDefault="00B54DD7" w:rsidP="00137081">
            <w:pPr>
              <w:spacing w:line="360" w:lineRule="auto"/>
              <w:jc w:val="center"/>
              <w:rPr>
                <w:rFonts w:ascii="Times New Roman" w:hAnsi="Times New Roman" w:cs="Times New Roman"/>
                <w:b/>
                <w:sz w:val="24"/>
                <w:szCs w:val="24"/>
              </w:rPr>
            </w:pPr>
            <w:r w:rsidRPr="00214293">
              <w:rPr>
                <w:rFonts w:ascii="Times New Roman" w:hAnsi="Times New Roman" w:cs="Times New Roman"/>
                <w:b/>
                <w:sz w:val="24"/>
                <w:szCs w:val="24"/>
              </w:rPr>
              <w:t>Riesgo Muy Alto</w:t>
            </w:r>
          </w:p>
        </w:tc>
        <w:tc>
          <w:tcPr>
            <w:tcW w:w="6551" w:type="dxa"/>
          </w:tcPr>
          <w:p w:rsidR="00B54DD7" w:rsidRDefault="00B54DD7" w:rsidP="00137081">
            <w:pPr>
              <w:spacing w:line="360" w:lineRule="auto"/>
              <w:jc w:val="both"/>
              <w:rPr>
                <w:rFonts w:ascii="Times New Roman" w:hAnsi="Times New Roman" w:cs="Times New Roman"/>
                <w:sz w:val="24"/>
                <w:szCs w:val="24"/>
              </w:rPr>
            </w:pPr>
            <w:r>
              <w:rPr>
                <w:rFonts w:ascii="Times New Roman" w:hAnsi="Times New Roman" w:cs="Times New Roman"/>
                <w:sz w:val="24"/>
                <w:szCs w:val="24"/>
              </w:rPr>
              <w:t>Están restringidos para desarrollo urbanístico, ya que son áreas que en épocas de alta pluviosidad tienden a inundarse.</w:t>
            </w:r>
          </w:p>
        </w:tc>
      </w:tr>
    </w:tbl>
    <w:p w:rsidR="00BF6ACA" w:rsidRDefault="00BF6ACA" w:rsidP="00901102"/>
    <w:p w:rsidR="00467BBA" w:rsidRDefault="00467BBA" w:rsidP="00467BBA"/>
    <w:p w:rsidR="00467BBA" w:rsidRDefault="00467BBA" w:rsidP="00467BBA"/>
    <w:p w:rsidR="00A941F0" w:rsidRDefault="00A941F0" w:rsidP="00467BBA"/>
    <w:p w:rsidR="00467BBA" w:rsidRDefault="00467BBA" w:rsidP="00467BBA">
      <w:pPr>
        <w:tabs>
          <w:tab w:val="left" w:pos="6570"/>
        </w:tabs>
      </w:pPr>
    </w:p>
    <w:p w:rsidR="006A3F83" w:rsidRDefault="006A3F83" w:rsidP="00952997">
      <w:pPr>
        <w:pStyle w:val="Ttulo1"/>
        <w:spacing w:before="0"/>
        <w:jc w:val="center"/>
      </w:pPr>
      <w:bookmarkStart w:id="161" w:name="_Toc518232369"/>
      <w:r w:rsidRPr="00660AA6">
        <w:t>CAPÍTULO</w:t>
      </w:r>
      <w:r w:rsidR="00901102">
        <w:t xml:space="preserve"> IV</w:t>
      </w:r>
      <w:bookmarkEnd w:id="161"/>
    </w:p>
    <w:p w:rsidR="006A3F83" w:rsidRDefault="00901102" w:rsidP="00952997">
      <w:pPr>
        <w:pStyle w:val="Ttulo1"/>
        <w:spacing w:before="0"/>
        <w:jc w:val="center"/>
      </w:pPr>
      <w:bookmarkStart w:id="162" w:name="_Toc518232370"/>
      <w:r>
        <w:t>ANÁLISIS Y DISCUSIÓN DE RESULTADOS</w:t>
      </w:r>
      <w:bookmarkEnd w:id="162"/>
    </w:p>
    <w:p w:rsidR="00D109FE" w:rsidRPr="00D109FE" w:rsidRDefault="00D109FE" w:rsidP="00D109FE">
      <w:pPr>
        <w:rPr>
          <w:lang w:val="es-ES_tradnl"/>
        </w:rPr>
      </w:pPr>
    </w:p>
    <w:p w:rsidR="00901102" w:rsidRDefault="00901102" w:rsidP="00901102">
      <w:pPr>
        <w:pStyle w:val="Ttulo2"/>
      </w:pPr>
      <w:bookmarkStart w:id="163" w:name="_Toc518232371"/>
      <w:r>
        <w:t>4.1  PRESENTACIÓN DE LOS RESULTADOS</w:t>
      </w:r>
      <w:bookmarkEnd w:id="163"/>
    </w:p>
    <w:p w:rsidR="00901102" w:rsidRPr="007045DF" w:rsidRDefault="00901102" w:rsidP="00901102">
      <w:pPr>
        <w:pStyle w:val="Ttulo3"/>
        <w:spacing w:line="360" w:lineRule="auto"/>
        <w:jc w:val="both"/>
      </w:pPr>
      <w:bookmarkStart w:id="164" w:name="_Toc518232372"/>
      <w:r>
        <w:t xml:space="preserve">4.1.1  </w:t>
      </w:r>
      <w:r w:rsidR="00910B0B">
        <w:t xml:space="preserve">CARTOGRAFIADO, </w:t>
      </w:r>
      <w:r w:rsidR="003E6C30">
        <w:t>DIAGNÓSTICO</w:t>
      </w:r>
      <w:r w:rsidR="00910B0B">
        <w:t>, INVENTARIO, ZONAS CRÍTICAS</w:t>
      </w:r>
      <w:bookmarkEnd w:id="164"/>
      <w:r w:rsidR="003E6C30">
        <w:t xml:space="preserve"> </w:t>
      </w:r>
    </w:p>
    <w:p w:rsidR="00910B0B" w:rsidRDefault="00910B0B" w:rsidP="00910B0B">
      <w:pPr>
        <w:pStyle w:val="Ttulo4"/>
        <w:spacing w:line="360" w:lineRule="auto"/>
        <w:jc w:val="both"/>
      </w:pPr>
      <w:r>
        <w:t>4.1.</w:t>
      </w:r>
      <w:r w:rsidR="00315F54">
        <w:t>1.1  Cartografiado, Diagnóstico</w:t>
      </w:r>
    </w:p>
    <w:p w:rsidR="008D7583" w:rsidRDefault="00710FBD" w:rsidP="00A316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w:t>
      </w:r>
      <w:proofErr w:type="spellStart"/>
      <w:r>
        <w:rPr>
          <w:rFonts w:ascii="Times New Roman" w:hAnsi="Times New Roman" w:cs="Times New Roman"/>
          <w:sz w:val="24"/>
          <w:szCs w:val="24"/>
        </w:rPr>
        <w:t>cartografido</w:t>
      </w:r>
      <w:proofErr w:type="spellEnd"/>
      <w:r>
        <w:rPr>
          <w:rFonts w:ascii="Times New Roman" w:hAnsi="Times New Roman" w:cs="Times New Roman"/>
          <w:sz w:val="24"/>
          <w:szCs w:val="24"/>
        </w:rPr>
        <w:t xml:space="preserve"> y diagnóstico de los peligros geológicos y Geohidrológicos se realizó trabajos de campo, además del análisis de imágenes trabajadas en el software ENVI versión 5.0. </w:t>
      </w:r>
    </w:p>
    <w:p w:rsidR="00710FBD" w:rsidRDefault="00710FBD" w:rsidP="00A31619">
      <w:pPr>
        <w:spacing w:line="360" w:lineRule="auto"/>
        <w:jc w:val="both"/>
        <w:rPr>
          <w:rFonts w:ascii="Times New Roman" w:hAnsi="Times New Roman" w:cs="Times New Roman"/>
          <w:sz w:val="24"/>
          <w:szCs w:val="24"/>
        </w:rPr>
      </w:pPr>
      <w:r>
        <w:rPr>
          <w:rFonts w:ascii="Times New Roman" w:hAnsi="Times New Roman" w:cs="Times New Roman"/>
          <w:sz w:val="24"/>
          <w:szCs w:val="24"/>
        </w:rPr>
        <w:t>Las imágenes trabajadas fueron Lan</w:t>
      </w:r>
      <w:r w:rsidR="00556728">
        <w:rPr>
          <w:rFonts w:ascii="Times New Roman" w:hAnsi="Times New Roman" w:cs="Times New Roman"/>
          <w:sz w:val="24"/>
          <w:szCs w:val="24"/>
        </w:rPr>
        <w:t>dsat 8, y con una escala de 1:25</w:t>
      </w:r>
      <w:r>
        <w:rPr>
          <w:rFonts w:ascii="Times New Roman" w:hAnsi="Times New Roman" w:cs="Times New Roman"/>
          <w:sz w:val="24"/>
          <w:szCs w:val="24"/>
        </w:rPr>
        <w:t xml:space="preserve">000; lo que indica que la amplitud de la zona es </w:t>
      </w:r>
      <w:r w:rsidR="00556728">
        <w:rPr>
          <w:rFonts w:ascii="Times New Roman" w:hAnsi="Times New Roman" w:cs="Times New Roman"/>
          <w:sz w:val="24"/>
          <w:szCs w:val="24"/>
        </w:rPr>
        <w:t>moderada</w:t>
      </w:r>
      <w:r>
        <w:rPr>
          <w:rFonts w:ascii="Times New Roman" w:hAnsi="Times New Roman" w:cs="Times New Roman"/>
          <w:sz w:val="24"/>
          <w:szCs w:val="24"/>
        </w:rPr>
        <w:t>, dichas imágenes abarcan más allá de la zonificación. El manejo de las imágenes trabajadas en el software fue un trabajo previo antes de realizar el trabajo de campo, nos brindaron información de sectores de dif</w:t>
      </w:r>
      <w:r w:rsidR="00314EB6">
        <w:rPr>
          <w:rFonts w:ascii="Times New Roman" w:hAnsi="Times New Roman" w:cs="Times New Roman"/>
          <w:sz w:val="24"/>
          <w:szCs w:val="24"/>
        </w:rPr>
        <w:t xml:space="preserve">ícil acceso, entre otras </w:t>
      </w:r>
      <w:r>
        <w:rPr>
          <w:rFonts w:ascii="Times New Roman" w:hAnsi="Times New Roman" w:cs="Times New Roman"/>
          <w:sz w:val="24"/>
          <w:szCs w:val="24"/>
        </w:rPr>
        <w:t xml:space="preserve">que no son observables a </w:t>
      </w:r>
      <w:r w:rsidR="004737CD">
        <w:rPr>
          <w:rFonts w:ascii="Times New Roman" w:hAnsi="Times New Roman" w:cs="Times New Roman"/>
          <w:sz w:val="24"/>
          <w:szCs w:val="24"/>
        </w:rPr>
        <w:t>pequeña escala; se enfatizó en 3</w:t>
      </w:r>
      <w:r>
        <w:rPr>
          <w:rFonts w:ascii="Times New Roman" w:hAnsi="Times New Roman" w:cs="Times New Roman"/>
          <w:sz w:val="24"/>
          <w:szCs w:val="24"/>
        </w:rPr>
        <w:t xml:space="preserve"> variables muy importantes para el diagnóstico de peligros geológicos: Análisis de humedad, Vegetación</w:t>
      </w:r>
      <w:r w:rsidR="00314EB6">
        <w:rPr>
          <w:rFonts w:ascii="Times New Roman" w:hAnsi="Times New Roman" w:cs="Times New Roman"/>
          <w:sz w:val="24"/>
          <w:szCs w:val="24"/>
        </w:rPr>
        <w:t>, y textura topográfica.</w:t>
      </w:r>
    </w:p>
    <w:p w:rsidR="00314EB6" w:rsidRDefault="00314EB6" w:rsidP="00A31619">
      <w:pPr>
        <w:spacing w:line="360" w:lineRule="auto"/>
        <w:jc w:val="both"/>
        <w:rPr>
          <w:rFonts w:ascii="Times New Roman" w:hAnsi="Times New Roman" w:cs="Times New Roman"/>
          <w:sz w:val="24"/>
          <w:szCs w:val="24"/>
        </w:rPr>
      </w:pPr>
      <w:r>
        <w:rPr>
          <w:rFonts w:ascii="Times New Roman" w:hAnsi="Times New Roman" w:cs="Times New Roman"/>
          <w:sz w:val="24"/>
          <w:szCs w:val="24"/>
        </w:rPr>
        <w:t>Se trabaj</w:t>
      </w:r>
      <w:r w:rsidR="008B1DD7">
        <w:rPr>
          <w:rFonts w:ascii="Times New Roman" w:hAnsi="Times New Roman" w:cs="Times New Roman"/>
          <w:sz w:val="24"/>
          <w:szCs w:val="24"/>
        </w:rPr>
        <w:t>ó 2</w:t>
      </w:r>
      <w:r>
        <w:rPr>
          <w:rFonts w:ascii="Times New Roman" w:hAnsi="Times New Roman" w:cs="Times New Roman"/>
          <w:sz w:val="24"/>
          <w:szCs w:val="24"/>
        </w:rPr>
        <w:t xml:space="preserve"> combinaciones de Bandas, con sus respectivas firmas espectrales y vistas en 3D: Combinación RGB Bandas 4</w:t>
      </w:r>
      <w:proofErr w:type="gramStart"/>
      <w:r>
        <w:rPr>
          <w:rFonts w:ascii="Times New Roman" w:hAnsi="Times New Roman" w:cs="Times New Roman"/>
          <w:sz w:val="24"/>
          <w:szCs w:val="24"/>
        </w:rPr>
        <w:t>,5,3</w:t>
      </w:r>
      <w:proofErr w:type="gramEnd"/>
      <w:r>
        <w:rPr>
          <w:rFonts w:ascii="Times New Roman" w:hAnsi="Times New Roman" w:cs="Times New Roman"/>
          <w:sz w:val="24"/>
          <w:szCs w:val="24"/>
        </w:rPr>
        <w:t xml:space="preserve"> (Análisis de humedad en el suelo y vegetaci</w:t>
      </w:r>
      <w:r w:rsidR="00CA4E84">
        <w:rPr>
          <w:rFonts w:ascii="Times New Roman" w:hAnsi="Times New Roman" w:cs="Times New Roman"/>
          <w:sz w:val="24"/>
          <w:szCs w:val="24"/>
        </w:rPr>
        <w:t>ón)</w:t>
      </w:r>
      <w:r>
        <w:rPr>
          <w:rFonts w:ascii="Times New Roman" w:hAnsi="Times New Roman" w:cs="Times New Roman"/>
          <w:sz w:val="24"/>
          <w:szCs w:val="24"/>
        </w:rPr>
        <w:t xml:space="preserve">, </w:t>
      </w:r>
      <w:r w:rsidR="008B1DD7">
        <w:rPr>
          <w:rFonts w:ascii="Times New Roman" w:hAnsi="Times New Roman" w:cs="Times New Roman"/>
          <w:sz w:val="24"/>
          <w:szCs w:val="24"/>
        </w:rPr>
        <w:t xml:space="preserve">y </w:t>
      </w:r>
      <w:r>
        <w:rPr>
          <w:rFonts w:ascii="Times New Roman" w:hAnsi="Times New Roman" w:cs="Times New Roman"/>
          <w:sz w:val="24"/>
          <w:szCs w:val="24"/>
        </w:rPr>
        <w:t>Combinación RGB Bandas 5,3,1 (Textura topográfica).</w:t>
      </w:r>
    </w:p>
    <w:p w:rsidR="00F65BD7" w:rsidRDefault="00F65BD7" w:rsidP="00A31619">
      <w:pPr>
        <w:spacing w:line="360" w:lineRule="auto"/>
        <w:jc w:val="both"/>
        <w:rPr>
          <w:rFonts w:ascii="Times New Roman" w:hAnsi="Times New Roman" w:cs="Times New Roman"/>
          <w:sz w:val="24"/>
          <w:szCs w:val="24"/>
        </w:rPr>
      </w:pPr>
      <w:r>
        <w:rPr>
          <w:rFonts w:ascii="Times New Roman" w:hAnsi="Times New Roman" w:cs="Times New Roman"/>
          <w:sz w:val="24"/>
          <w:szCs w:val="24"/>
        </w:rPr>
        <w:t>Posteriormente a la interpretación de imágenes Landsat 8 trabajadas en ENVI</w:t>
      </w:r>
      <w:r w:rsidR="00AA5FC6">
        <w:rPr>
          <w:rFonts w:ascii="Times New Roman" w:hAnsi="Times New Roman" w:cs="Times New Roman"/>
          <w:sz w:val="24"/>
          <w:szCs w:val="24"/>
        </w:rPr>
        <w:t xml:space="preserve"> versión 5.0</w:t>
      </w:r>
      <w:r>
        <w:rPr>
          <w:rFonts w:ascii="Times New Roman" w:hAnsi="Times New Roman" w:cs="Times New Roman"/>
          <w:sz w:val="24"/>
          <w:szCs w:val="24"/>
        </w:rPr>
        <w:t xml:space="preserve">, se realizó trabajos de campo en sectores específicos identificados, cartografiando cada uno de los peligros con sus respectivas coordenadas, </w:t>
      </w:r>
      <w:r w:rsidR="00BB3859">
        <w:rPr>
          <w:rFonts w:ascii="Times New Roman" w:hAnsi="Times New Roman" w:cs="Times New Roman"/>
          <w:sz w:val="24"/>
          <w:szCs w:val="24"/>
        </w:rPr>
        <w:t xml:space="preserve"> y descripción para que se adjunte a la base de datos con elaboración propia.</w:t>
      </w:r>
    </w:p>
    <w:p w:rsidR="00314EB6" w:rsidRDefault="00F65BD7" w:rsidP="00A316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de la interpretación </w:t>
      </w:r>
      <w:r w:rsidR="00314EB6">
        <w:rPr>
          <w:rFonts w:ascii="Times New Roman" w:hAnsi="Times New Roman" w:cs="Times New Roman"/>
          <w:sz w:val="24"/>
          <w:szCs w:val="24"/>
        </w:rPr>
        <w:t>de las imágenes trabajadas, incluyendo sus firmas espectrales y vistas en 3D, se muestran a continuación en la siguiente tabla:</w:t>
      </w:r>
    </w:p>
    <w:p w:rsidR="004737CD" w:rsidRDefault="004737CD" w:rsidP="00A31619">
      <w:pPr>
        <w:spacing w:line="360" w:lineRule="auto"/>
        <w:jc w:val="both"/>
        <w:rPr>
          <w:rFonts w:ascii="Times New Roman" w:hAnsi="Times New Roman" w:cs="Times New Roman"/>
          <w:sz w:val="24"/>
          <w:szCs w:val="24"/>
        </w:rPr>
      </w:pPr>
    </w:p>
    <w:p w:rsidR="00BB3859" w:rsidRDefault="00BB3859" w:rsidP="00BB3859">
      <w:pPr>
        <w:pStyle w:val="Descripcin"/>
        <w:keepNext/>
        <w:rPr>
          <w:rFonts w:ascii="Times New Roman" w:hAnsi="Times New Roman" w:cs="Times New Roman"/>
          <w:b w:val="0"/>
          <w:color w:val="auto"/>
          <w:sz w:val="22"/>
          <w:szCs w:val="22"/>
        </w:rPr>
      </w:pPr>
      <w:bookmarkStart w:id="165" w:name="_Toc503292183"/>
      <w:bookmarkStart w:id="166" w:name="_Toc518916492"/>
      <w:r w:rsidRPr="00BB3859">
        <w:rPr>
          <w:rFonts w:ascii="Times New Roman" w:hAnsi="Times New Roman" w:cs="Times New Roman"/>
          <w:b w:val="0"/>
          <w:color w:val="auto"/>
          <w:sz w:val="22"/>
          <w:szCs w:val="22"/>
        </w:rPr>
        <w:lastRenderedPageBreak/>
        <w:t xml:space="preserve">Tabla </w:t>
      </w:r>
      <w:r w:rsidRPr="00BB3859">
        <w:rPr>
          <w:rFonts w:ascii="Times New Roman" w:hAnsi="Times New Roman" w:cs="Times New Roman"/>
          <w:b w:val="0"/>
          <w:color w:val="auto"/>
          <w:sz w:val="22"/>
          <w:szCs w:val="22"/>
        </w:rPr>
        <w:fldChar w:fldCharType="begin"/>
      </w:r>
      <w:r w:rsidRPr="00BB3859">
        <w:rPr>
          <w:rFonts w:ascii="Times New Roman" w:hAnsi="Times New Roman" w:cs="Times New Roman"/>
          <w:b w:val="0"/>
          <w:color w:val="auto"/>
          <w:sz w:val="22"/>
          <w:szCs w:val="22"/>
        </w:rPr>
        <w:instrText xml:space="preserve"> SEQ Tabla \* ARABIC </w:instrText>
      </w:r>
      <w:r w:rsidRPr="00BB385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22</w:t>
      </w:r>
      <w:r w:rsidRPr="00BB3859">
        <w:rPr>
          <w:rFonts w:ascii="Times New Roman" w:hAnsi="Times New Roman" w:cs="Times New Roman"/>
          <w:b w:val="0"/>
          <w:color w:val="auto"/>
          <w:sz w:val="22"/>
          <w:szCs w:val="22"/>
        </w:rPr>
        <w:fldChar w:fldCharType="end"/>
      </w:r>
      <w:r w:rsidRPr="00BB3859">
        <w:rPr>
          <w:rFonts w:ascii="Times New Roman" w:hAnsi="Times New Roman" w:cs="Times New Roman"/>
          <w:b w:val="0"/>
          <w:color w:val="auto"/>
          <w:sz w:val="22"/>
          <w:szCs w:val="22"/>
        </w:rPr>
        <w:t>. Interpretación Combinación de Bandas R</w:t>
      </w:r>
      <w:proofErr w:type="gramStart"/>
      <w:r w:rsidRPr="00BB3859">
        <w:rPr>
          <w:rFonts w:ascii="Times New Roman" w:hAnsi="Times New Roman" w:cs="Times New Roman"/>
          <w:b w:val="0"/>
          <w:color w:val="auto"/>
          <w:sz w:val="22"/>
          <w:szCs w:val="22"/>
        </w:rPr>
        <w:t>,G,B</w:t>
      </w:r>
      <w:proofErr w:type="gramEnd"/>
      <w:r w:rsidRPr="00BB3859">
        <w:rPr>
          <w:rFonts w:ascii="Times New Roman" w:hAnsi="Times New Roman" w:cs="Times New Roman"/>
          <w:b w:val="0"/>
          <w:color w:val="auto"/>
          <w:sz w:val="22"/>
          <w:szCs w:val="22"/>
        </w:rPr>
        <w:t>-Software ENVI versión 5.0.</w:t>
      </w:r>
      <w:bookmarkEnd w:id="165"/>
      <w:bookmarkEnd w:id="166"/>
    </w:p>
    <w:tbl>
      <w:tblPr>
        <w:tblStyle w:val="Tablaconcuadrcula"/>
        <w:tblW w:w="0" w:type="auto"/>
        <w:tblLook w:val="04A0" w:firstRow="1" w:lastRow="0" w:firstColumn="1" w:lastColumn="0" w:noHBand="0" w:noVBand="1"/>
      </w:tblPr>
      <w:tblGrid>
        <w:gridCol w:w="857"/>
        <w:gridCol w:w="7787"/>
      </w:tblGrid>
      <w:tr w:rsidR="00137081" w:rsidTr="00137081">
        <w:tc>
          <w:tcPr>
            <w:tcW w:w="857" w:type="dxa"/>
          </w:tcPr>
          <w:p w:rsidR="00137081" w:rsidRPr="00BB3859" w:rsidRDefault="00137081" w:rsidP="00137081">
            <w:pPr>
              <w:spacing w:line="360" w:lineRule="auto"/>
              <w:jc w:val="center"/>
              <w:rPr>
                <w:rFonts w:ascii="Times New Roman" w:hAnsi="Times New Roman" w:cs="Times New Roman"/>
                <w:b/>
                <w:sz w:val="24"/>
                <w:szCs w:val="24"/>
              </w:rPr>
            </w:pPr>
            <w:r w:rsidRPr="00BB3859">
              <w:rPr>
                <w:rFonts w:ascii="Times New Roman" w:hAnsi="Times New Roman" w:cs="Times New Roman"/>
                <w:b/>
                <w:sz w:val="24"/>
                <w:szCs w:val="24"/>
              </w:rPr>
              <w:t>R</w:t>
            </w:r>
            <w:r>
              <w:rPr>
                <w:rFonts w:ascii="Times New Roman" w:hAnsi="Times New Roman" w:cs="Times New Roman"/>
                <w:b/>
                <w:sz w:val="24"/>
                <w:szCs w:val="24"/>
              </w:rPr>
              <w:t>,</w:t>
            </w:r>
            <w:r w:rsidRPr="00BB3859">
              <w:rPr>
                <w:rFonts w:ascii="Times New Roman" w:hAnsi="Times New Roman" w:cs="Times New Roman"/>
                <w:b/>
                <w:sz w:val="24"/>
                <w:szCs w:val="24"/>
              </w:rPr>
              <w:t>G</w:t>
            </w:r>
            <w:r>
              <w:rPr>
                <w:rFonts w:ascii="Times New Roman" w:hAnsi="Times New Roman" w:cs="Times New Roman"/>
                <w:b/>
                <w:sz w:val="24"/>
                <w:szCs w:val="24"/>
              </w:rPr>
              <w:t>,</w:t>
            </w:r>
            <w:r w:rsidRPr="00BB3859">
              <w:rPr>
                <w:rFonts w:ascii="Times New Roman" w:hAnsi="Times New Roman" w:cs="Times New Roman"/>
                <w:b/>
                <w:sz w:val="24"/>
                <w:szCs w:val="24"/>
              </w:rPr>
              <w:t>B</w:t>
            </w:r>
          </w:p>
          <w:p w:rsidR="00137081" w:rsidRPr="00BB3859" w:rsidRDefault="00137081" w:rsidP="00137081">
            <w:pPr>
              <w:spacing w:line="360" w:lineRule="auto"/>
              <w:rPr>
                <w:rFonts w:ascii="Times New Roman" w:hAnsi="Times New Roman" w:cs="Times New Roman"/>
                <w:b/>
                <w:sz w:val="24"/>
                <w:szCs w:val="24"/>
              </w:rPr>
            </w:pPr>
          </w:p>
        </w:tc>
        <w:tc>
          <w:tcPr>
            <w:tcW w:w="7787" w:type="dxa"/>
          </w:tcPr>
          <w:p w:rsidR="00137081" w:rsidRDefault="00137081" w:rsidP="00137081">
            <w:pPr>
              <w:spacing w:line="360" w:lineRule="auto"/>
              <w:jc w:val="center"/>
              <w:rPr>
                <w:rFonts w:ascii="Times New Roman" w:hAnsi="Times New Roman" w:cs="Times New Roman"/>
                <w:b/>
                <w:sz w:val="24"/>
                <w:szCs w:val="24"/>
              </w:rPr>
            </w:pPr>
            <w:r w:rsidRPr="00BB3859">
              <w:rPr>
                <w:rFonts w:ascii="Times New Roman" w:hAnsi="Times New Roman" w:cs="Times New Roman"/>
                <w:b/>
                <w:sz w:val="24"/>
                <w:szCs w:val="24"/>
              </w:rPr>
              <w:t>Interpretación para Diagnóstico de Peligros Geológicos y Geohidrológicos</w:t>
            </w:r>
          </w:p>
          <w:p w:rsidR="00137081" w:rsidRPr="00BB3859" w:rsidRDefault="00137081" w:rsidP="0013708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(Imagen Landsat 8-Enero 2016)</w:t>
            </w:r>
          </w:p>
        </w:tc>
      </w:tr>
      <w:tr w:rsidR="00137081" w:rsidTr="00137081">
        <w:tc>
          <w:tcPr>
            <w:tcW w:w="857" w:type="dxa"/>
          </w:tcPr>
          <w:p w:rsidR="00137081" w:rsidRDefault="00137081" w:rsidP="00137081">
            <w:pPr>
              <w:spacing w:line="360" w:lineRule="auto"/>
              <w:jc w:val="center"/>
              <w:rPr>
                <w:rFonts w:ascii="Times New Roman" w:hAnsi="Times New Roman" w:cs="Times New Roman"/>
                <w:sz w:val="24"/>
                <w:szCs w:val="24"/>
              </w:rPr>
            </w:pPr>
          </w:p>
          <w:p w:rsidR="00137081" w:rsidRDefault="00137081" w:rsidP="00137081">
            <w:pPr>
              <w:spacing w:line="360" w:lineRule="auto"/>
              <w:jc w:val="center"/>
              <w:rPr>
                <w:rFonts w:ascii="Times New Roman" w:hAnsi="Times New Roman" w:cs="Times New Roman"/>
                <w:sz w:val="24"/>
                <w:szCs w:val="24"/>
              </w:rPr>
            </w:pPr>
          </w:p>
          <w:p w:rsidR="00137081" w:rsidRDefault="00137081" w:rsidP="00137081">
            <w:pPr>
              <w:spacing w:line="360" w:lineRule="auto"/>
              <w:jc w:val="center"/>
              <w:rPr>
                <w:rFonts w:ascii="Times New Roman" w:hAnsi="Times New Roman" w:cs="Times New Roman"/>
                <w:sz w:val="24"/>
                <w:szCs w:val="24"/>
              </w:rPr>
            </w:pPr>
          </w:p>
          <w:p w:rsidR="00137081" w:rsidRDefault="00137081" w:rsidP="00137081">
            <w:pPr>
              <w:spacing w:line="360" w:lineRule="auto"/>
              <w:jc w:val="center"/>
              <w:rPr>
                <w:rFonts w:ascii="Times New Roman" w:hAnsi="Times New Roman" w:cs="Times New Roman"/>
                <w:sz w:val="24"/>
                <w:szCs w:val="24"/>
              </w:rPr>
            </w:pPr>
          </w:p>
          <w:p w:rsidR="00137081" w:rsidRDefault="00137081" w:rsidP="00137081">
            <w:pPr>
              <w:spacing w:line="360" w:lineRule="auto"/>
              <w:jc w:val="center"/>
              <w:rPr>
                <w:rFonts w:ascii="Times New Roman" w:hAnsi="Times New Roman" w:cs="Times New Roman"/>
                <w:sz w:val="24"/>
                <w:szCs w:val="24"/>
              </w:rPr>
            </w:pPr>
          </w:p>
          <w:p w:rsidR="00137081" w:rsidRDefault="00137081" w:rsidP="00137081">
            <w:pPr>
              <w:spacing w:line="360" w:lineRule="auto"/>
              <w:jc w:val="center"/>
              <w:rPr>
                <w:rFonts w:ascii="Times New Roman" w:hAnsi="Times New Roman" w:cs="Times New Roman"/>
                <w:sz w:val="24"/>
                <w:szCs w:val="24"/>
              </w:rPr>
            </w:pPr>
          </w:p>
          <w:p w:rsidR="00137081" w:rsidRPr="00CA4E84" w:rsidRDefault="00137081" w:rsidP="00137081">
            <w:pPr>
              <w:spacing w:line="360" w:lineRule="auto"/>
              <w:jc w:val="center"/>
              <w:rPr>
                <w:rFonts w:ascii="Times New Roman" w:hAnsi="Times New Roman" w:cs="Times New Roman"/>
                <w:b/>
                <w:sz w:val="24"/>
                <w:szCs w:val="24"/>
              </w:rPr>
            </w:pPr>
            <w:r w:rsidRPr="00CA4E84">
              <w:rPr>
                <w:rFonts w:ascii="Times New Roman" w:hAnsi="Times New Roman" w:cs="Times New Roman"/>
                <w:b/>
                <w:sz w:val="24"/>
                <w:szCs w:val="24"/>
              </w:rPr>
              <w:t>4,5,3</w:t>
            </w:r>
          </w:p>
        </w:tc>
        <w:tc>
          <w:tcPr>
            <w:tcW w:w="7787" w:type="dxa"/>
          </w:tcPr>
          <w:p w:rsidR="00137081" w:rsidRDefault="00137081" w:rsidP="00137081">
            <w:pPr>
              <w:spacing w:line="360" w:lineRule="auto"/>
              <w:jc w:val="both"/>
              <w:rPr>
                <w:rFonts w:ascii="Times New Roman" w:hAnsi="Times New Roman" w:cs="Times New Roman"/>
                <w:sz w:val="24"/>
                <w:szCs w:val="24"/>
              </w:rPr>
            </w:pPr>
            <w:r>
              <w:rPr>
                <w:rFonts w:ascii="Times New Roman" w:hAnsi="Times New Roman" w:cs="Times New Roman"/>
                <w:sz w:val="24"/>
                <w:szCs w:val="24"/>
              </w:rPr>
              <w:t>En esta combinación se observa coloraciones intensas de verdes y marrones. La vegetación de alta densidad (color verde intenso) se distribuye</w:t>
            </w:r>
            <w:r w:rsidR="00556728">
              <w:rPr>
                <w:rFonts w:ascii="Times New Roman" w:hAnsi="Times New Roman" w:cs="Times New Roman"/>
                <w:sz w:val="24"/>
                <w:szCs w:val="24"/>
              </w:rPr>
              <w:t xml:space="preserve"> en los valles San Vicente de Paú</w:t>
            </w:r>
            <w:r>
              <w:rPr>
                <w:rFonts w:ascii="Times New Roman" w:hAnsi="Times New Roman" w:cs="Times New Roman"/>
                <w:sz w:val="24"/>
                <w:szCs w:val="24"/>
              </w:rPr>
              <w:t xml:space="preserve">l, Púsac, Barriocucho, Túlpac-Huarac, Chorobamba, específicamente en las periferias a los afluentes (ríos, quebradas). Las laderas y escarpes del cerro Bella Durmiente presentan densidad moderada de vegetación (verde menos intenso que en los valles). Las laderas y escarpes de los cerros San Vicente y las Cabras presentan vegetación pobre, al igual que los cerros </w:t>
            </w:r>
            <w:proofErr w:type="spellStart"/>
            <w:r>
              <w:rPr>
                <w:rFonts w:ascii="Times New Roman" w:hAnsi="Times New Roman" w:cs="Times New Roman"/>
                <w:sz w:val="24"/>
                <w:szCs w:val="24"/>
              </w:rPr>
              <w:t>Pencayo</w:t>
            </w:r>
            <w:proofErr w:type="spellEnd"/>
            <w:r>
              <w:rPr>
                <w:rFonts w:ascii="Times New Roman" w:hAnsi="Times New Roman" w:cs="Times New Roman"/>
                <w:sz w:val="24"/>
                <w:szCs w:val="24"/>
              </w:rPr>
              <w:t xml:space="preserve">, Carrizal, Sacurco, por lo tanto la erosión será mucho mayor; hacia las partes altas en los sectores Poña y Pucallpa la vegetación es moderada. </w:t>
            </w:r>
            <w:proofErr w:type="spellStart"/>
            <w:r>
              <w:rPr>
                <w:rFonts w:ascii="Times New Roman" w:hAnsi="Times New Roman" w:cs="Times New Roman"/>
                <w:sz w:val="24"/>
                <w:szCs w:val="24"/>
              </w:rPr>
              <w:t>Generalemente</w:t>
            </w:r>
            <w:proofErr w:type="spellEnd"/>
            <w:r>
              <w:rPr>
                <w:rFonts w:ascii="Times New Roman" w:hAnsi="Times New Roman" w:cs="Times New Roman"/>
                <w:sz w:val="24"/>
                <w:szCs w:val="24"/>
              </w:rPr>
              <w:t xml:space="preserve"> los verdes más intensos indican mayor presencia de humedad en el suelo, por la capacidad de absorción. La humedad es mayor hacia los sectores del Cerro Bella Durmiente, Jugo, Cochabamba, </w:t>
            </w:r>
            <w:proofErr w:type="spellStart"/>
            <w:r>
              <w:rPr>
                <w:rFonts w:ascii="Times New Roman" w:hAnsi="Times New Roman" w:cs="Times New Roman"/>
                <w:sz w:val="24"/>
                <w:szCs w:val="24"/>
              </w:rPr>
              <w:t>Opaván</w:t>
            </w:r>
            <w:proofErr w:type="spellEnd"/>
            <w:r>
              <w:rPr>
                <w:rFonts w:ascii="Times New Roman" w:hAnsi="Times New Roman" w:cs="Times New Roman"/>
                <w:sz w:val="24"/>
                <w:szCs w:val="24"/>
              </w:rPr>
              <w:t xml:space="preserve">, Chuquibamba, y partes altas de Longotea, </w:t>
            </w:r>
            <w:proofErr w:type="spellStart"/>
            <w:r>
              <w:rPr>
                <w:rFonts w:ascii="Times New Roman" w:hAnsi="Times New Roman" w:cs="Times New Roman"/>
                <w:sz w:val="24"/>
                <w:szCs w:val="24"/>
              </w:rPr>
              <w:t>Poñá</w:t>
            </w:r>
            <w:proofErr w:type="spellEnd"/>
            <w:r>
              <w:rPr>
                <w:rFonts w:ascii="Times New Roman" w:hAnsi="Times New Roman" w:cs="Times New Roman"/>
                <w:sz w:val="24"/>
                <w:szCs w:val="24"/>
              </w:rPr>
              <w:t>, Adbón; además, los las zonas circundantes a los drenajes.</w:t>
            </w:r>
          </w:p>
        </w:tc>
      </w:tr>
      <w:tr w:rsidR="00137081" w:rsidTr="00137081">
        <w:tc>
          <w:tcPr>
            <w:tcW w:w="857" w:type="dxa"/>
          </w:tcPr>
          <w:p w:rsidR="00137081" w:rsidRDefault="00137081" w:rsidP="00137081">
            <w:pPr>
              <w:spacing w:line="360" w:lineRule="auto"/>
              <w:jc w:val="both"/>
              <w:rPr>
                <w:rFonts w:ascii="Times New Roman" w:hAnsi="Times New Roman" w:cs="Times New Roman"/>
                <w:b/>
                <w:sz w:val="24"/>
                <w:szCs w:val="24"/>
              </w:rPr>
            </w:pPr>
          </w:p>
          <w:p w:rsidR="00137081" w:rsidRDefault="00137081" w:rsidP="00137081">
            <w:pPr>
              <w:spacing w:line="360" w:lineRule="auto"/>
              <w:jc w:val="both"/>
              <w:rPr>
                <w:rFonts w:ascii="Times New Roman" w:hAnsi="Times New Roman" w:cs="Times New Roman"/>
                <w:b/>
                <w:sz w:val="24"/>
                <w:szCs w:val="24"/>
              </w:rPr>
            </w:pPr>
          </w:p>
          <w:p w:rsidR="00137081" w:rsidRDefault="00137081" w:rsidP="00137081">
            <w:pPr>
              <w:spacing w:line="360" w:lineRule="auto"/>
              <w:jc w:val="both"/>
              <w:rPr>
                <w:rFonts w:ascii="Times New Roman" w:hAnsi="Times New Roman" w:cs="Times New Roman"/>
                <w:b/>
                <w:sz w:val="24"/>
                <w:szCs w:val="24"/>
              </w:rPr>
            </w:pPr>
          </w:p>
          <w:p w:rsidR="00137081" w:rsidRPr="00467698" w:rsidRDefault="00137081" w:rsidP="00137081">
            <w:pPr>
              <w:spacing w:line="360" w:lineRule="auto"/>
              <w:jc w:val="both"/>
              <w:rPr>
                <w:rFonts w:ascii="Times New Roman" w:hAnsi="Times New Roman" w:cs="Times New Roman"/>
                <w:b/>
                <w:sz w:val="24"/>
                <w:szCs w:val="24"/>
              </w:rPr>
            </w:pPr>
            <w:r w:rsidRPr="00467698">
              <w:rPr>
                <w:rFonts w:ascii="Times New Roman" w:hAnsi="Times New Roman" w:cs="Times New Roman"/>
                <w:b/>
                <w:sz w:val="24"/>
                <w:szCs w:val="24"/>
              </w:rPr>
              <w:t>5,3,1</w:t>
            </w:r>
          </w:p>
        </w:tc>
        <w:tc>
          <w:tcPr>
            <w:tcW w:w="7787" w:type="dxa"/>
          </w:tcPr>
          <w:p w:rsidR="00137081" w:rsidRDefault="00137081" w:rsidP="00137081">
            <w:pPr>
              <w:spacing w:line="360" w:lineRule="auto"/>
              <w:jc w:val="both"/>
              <w:rPr>
                <w:rFonts w:ascii="Times New Roman" w:hAnsi="Times New Roman" w:cs="Times New Roman"/>
                <w:sz w:val="24"/>
                <w:szCs w:val="24"/>
              </w:rPr>
            </w:pPr>
            <w:r>
              <w:rPr>
                <w:rFonts w:ascii="Times New Roman" w:hAnsi="Times New Roman" w:cs="Times New Roman"/>
                <w:sz w:val="24"/>
                <w:szCs w:val="24"/>
              </w:rPr>
              <w:t>Material arenoso y suelto con tonalidad clara, específicamente en San Vicente de Pául, el Jardín y Capillapampa. Destacan los deslizamientos en cerro San Vicente, Shitana, Pampa Colorada y Pucallpa (Longotea). Los suelos erosionados se observan en gran porcentaje de las laderas con tonalidad rosada; además las rocas más resistentes presentan colores oscuros por reflectividad de la sombras. Destaca nítidamente los colores rojizos intensos en zonas con mayor humedad.</w:t>
            </w:r>
          </w:p>
        </w:tc>
      </w:tr>
    </w:tbl>
    <w:p w:rsidR="00D109FE" w:rsidRDefault="00D109FE" w:rsidP="00315F54">
      <w:pPr>
        <w:pStyle w:val="Ttulo4"/>
        <w:spacing w:line="360" w:lineRule="auto"/>
        <w:jc w:val="both"/>
      </w:pPr>
    </w:p>
    <w:p w:rsidR="00315F54" w:rsidRDefault="00315F54" w:rsidP="00315F54">
      <w:pPr>
        <w:pStyle w:val="Ttulo4"/>
        <w:spacing w:line="360" w:lineRule="auto"/>
        <w:jc w:val="both"/>
      </w:pPr>
      <w:r>
        <w:t>4.1.1.2  Inventario</w:t>
      </w:r>
    </w:p>
    <w:p w:rsidR="00443659" w:rsidRDefault="00F826B0" w:rsidP="00A31619">
      <w:p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00B24567">
        <w:rPr>
          <w:rFonts w:ascii="Times New Roman" w:hAnsi="Times New Roman" w:cs="Times New Roman"/>
          <w:sz w:val="24"/>
          <w:szCs w:val="24"/>
        </w:rPr>
        <w:t>e diagnosticó 17</w:t>
      </w:r>
      <w:r w:rsidR="00467698">
        <w:rPr>
          <w:rFonts w:ascii="Times New Roman" w:hAnsi="Times New Roman" w:cs="Times New Roman"/>
          <w:sz w:val="24"/>
          <w:szCs w:val="24"/>
        </w:rPr>
        <w:t xml:space="preserve"> peligros geológicos y Geohidrológicos</w:t>
      </w:r>
      <w:r w:rsidR="00443659">
        <w:rPr>
          <w:rFonts w:ascii="Times New Roman" w:hAnsi="Times New Roman" w:cs="Times New Roman"/>
          <w:sz w:val="24"/>
          <w:szCs w:val="24"/>
        </w:rPr>
        <w:t xml:space="preserve"> de carácter exógeno, </w:t>
      </w:r>
      <w:r w:rsidR="00467698">
        <w:rPr>
          <w:rFonts w:ascii="Times New Roman" w:hAnsi="Times New Roman" w:cs="Times New Roman"/>
          <w:sz w:val="24"/>
          <w:szCs w:val="24"/>
        </w:rPr>
        <w:t xml:space="preserve">más no se han inventariado peligros </w:t>
      </w:r>
      <w:r w:rsidR="00443659">
        <w:rPr>
          <w:rFonts w:ascii="Times New Roman" w:hAnsi="Times New Roman" w:cs="Times New Roman"/>
          <w:sz w:val="24"/>
          <w:szCs w:val="24"/>
        </w:rPr>
        <w:t>con caracteriz</w:t>
      </w:r>
      <w:r w:rsidR="00B24567">
        <w:rPr>
          <w:rFonts w:ascii="Times New Roman" w:hAnsi="Times New Roman" w:cs="Times New Roman"/>
          <w:sz w:val="24"/>
          <w:szCs w:val="24"/>
        </w:rPr>
        <w:t>ación endógena. Dentro de los 17</w:t>
      </w:r>
      <w:r w:rsidR="00443659">
        <w:rPr>
          <w:rFonts w:ascii="Times New Roman" w:hAnsi="Times New Roman" w:cs="Times New Roman"/>
          <w:sz w:val="24"/>
          <w:szCs w:val="24"/>
        </w:rPr>
        <w:t xml:space="preserve"> peligros identificados</w:t>
      </w:r>
      <w:r w:rsidR="0034568A">
        <w:rPr>
          <w:rFonts w:ascii="Times New Roman" w:hAnsi="Times New Roman" w:cs="Times New Roman"/>
          <w:sz w:val="24"/>
          <w:szCs w:val="24"/>
        </w:rPr>
        <w:t xml:space="preserve"> tenemos;</w:t>
      </w:r>
      <w:r w:rsidR="00B24567">
        <w:rPr>
          <w:rFonts w:ascii="Times New Roman" w:hAnsi="Times New Roman" w:cs="Times New Roman"/>
          <w:sz w:val="24"/>
          <w:szCs w:val="24"/>
        </w:rPr>
        <w:t xml:space="preserve"> 12 son por Movimientos en Masa, 4</w:t>
      </w:r>
      <w:r w:rsidR="00443659">
        <w:rPr>
          <w:rFonts w:ascii="Times New Roman" w:hAnsi="Times New Roman" w:cs="Times New Roman"/>
          <w:sz w:val="24"/>
          <w:szCs w:val="24"/>
        </w:rPr>
        <w:t xml:space="preserve"> </w:t>
      </w:r>
      <w:r w:rsidR="00B24567">
        <w:rPr>
          <w:rFonts w:ascii="Times New Roman" w:hAnsi="Times New Roman" w:cs="Times New Roman"/>
          <w:sz w:val="24"/>
          <w:szCs w:val="24"/>
        </w:rPr>
        <w:t>por aspectos Geohidrológicos y 1</w:t>
      </w:r>
      <w:r w:rsidR="00443659">
        <w:rPr>
          <w:rFonts w:ascii="Times New Roman" w:hAnsi="Times New Roman" w:cs="Times New Roman"/>
          <w:sz w:val="24"/>
          <w:szCs w:val="24"/>
        </w:rPr>
        <w:t xml:space="preserve"> por otros peligros.</w:t>
      </w:r>
      <w:r w:rsidR="00D109FE">
        <w:rPr>
          <w:rFonts w:ascii="Times New Roman" w:hAnsi="Times New Roman" w:cs="Times New Roman"/>
          <w:sz w:val="24"/>
          <w:szCs w:val="24"/>
        </w:rPr>
        <w:t xml:space="preserve"> </w:t>
      </w:r>
      <w:r w:rsidR="00474FA3">
        <w:rPr>
          <w:rFonts w:ascii="Times New Roman" w:hAnsi="Times New Roman" w:cs="Times New Roman"/>
          <w:sz w:val="24"/>
          <w:szCs w:val="24"/>
        </w:rPr>
        <w:t xml:space="preserve">La descripción de los peligros geológicos-Geohidrológicos registrados </w:t>
      </w:r>
      <w:r w:rsidR="000E4B5E">
        <w:rPr>
          <w:rFonts w:ascii="Times New Roman" w:hAnsi="Times New Roman" w:cs="Times New Roman"/>
          <w:sz w:val="24"/>
          <w:szCs w:val="24"/>
        </w:rPr>
        <w:t>está desarrollado con mayor detalle en el ANEXO A1, cabe recalcar que el trabajo de Inventariado requ</w:t>
      </w:r>
      <w:r w:rsidR="00B24567">
        <w:rPr>
          <w:rFonts w:ascii="Times New Roman" w:hAnsi="Times New Roman" w:cs="Times New Roman"/>
          <w:sz w:val="24"/>
          <w:szCs w:val="24"/>
        </w:rPr>
        <w:t>iere de actualización constante y detalla además peligros circundantes y con influencia a la zona de estudio.</w:t>
      </w:r>
    </w:p>
    <w:p w:rsidR="00315F54" w:rsidRDefault="00315F54" w:rsidP="00315F54">
      <w:pPr>
        <w:pStyle w:val="Ttulo4"/>
        <w:spacing w:line="360" w:lineRule="auto"/>
        <w:jc w:val="both"/>
      </w:pPr>
      <w:r>
        <w:lastRenderedPageBreak/>
        <w:t>4.1.1.3 Zonas Críticas</w:t>
      </w:r>
    </w:p>
    <w:p w:rsidR="00315F54" w:rsidRDefault="00315F54" w:rsidP="00315F54">
      <w:pPr>
        <w:pStyle w:val="Descripcin"/>
        <w:keepNext/>
        <w:rPr>
          <w:rFonts w:ascii="Times New Roman" w:hAnsi="Times New Roman" w:cs="Times New Roman"/>
          <w:b w:val="0"/>
          <w:color w:val="auto"/>
          <w:sz w:val="22"/>
          <w:szCs w:val="22"/>
        </w:rPr>
      </w:pPr>
      <w:bookmarkStart w:id="167" w:name="_Toc503292184"/>
      <w:bookmarkStart w:id="168" w:name="_Toc518916493"/>
      <w:r w:rsidRPr="00315F54">
        <w:rPr>
          <w:rFonts w:ascii="Times New Roman" w:hAnsi="Times New Roman" w:cs="Times New Roman"/>
          <w:b w:val="0"/>
          <w:color w:val="auto"/>
          <w:sz w:val="22"/>
          <w:szCs w:val="22"/>
        </w:rPr>
        <w:t xml:space="preserve">Tabla </w:t>
      </w:r>
      <w:r w:rsidRPr="00315F54">
        <w:rPr>
          <w:rFonts w:ascii="Times New Roman" w:hAnsi="Times New Roman" w:cs="Times New Roman"/>
          <w:b w:val="0"/>
          <w:color w:val="auto"/>
          <w:sz w:val="22"/>
          <w:szCs w:val="22"/>
        </w:rPr>
        <w:fldChar w:fldCharType="begin"/>
      </w:r>
      <w:r w:rsidRPr="00315F54">
        <w:rPr>
          <w:rFonts w:ascii="Times New Roman" w:hAnsi="Times New Roman" w:cs="Times New Roman"/>
          <w:b w:val="0"/>
          <w:color w:val="auto"/>
          <w:sz w:val="22"/>
          <w:szCs w:val="22"/>
        </w:rPr>
        <w:instrText xml:space="preserve"> SEQ Tabla \* ARABIC </w:instrText>
      </w:r>
      <w:r w:rsidRPr="00315F54">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23</w:t>
      </w:r>
      <w:r w:rsidRPr="00315F54">
        <w:rPr>
          <w:rFonts w:ascii="Times New Roman" w:hAnsi="Times New Roman" w:cs="Times New Roman"/>
          <w:b w:val="0"/>
          <w:color w:val="auto"/>
          <w:sz w:val="22"/>
          <w:szCs w:val="22"/>
        </w:rPr>
        <w:fldChar w:fldCharType="end"/>
      </w:r>
      <w:r w:rsidRPr="00315F54">
        <w:rPr>
          <w:rFonts w:ascii="Times New Roman" w:hAnsi="Times New Roman" w:cs="Times New Roman"/>
          <w:b w:val="0"/>
          <w:color w:val="auto"/>
          <w:sz w:val="22"/>
          <w:szCs w:val="22"/>
        </w:rPr>
        <w:t>. Factorización de zonas críticas.</w:t>
      </w:r>
      <w:bookmarkEnd w:id="167"/>
      <w:bookmarkEnd w:id="168"/>
    </w:p>
    <w:tbl>
      <w:tblPr>
        <w:tblStyle w:val="Tablaconcuadrcula"/>
        <w:tblW w:w="8960" w:type="dxa"/>
        <w:jc w:val="center"/>
        <w:tblLook w:val="04A0" w:firstRow="1" w:lastRow="0" w:firstColumn="1" w:lastColumn="0" w:noHBand="0" w:noVBand="1"/>
      </w:tblPr>
      <w:tblGrid>
        <w:gridCol w:w="794"/>
        <w:gridCol w:w="1759"/>
        <w:gridCol w:w="1592"/>
        <w:gridCol w:w="2575"/>
        <w:gridCol w:w="2240"/>
      </w:tblGrid>
      <w:tr w:rsidR="00137081" w:rsidRPr="00B77C0B" w:rsidTr="004737CD">
        <w:trPr>
          <w:jc w:val="center"/>
        </w:trPr>
        <w:tc>
          <w:tcPr>
            <w:tcW w:w="794" w:type="dxa"/>
            <w:vMerge w:val="restart"/>
          </w:tcPr>
          <w:p w:rsidR="00137081" w:rsidRPr="00315F54" w:rsidRDefault="00137081" w:rsidP="00137081">
            <w:pPr>
              <w:jc w:val="center"/>
              <w:rPr>
                <w:rFonts w:ascii="Times New Roman" w:hAnsi="Times New Roman" w:cs="Times New Roman"/>
                <w:b/>
                <w:sz w:val="20"/>
                <w:szCs w:val="20"/>
              </w:rPr>
            </w:pPr>
          </w:p>
          <w:p w:rsidR="00137081" w:rsidRPr="00315F54" w:rsidRDefault="00137081" w:rsidP="00137081">
            <w:pPr>
              <w:jc w:val="center"/>
              <w:rPr>
                <w:rFonts w:ascii="Times New Roman" w:hAnsi="Times New Roman" w:cs="Times New Roman"/>
                <w:b/>
                <w:sz w:val="20"/>
                <w:szCs w:val="20"/>
              </w:rPr>
            </w:pPr>
            <w:r w:rsidRPr="00315F54">
              <w:rPr>
                <w:rFonts w:ascii="Times New Roman" w:hAnsi="Times New Roman" w:cs="Times New Roman"/>
                <w:b/>
                <w:sz w:val="20"/>
                <w:szCs w:val="20"/>
              </w:rPr>
              <w:t>ZONA</w:t>
            </w:r>
          </w:p>
        </w:tc>
        <w:tc>
          <w:tcPr>
            <w:tcW w:w="1759" w:type="dxa"/>
            <w:vMerge w:val="restart"/>
          </w:tcPr>
          <w:p w:rsidR="00137081" w:rsidRPr="00315F54" w:rsidRDefault="00137081" w:rsidP="00137081">
            <w:pPr>
              <w:jc w:val="center"/>
              <w:rPr>
                <w:rFonts w:ascii="Times New Roman" w:hAnsi="Times New Roman" w:cs="Times New Roman"/>
                <w:b/>
                <w:sz w:val="20"/>
                <w:szCs w:val="20"/>
              </w:rPr>
            </w:pPr>
          </w:p>
          <w:p w:rsidR="00137081" w:rsidRPr="00315F54" w:rsidRDefault="00137081" w:rsidP="00137081">
            <w:pPr>
              <w:jc w:val="center"/>
              <w:rPr>
                <w:rFonts w:ascii="Times New Roman" w:hAnsi="Times New Roman" w:cs="Times New Roman"/>
                <w:b/>
                <w:sz w:val="20"/>
                <w:szCs w:val="20"/>
              </w:rPr>
            </w:pPr>
            <w:r w:rsidRPr="00315F54">
              <w:rPr>
                <w:rFonts w:ascii="Times New Roman" w:hAnsi="Times New Roman" w:cs="Times New Roman"/>
                <w:b/>
                <w:sz w:val="20"/>
                <w:szCs w:val="20"/>
              </w:rPr>
              <w:t>SECTOR</w:t>
            </w:r>
          </w:p>
        </w:tc>
        <w:tc>
          <w:tcPr>
            <w:tcW w:w="1592" w:type="dxa"/>
            <w:vMerge w:val="restart"/>
          </w:tcPr>
          <w:p w:rsidR="00137081" w:rsidRPr="00315F54" w:rsidRDefault="00137081" w:rsidP="00137081">
            <w:pPr>
              <w:jc w:val="center"/>
              <w:rPr>
                <w:rFonts w:ascii="Times New Roman" w:hAnsi="Times New Roman" w:cs="Times New Roman"/>
                <w:b/>
                <w:sz w:val="20"/>
                <w:szCs w:val="20"/>
              </w:rPr>
            </w:pPr>
          </w:p>
          <w:p w:rsidR="00137081" w:rsidRPr="00315F54" w:rsidRDefault="00137081" w:rsidP="00137081">
            <w:pPr>
              <w:jc w:val="center"/>
              <w:rPr>
                <w:rFonts w:ascii="Times New Roman" w:hAnsi="Times New Roman" w:cs="Times New Roman"/>
                <w:b/>
                <w:sz w:val="20"/>
                <w:szCs w:val="20"/>
              </w:rPr>
            </w:pPr>
            <w:r w:rsidRPr="00315F54">
              <w:rPr>
                <w:rFonts w:ascii="Times New Roman" w:hAnsi="Times New Roman" w:cs="Times New Roman"/>
                <w:b/>
                <w:sz w:val="20"/>
                <w:szCs w:val="20"/>
              </w:rPr>
              <w:t>PELIGROS</w:t>
            </w:r>
          </w:p>
        </w:tc>
        <w:tc>
          <w:tcPr>
            <w:tcW w:w="4815" w:type="dxa"/>
            <w:gridSpan w:val="2"/>
          </w:tcPr>
          <w:p w:rsidR="00137081" w:rsidRPr="00315F54" w:rsidRDefault="00137081" w:rsidP="00137081">
            <w:pPr>
              <w:jc w:val="center"/>
              <w:rPr>
                <w:rFonts w:ascii="Times New Roman" w:hAnsi="Times New Roman" w:cs="Times New Roman"/>
                <w:b/>
                <w:sz w:val="20"/>
                <w:szCs w:val="20"/>
              </w:rPr>
            </w:pPr>
            <w:r w:rsidRPr="00315F54">
              <w:rPr>
                <w:rFonts w:ascii="Times New Roman" w:hAnsi="Times New Roman" w:cs="Times New Roman"/>
                <w:b/>
                <w:sz w:val="20"/>
                <w:szCs w:val="20"/>
              </w:rPr>
              <w:t xml:space="preserve">FACTORES </w:t>
            </w:r>
          </w:p>
        </w:tc>
      </w:tr>
      <w:tr w:rsidR="00137081" w:rsidRPr="00B77C0B" w:rsidTr="004737CD">
        <w:trPr>
          <w:jc w:val="center"/>
        </w:trPr>
        <w:tc>
          <w:tcPr>
            <w:tcW w:w="794" w:type="dxa"/>
            <w:vMerge/>
          </w:tcPr>
          <w:p w:rsidR="00137081" w:rsidRPr="00315F54" w:rsidRDefault="00137081" w:rsidP="00137081">
            <w:pPr>
              <w:jc w:val="center"/>
              <w:rPr>
                <w:rFonts w:ascii="Times New Roman" w:hAnsi="Times New Roman" w:cs="Times New Roman"/>
                <w:b/>
                <w:sz w:val="20"/>
                <w:szCs w:val="20"/>
              </w:rPr>
            </w:pPr>
          </w:p>
        </w:tc>
        <w:tc>
          <w:tcPr>
            <w:tcW w:w="1759" w:type="dxa"/>
            <w:vMerge/>
          </w:tcPr>
          <w:p w:rsidR="00137081" w:rsidRPr="00315F54" w:rsidRDefault="00137081" w:rsidP="00137081">
            <w:pPr>
              <w:jc w:val="center"/>
              <w:rPr>
                <w:rFonts w:ascii="Times New Roman" w:hAnsi="Times New Roman" w:cs="Times New Roman"/>
                <w:b/>
                <w:sz w:val="20"/>
                <w:szCs w:val="20"/>
              </w:rPr>
            </w:pPr>
          </w:p>
        </w:tc>
        <w:tc>
          <w:tcPr>
            <w:tcW w:w="1592" w:type="dxa"/>
            <w:vMerge/>
          </w:tcPr>
          <w:p w:rsidR="00137081" w:rsidRPr="00315F54" w:rsidRDefault="00137081" w:rsidP="00137081">
            <w:pPr>
              <w:jc w:val="center"/>
              <w:rPr>
                <w:rFonts w:ascii="Times New Roman" w:hAnsi="Times New Roman" w:cs="Times New Roman"/>
                <w:b/>
                <w:sz w:val="20"/>
                <w:szCs w:val="20"/>
              </w:rPr>
            </w:pPr>
          </w:p>
        </w:tc>
        <w:tc>
          <w:tcPr>
            <w:tcW w:w="2575" w:type="dxa"/>
          </w:tcPr>
          <w:p w:rsidR="00137081" w:rsidRPr="00315F54" w:rsidRDefault="00137081" w:rsidP="00137081">
            <w:pPr>
              <w:jc w:val="center"/>
              <w:rPr>
                <w:rFonts w:ascii="Times New Roman" w:hAnsi="Times New Roman" w:cs="Times New Roman"/>
                <w:b/>
                <w:sz w:val="20"/>
                <w:szCs w:val="20"/>
              </w:rPr>
            </w:pPr>
            <w:r>
              <w:rPr>
                <w:rFonts w:ascii="Times New Roman" w:hAnsi="Times New Roman" w:cs="Times New Roman"/>
                <w:b/>
                <w:sz w:val="20"/>
                <w:szCs w:val="20"/>
              </w:rPr>
              <w:t>CONDICIONANTES</w:t>
            </w:r>
          </w:p>
        </w:tc>
        <w:tc>
          <w:tcPr>
            <w:tcW w:w="2240" w:type="dxa"/>
          </w:tcPr>
          <w:p w:rsidR="00137081" w:rsidRPr="00315F54" w:rsidRDefault="00137081" w:rsidP="00137081">
            <w:pPr>
              <w:jc w:val="center"/>
              <w:rPr>
                <w:rFonts w:ascii="Times New Roman" w:hAnsi="Times New Roman" w:cs="Times New Roman"/>
                <w:b/>
                <w:sz w:val="20"/>
                <w:szCs w:val="20"/>
              </w:rPr>
            </w:pPr>
            <w:r>
              <w:rPr>
                <w:rFonts w:ascii="Times New Roman" w:hAnsi="Times New Roman" w:cs="Times New Roman"/>
                <w:b/>
                <w:sz w:val="20"/>
                <w:szCs w:val="20"/>
              </w:rPr>
              <w:t>DETONANTES</w:t>
            </w:r>
          </w:p>
        </w:tc>
      </w:tr>
      <w:tr w:rsidR="00137081" w:rsidRPr="00B77C0B" w:rsidTr="004737CD">
        <w:trPr>
          <w:jc w:val="center"/>
        </w:trPr>
        <w:tc>
          <w:tcPr>
            <w:tcW w:w="794"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01</w:t>
            </w:r>
          </w:p>
        </w:tc>
        <w:tc>
          <w:tcPr>
            <w:tcW w:w="1759"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Pucallpa-Longotea</w:t>
            </w:r>
          </w:p>
        </w:tc>
        <w:tc>
          <w:tcPr>
            <w:tcW w:w="1592"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 xml:space="preserve">Deslizamientos, </w:t>
            </w:r>
            <w:r>
              <w:rPr>
                <w:rFonts w:ascii="Times New Roman" w:hAnsi="Times New Roman" w:cs="Times New Roman"/>
                <w:sz w:val="20"/>
                <w:szCs w:val="20"/>
              </w:rPr>
              <w:t>huaycos, caída de rocas</w:t>
            </w:r>
          </w:p>
        </w:tc>
        <w:tc>
          <w:tcPr>
            <w:tcW w:w="2575"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-Pendiente</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-Geología</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-Geomorfología</w:t>
            </w: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-Cobertura Vegetal</w:t>
            </w:r>
          </w:p>
        </w:tc>
        <w:tc>
          <w:tcPr>
            <w:tcW w:w="2240"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-Sismicidad</w:t>
            </w:r>
          </w:p>
        </w:tc>
      </w:tr>
      <w:tr w:rsidR="00137081" w:rsidRPr="00B77C0B" w:rsidTr="004737CD">
        <w:trPr>
          <w:jc w:val="center"/>
        </w:trPr>
        <w:tc>
          <w:tcPr>
            <w:tcW w:w="794"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02</w:t>
            </w:r>
          </w:p>
        </w:tc>
        <w:tc>
          <w:tcPr>
            <w:tcW w:w="1759"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Q. Duendehuayco-Longotea</w:t>
            </w:r>
          </w:p>
        </w:tc>
        <w:tc>
          <w:tcPr>
            <w:tcW w:w="1592"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Huaycos, Inundaciones</w:t>
            </w:r>
          </w:p>
        </w:tc>
        <w:tc>
          <w:tcPr>
            <w:tcW w:w="2575"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-Pendiente</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-Geología</w:t>
            </w: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Geomorfología</w:t>
            </w:r>
          </w:p>
        </w:tc>
        <w:tc>
          <w:tcPr>
            <w:tcW w:w="2240"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-Antrópico</w:t>
            </w:r>
          </w:p>
        </w:tc>
      </w:tr>
      <w:tr w:rsidR="00137081" w:rsidRPr="00B77C0B" w:rsidTr="004737CD">
        <w:trPr>
          <w:jc w:val="center"/>
        </w:trPr>
        <w:tc>
          <w:tcPr>
            <w:tcW w:w="794"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03</w:t>
            </w:r>
          </w:p>
        </w:tc>
        <w:tc>
          <w:tcPr>
            <w:tcW w:w="1759"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Q. Sacurco-el Recreo</w:t>
            </w:r>
          </w:p>
        </w:tc>
        <w:tc>
          <w:tcPr>
            <w:tcW w:w="1592"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Huaycos, caída de rocas, derrumbes</w:t>
            </w:r>
          </w:p>
        </w:tc>
        <w:tc>
          <w:tcPr>
            <w:tcW w:w="2575"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-Pendiente</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-Geología</w:t>
            </w: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-Geomorfología</w:t>
            </w:r>
          </w:p>
        </w:tc>
        <w:tc>
          <w:tcPr>
            <w:tcW w:w="2240"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-Sismicidad</w:t>
            </w: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-Antrópico</w:t>
            </w:r>
          </w:p>
        </w:tc>
      </w:tr>
      <w:tr w:rsidR="00137081" w:rsidRPr="00B77C0B" w:rsidTr="004737CD">
        <w:trPr>
          <w:jc w:val="center"/>
        </w:trPr>
        <w:tc>
          <w:tcPr>
            <w:tcW w:w="794"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04</w:t>
            </w:r>
          </w:p>
        </w:tc>
        <w:tc>
          <w:tcPr>
            <w:tcW w:w="1759"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Vía Púsac-Uchucmarca (8 ojos)</w:t>
            </w:r>
          </w:p>
        </w:tc>
        <w:tc>
          <w:tcPr>
            <w:tcW w:w="1592"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Derrumbes, caída de rocas</w:t>
            </w:r>
          </w:p>
        </w:tc>
        <w:tc>
          <w:tcPr>
            <w:tcW w:w="2575"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-Geología</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-Pendiente</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w:t>
            </w:r>
            <w:proofErr w:type="spellStart"/>
            <w:r>
              <w:rPr>
                <w:rFonts w:ascii="Times New Roman" w:hAnsi="Times New Roman" w:cs="Times New Roman"/>
                <w:sz w:val="20"/>
                <w:szCs w:val="20"/>
              </w:rPr>
              <w:t>Gemorfología</w:t>
            </w:r>
            <w:proofErr w:type="spellEnd"/>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-Cobertura vegetal</w:t>
            </w:r>
          </w:p>
        </w:tc>
        <w:tc>
          <w:tcPr>
            <w:tcW w:w="2240" w:type="dxa"/>
          </w:tcPr>
          <w:p w:rsidR="00137081" w:rsidRDefault="00137081" w:rsidP="00137081">
            <w:pPr>
              <w:jc w:val="center"/>
              <w:rPr>
                <w:rFonts w:ascii="Times New Roman" w:hAnsi="Times New Roman" w:cs="Times New Roman"/>
                <w:sz w:val="20"/>
                <w:szCs w:val="20"/>
              </w:rPr>
            </w:pP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-Sismicidad</w:t>
            </w:r>
          </w:p>
        </w:tc>
      </w:tr>
      <w:tr w:rsidR="00137081" w:rsidRPr="00B77C0B" w:rsidTr="004737CD">
        <w:trPr>
          <w:jc w:val="center"/>
        </w:trPr>
        <w:tc>
          <w:tcPr>
            <w:tcW w:w="794"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05</w:t>
            </w:r>
          </w:p>
        </w:tc>
        <w:tc>
          <w:tcPr>
            <w:tcW w:w="1759"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Q. Páchac-Chorobamba</w:t>
            </w:r>
          </w:p>
        </w:tc>
        <w:tc>
          <w:tcPr>
            <w:tcW w:w="1592" w:type="dxa"/>
          </w:tcPr>
          <w:p w:rsidR="00137081" w:rsidRPr="00315F54" w:rsidRDefault="00137081" w:rsidP="00137081">
            <w:pPr>
              <w:jc w:val="center"/>
              <w:rPr>
                <w:rFonts w:ascii="Times New Roman" w:hAnsi="Times New Roman" w:cs="Times New Roman"/>
                <w:sz w:val="20"/>
                <w:szCs w:val="20"/>
              </w:rPr>
            </w:pPr>
            <w:r w:rsidRPr="00315F54">
              <w:rPr>
                <w:rFonts w:ascii="Times New Roman" w:hAnsi="Times New Roman" w:cs="Times New Roman"/>
                <w:sz w:val="20"/>
                <w:szCs w:val="20"/>
              </w:rPr>
              <w:t>Huaycos, inundación</w:t>
            </w:r>
          </w:p>
        </w:tc>
        <w:tc>
          <w:tcPr>
            <w:tcW w:w="2575" w:type="dxa"/>
          </w:tcPr>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-Geología</w:t>
            </w:r>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w:t>
            </w:r>
            <w:proofErr w:type="spellStart"/>
            <w:r>
              <w:rPr>
                <w:rFonts w:ascii="Times New Roman" w:hAnsi="Times New Roman" w:cs="Times New Roman"/>
                <w:sz w:val="20"/>
                <w:szCs w:val="20"/>
              </w:rPr>
              <w:t>Gemorfología</w:t>
            </w:r>
            <w:proofErr w:type="spellEnd"/>
          </w:p>
          <w:p w:rsidR="00137081" w:rsidRDefault="00137081" w:rsidP="00137081">
            <w:pPr>
              <w:jc w:val="center"/>
              <w:rPr>
                <w:rFonts w:ascii="Times New Roman" w:hAnsi="Times New Roman" w:cs="Times New Roman"/>
                <w:sz w:val="20"/>
                <w:szCs w:val="20"/>
              </w:rPr>
            </w:pPr>
            <w:r>
              <w:rPr>
                <w:rFonts w:ascii="Times New Roman" w:hAnsi="Times New Roman" w:cs="Times New Roman"/>
                <w:sz w:val="20"/>
                <w:szCs w:val="20"/>
              </w:rPr>
              <w:t>-Pendiente</w:t>
            </w:r>
          </w:p>
          <w:p w:rsidR="00D109FE"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-Cobertura vegetal</w:t>
            </w:r>
          </w:p>
        </w:tc>
        <w:tc>
          <w:tcPr>
            <w:tcW w:w="2240" w:type="dxa"/>
          </w:tcPr>
          <w:p w:rsidR="00137081" w:rsidRDefault="00137081" w:rsidP="00137081">
            <w:pPr>
              <w:jc w:val="center"/>
              <w:rPr>
                <w:rFonts w:ascii="Times New Roman" w:hAnsi="Times New Roman" w:cs="Times New Roman"/>
                <w:sz w:val="20"/>
                <w:szCs w:val="20"/>
              </w:rPr>
            </w:pPr>
          </w:p>
          <w:p w:rsidR="00137081" w:rsidRPr="00315F54" w:rsidRDefault="00137081" w:rsidP="00137081">
            <w:pPr>
              <w:jc w:val="center"/>
              <w:rPr>
                <w:rFonts w:ascii="Times New Roman" w:hAnsi="Times New Roman" w:cs="Times New Roman"/>
                <w:sz w:val="20"/>
                <w:szCs w:val="20"/>
              </w:rPr>
            </w:pPr>
            <w:r>
              <w:rPr>
                <w:rFonts w:ascii="Times New Roman" w:hAnsi="Times New Roman" w:cs="Times New Roman"/>
                <w:sz w:val="20"/>
                <w:szCs w:val="20"/>
              </w:rPr>
              <w:t>-Precipitación Pluvial</w:t>
            </w:r>
          </w:p>
        </w:tc>
      </w:tr>
      <w:tr w:rsidR="004737CD" w:rsidRPr="00B77C0B" w:rsidTr="004737CD">
        <w:trPr>
          <w:jc w:val="center"/>
        </w:trPr>
        <w:tc>
          <w:tcPr>
            <w:tcW w:w="794"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06</w:t>
            </w:r>
          </w:p>
        </w:tc>
        <w:tc>
          <w:tcPr>
            <w:tcW w:w="1759"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Q.Páchac-Púsac</w:t>
            </w:r>
          </w:p>
        </w:tc>
        <w:tc>
          <w:tcPr>
            <w:tcW w:w="1592"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Erosión fluvial, colapso de viviendas</w:t>
            </w:r>
          </w:p>
        </w:tc>
        <w:tc>
          <w:tcPr>
            <w:tcW w:w="2575"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-Geología</w:t>
            </w:r>
          </w:p>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-Geomorfología</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-Pendiente</w:t>
            </w:r>
          </w:p>
        </w:tc>
        <w:tc>
          <w:tcPr>
            <w:tcW w:w="2240"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-Antrópico</w:t>
            </w:r>
          </w:p>
        </w:tc>
      </w:tr>
      <w:tr w:rsidR="004737CD" w:rsidRPr="00B77C0B" w:rsidTr="004737CD">
        <w:trPr>
          <w:jc w:val="center"/>
        </w:trPr>
        <w:tc>
          <w:tcPr>
            <w:tcW w:w="794"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07</w:t>
            </w:r>
          </w:p>
        </w:tc>
        <w:tc>
          <w:tcPr>
            <w:tcW w:w="1759"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Cerro San Bartolo-Púsac</w:t>
            </w:r>
          </w:p>
        </w:tc>
        <w:tc>
          <w:tcPr>
            <w:tcW w:w="1592"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Caída de rocas, derrumbes</w:t>
            </w:r>
          </w:p>
        </w:tc>
        <w:tc>
          <w:tcPr>
            <w:tcW w:w="2575"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-Pendiente</w:t>
            </w:r>
          </w:p>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-Geología</w:t>
            </w:r>
          </w:p>
          <w:p w:rsidR="004737CD" w:rsidRPr="00315F54" w:rsidRDefault="004737CD" w:rsidP="004737CD">
            <w:pPr>
              <w:jc w:val="center"/>
              <w:rPr>
                <w:rFonts w:ascii="Times New Roman" w:hAnsi="Times New Roman" w:cs="Times New Roman"/>
                <w:sz w:val="20"/>
                <w:szCs w:val="20"/>
              </w:rPr>
            </w:pPr>
            <w:proofErr w:type="spellStart"/>
            <w:r>
              <w:rPr>
                <w:rFonts w:ascii="Times New Roman" w:hAnsi="Times New Roman" w:cs="Times New Roman"/>
                <w:sz w:val="20"/>
                <w:szCs w:val="20"/>
              </w:rPr>
              <w:t>Gemorfología</w:t>
            </w:r>
            <w:proofErr w:type="spellEnd"/>
          </w:p>
        </w:tc>
        <w:tc>
          <w:tcPr>
            <w:tcW w:w="2240"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-Sismicidad</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-Precipitación Pluvial</w:t>
            </w:r>
          </w:p>
        </w:tc>
      </w:tr>
      <w:tr w:rsidR="004737CD" w:rsidRPr="00B77C0B" w:rsidTr="004737CD">
        <w:trPr>
          <w:jc w:val="center"/>
        </w:trPr>
        <w:tc>
          <w:tcPr>
            <w:tcW w:w="794"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08</w:t>
            </w:r>
          </w:p>
        </w:tc>
        <w:tc>
          <w:tcPr>
            <w:tcW w:w="1759" w:type="dxa"/>
          </w:tcPr>
          <w:p w:rsidR="004737CD" w:rsidRPr="00315F54" w:rsidRDefault="004737CD" w:rsidP="004737CD">
            <w:pPr>
              <w:jc w:val="center"/>
              <w:rPr>
                <w:rFonts w:ascii="Times New Roman" w:hAnsi="Times New Roman" w:cs="Times New Roman"/>
                <w:sz w:val="20"/>
                <w:szCs w:val="20"/>
              </w:rPr>
            </w:pPr>
            <w:proofErr w:type="spellStart"/>
            <w:r w:rsidRPr="00315F54">
              <w:rPr>
                <w:rFonts w:ascii="Times New Roman" w:hAnsi="Times New Roman" w:cs="Times New Roman"/>
                <w:sz w:val="20"/>
                <w:szCs w:val="20"/>
              </w:rPr>
              <w:t>Q.Púsac</w:t>
            </w:r>
            <w:proofErr w:type="spellEnd"/>
            <w:r w:rsidRPr="00315F54">
              <w:rPr>
                <w:rFonts w:ascii="Times New Roman" w:hAnsi="Times New Roman" w:cs="Times New Roman"/>
                <w:sz w:val="20"/>
                <w:szCs w:val="20"/>
              </w:rPr>
              <w:t>-Shitana</w:t>
            </w:r>
          </w:p>
        </w:tc>
        <w:tc>
          <w:tcPr>
            <w:tcW w:w="1592"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Movimiento Complejo</w:t>
            </w:r>
          </w:p>
        </w:tc>
        <w:tc>
          <w:tcPr>
            <w:tcW w:w="2575"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-Geología</w:t>
            </w:r>
          </w:p>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-Pendiente</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w:t>
            </w:r>
            <w:proofErr w:type="spellStart"/>
            <w:r>
              <w:rPr>
                <w:rFonts w:ascii="Times New Roman" w:hAnsi="Times New Roman" w:cs="Times New Roman"/>
                <w:sz w:val="20"/>
                <w:szCs w:val="20"/>
              </w:rPr>
              <w:t>Gemorfología</w:t>
            </w:r>
            <w:proofErr w:type="spellEnd"/>
          </w:p>
        </w:tc>
        <w:tc>
          <w:tcPr>
            <w:tcW w:w="2240"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-Sismicidad</w:t>
            </w:r>
          </w:p>
        </w:tc>
      </w:tr>
      <w:tr w:rsidR="004737CD" w:rsidRPr="00B77C0B" w:rsidTr="004737CD">
        <w:trPr>
          <w:jc w:val="center"/>
        </w:trPr>
        <w:tc>
          <w:tcPr>
            <w:tcW w:w="794"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09</w:t>
            </w:r>
          </w:p>
        </w:tc>
        <w:tc>
          <w:tcPr>
            <w:tcW w:w="1759"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Vía Púsac-Chuquibamba (Km 13)</w:t>
            </w:r>
          </w:p>
        </w:tc>
        <w:tc>
          <w:tcPr>
            <w:tcW w:w="1592"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Deslizamientos, derrumbes, caída de rocas</w:t>
            </w:r>
          </w:p>
        </w:tc>
        <w:tc>
          <w:tcPr>
            <w:tcW w:w="2575"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-Geología</w:t>
            </w:r>
          </w:p>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-Pendiente</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w:t>
            </w:r>
            <w:proofErr w:type="spellStart"/>
            <w:r>
              <w:rPr>
                <w:rFonts w:ascii="Times New Roman" w:hAnsi="Times New Roman" w:cs="Times New Roman"/>
                <w:sz w:val="20"/>
                <w:szCs w:val="20"/>
              </w:rPr>
              <w:t>Gemorfología</w:t>
            </w:r>
            <w:proofErr w:type="spellEnd"/>
          </w:p>
        </w:tc>
        <w:tc>
          <w:tcPr>
            <w:tcW w:w="2240"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-Sismicidad</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-Antrópico</w:t>
            </w:r>
          </w:p>
        </w:tc>
      </w:tr>
      <w:tr w:rsidR="004737CD" w:rsidRPr="00B77C0B" w:rsidTr="004737CD">
        <w:trPr>
          <w:jc w:val="center"/>
        </w:trPr>
        <w:tc>
          <w:tcPr>
            <w:tcW w:w="794"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10</w:t>
            </w:r>
          </w:p>
        </w:tc>
        <w:tc>
          <w:tcPr>
            <w:tcW w:w="1759"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Cerros San Vicente-Las Cabras</w:t>
            </w:r>
          </w:p>
        </w:tc>
        <w:tc>
          <w:tcPr>
            <w:tcW w:w="1592" w:type="dxa"/>
          </w:tcPr>
          <w:p w:rsidR="004737CD" w:rsidRPr="00315F54" w:rsidRDefault="004737CD" w:rsidP="004737CD">
            <w:pPr>
              <w:jc w:val="center"/>
              <w:rPr>
                <w:rFonts w:ascii="Times New Roman" w:hAnsi="Times New Roman" w:cs="Times New Roman"/>
                <w:sz w:val="20"/>
                <w:szCs w:val="20"/>
              </w:rPr>
            </w:pPr>
            <w:r w:rsidRPr="00315F54">
              <w:rPr>
                <w:rFonts w:ascii="Times New Roman" w:hAnsi="Times New Roman" w:cs="Times New Roman"/>
                <w:sz w:val="20"/>
                <w:szCs w:val="20"/>
              </w:rPr>
              <w:t>Deslizamientos, flujos, avalanchas</w:t>
            </w:r>
          </w:p>
        </w:tc>
        <w:tc>
          <w:tcPr>
            <w:tcW w:w="2575"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-Geología</w:t>
            </w:r>
          </w:p>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-Pendiente</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-Cobertura vegetal</w:t>
            </w:r>
          </w:p>
        </w:tc>
        <w:tc>
          <w:tcPr>
            <w:tcW w:w="2240" w:type="dxa"/>
          </w:tcPr>
          <w:p w:rsidR="004737CD" w:rsidRDefault="004737CD" w:rsidP="004737CD">
            <w:pPr>
              <w:jc w:val="center"/>
              <w:rPr>
                <w:rFonts w:ascii="Times New Roman" w:hAnsi="Times New Roman" w:cs="Times New Roman"/>
                <w:sz w:val="20"/>
                <w:szCs w:val="20"/>
              </w:rPr>
            </w:pPr>
            <w:r>
              <w:rPr>
                <w:rFonts w:ascii="Times New Roman" w:hAnsi="Times New Roman" w:cs="Times New Roman"/>
                <w:sz w:val="20"/>
                <w:szCs w:val="20"/>
              </w:rPr>
              <w:t>-Precipitación Pluvial.</w:t>
            </w:r>
          </w:p>
          <w:p w:rsidR="004737CD" w:rsidRPr="00315F54" w:rsidRDefault="004737CD" w:rsidP="004737CD">
            <w:pPr>
              <w:jc w:val="center"/>
              <w:rPr>
                <w:rFonts w:ascii="Times New Roman" w:hAnsi="Times New Roman" w:cs="Times New Roman"/>
                <w:sz w:val="20"/>
                <w:szCs w:val="20"/>
              </w:rPr>
            </w:pPr>
            <w:r>
              <w:rPr>
                <w:rFonts w:ascii="Times New Roman" w:hAnsi="Times New Roman" w:cs="Times New Roman"/>
                <w:sz w:val="20"/>
                <w:szCs w:val="20"/>
              </w:rPr>
              <w:t>-Sismicidad</w:t>
            </w:r>
          </w:p>
        </w:tc>
      </w:tr>
    </w:tbl>
    <w:p w:rsidR="00137081" w:rsidRPr="00137081" w:rsidRDefault="00137081" w:rsidP="00137081"/>
    <w:p w:rsidR="00443659" w:rsidRPr="007045DF" w:rsidRDefault="00443659" w:rsidP="00F826B0">
      <w:pPr>
        <w:pStyle w:val="Ttulo3"/>
        <w:spacing w:line="360" w:lineRule="auto"/>
        <w:jc w:val="both"/>
      </w:pPr>
      <w:bookmarkStart w:id="169" w:name="_Toc518232373"/>
      <w:r>
        <w:t xml:space="preserve">4.1.2  </w:t>
      </w:r>
      <w:r w:rsidR="00910B0B">
        <w:t>GRADOS DE SUSCEPTIBILIDAD</w:t>
      </w:r>
      <w:r w:rsidR="009C6844">
        <w:t>, OCURRENCIA</w:t>
      </w:r>
      <w:bookmarkEnd w:id="169"/>
    </w:p>
    <w:p w:rsidR="005B6841" w:rsidRDefault="005B6841" w:rsidP="005B6841">
      <w:pPr>
        <w:pStyle w:val="Ttulo4"/>
        <w:spacing w:line="360" w:lineRule="auto"/>
        <w:jc w:val="both"/>
      </w:pPr>
      <w:r>
        <w:t>4.1.2.1  Aplicación del Método Heurístico en MM</w:t>
      </w:r>
    </w:p>
    <w:p w:rsidR="007E767D" w:rsidRDefault="005B6841" w:rsidP="007E767D">
      <w:pPr>
        <w:spacing w:line="360" w:lineRule="auto"/>
        <w:jc w:val="both"/>
        <w:rPr>
          <w:rFonts w:ascii="Times New Roman" w:hAnsi="Times New Roman" w:cs="Times New Roman"/>
          <w:sz w:val="24"/>
          <w:szCs w:val="24"/>
        </w:rPr>
      </w:pPr>
      <w:r>
        <w:rPr>
          <w:rFonts w:ascii="Times New Roman" w:hAnsi="Times New Roman" w:cs="Times New Roman"/>
          <w:sz w:val="24"/>
          <w:szCs w:val="24"/>
        </w:rPr>
        <w:t>Se indica</w:t>
      </w:r>
      <w:r w:rsidR="002365E7">
        <w:rPr>
          <w:rFonts w:ascii="Times New Roman" w:hAnsi="Times New Roman" w:cs="Times New Roman"/>
          <w:sz w:val="24"/>
          <w:szCs w:val="24"/>
        </w:rPr>
        <w:t xml:space="preserve"> que para establecer el número de ocurrencias tomamos como base el inventari</w:t>
      </w:r>
      <w:r w:rsidR="000D5DC3">
        <w:rPr>
          <w:rFonts w:ascii="Times New Roman" w:hAnsi="Times New Roman" w:cs="Times New Roman"/>
          <w:sz w:val="24"/>
          <w:szCs w:val="24"/>
        </w:rPr>
        <w:t>ado: Movimientos en Masa (71%-12</w:t>
      </w:r>
      <w:r w:rsidR="002365E7">
        <w:rPr>
          <w:rFonts w:ascii="Times New Roman" w:hAnsi="Times New Roman" w:cs="Times New Roman"/>
          <w:sz w:val="24"/>
          <w:szCs w:val="24"/>
        </w:rPr>
        <w:t xml:space="preserve"> ocurrencias)</w:t>
      </w:r>
      <w:r w:rsidR="00FC301E">
        <w:rPr>
          <w:rFonts w:ascii="Times New Roman" w:hAnsi="Times New Roman" w:cs="Times New Roman"/>
          <w:sz w:val="24"/>
          <w:szCs w:val="24"/>
        </w:rPr>
        <w:t>.</w:t>
      </w:r>
    </w:p>
    <w:p w:rsidR="00B01173" w:rsidRPr="00B01173" w:rsidRDefault="00893D2C" w:rsidP="00B01173">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A. Factor </w:t>
      </w:r>
      <w:r w:rsidR="00B01173" w:rsidRPr="00B01173">
        <w:rPr>
          <w:rFonts w:ascii="Times New Roman" w:hAnsi="Times New Roman" w:cs="Times New Roman"/>
          <w:b/>
          <w:sz w:val="24"/>
          <w:szCs w:val="24"/>
        </w:rPr>
        <w:t>Pendiente</w:t>
      </w:r>
    </w:p>
    <w:p w:rsidR="005F353C" w:rsidRPr="005F353C" w:rsidRDefault="005F353C" w:rsidP="005F353C">
      <w:pPr>
        <w:pStyle w:val="Descripcin"/>
        <w:keepNext/>
        <w:rPr>
          <w:rFonts w:ascii="Times New Roman" w:hAnsi="Times New Roman" w:cs="Times New Roman"/>
          <w:b w:val="0"/>
          <w:color w:val="auto"/>
          <w:sz w:val="22"/>
          <w:szCs w:val="22"/>
        </w:rPr>
      </w:pPr>
      <w:bookmarkStart w:id="170" w:name="_Toc503292185"/>
      <w:bookmarkStart w:id="171" w:name="_Toc518916494"/>
      <w:r w:rsidRPr="005F353C">
        <w:rPr>
          <w:rFonts w:ascii="Times New Roman" w:hAnsi="Times New Roman" w:cs="Times New Roman"/>
          <w:b w:val="0"/>
          <w:color w:val="auto"/>
          <w:sz w:val="22"/>
          <w:szCs w:val="22"/>
        </w:rPr>
        <w:t xml:space="preserve">Tabla </w:t>
      </w:r>
      <w:r w:rsidRPr="005F353C">
        <w:rPr>
          <w:rFonts w:ascii="Times New Roman" w:hAnsi="Times New Roman" w:cs="Times New Roman"/>
          <w:b w:val="0"/>
          <w:color w:val="auto"/>
          <w:sz w:val="22"/>
          <w:szCs w:val="22"/>
        </w:rPr>
        <w:fldChar w:fldCharType="begin"/>
      </w:r>
      <w:r w:rsidRPr="005F353C">
        <w:rPr>
          <w:rFonts w:ascii="Times New Roman" w:hAnsi="Times New Roman" w:cs="Times New Roman"/>
          <w:b w:val="0"/>
          <w:color w:val="auto"/>
          <w:sz w:val="22"/>
          <w:szCs w:val="22"/>
        </w:rPr>
        <w:instrText xml:space="preserve"> SEQ Tabla \* ARABIC </w:instrText>
      </w:r>
      <w:r w:rsidRPr="005F353C">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24</w:t>
      </w:r>
      <w:r w:rsidRPr="005F353C">
        <w:rPr>
          <w:rFonts w:ascii="Times New Roman" w:hAnsi="Times New Roman" w:cs="Times New Roman"/>
          <w:b w:val="0"/>
          <w:color w:val="auto"/>
          <w:sz w:val="22"/>
          <w:szCs w:val="22"/>
        </w:rPr>
        <w:fldChar w:fldCharType="end"/>
      </w:r>
      <w:r w:rsidRPr="005F353C">
        <w:rPr>
          <w:rFonts w:ascii="Times New Roman" w:hAnsi="Times New Roman" w:cs="Times New Roman"/>
          <w:b w:val="0"/>
          <w:color w:val="auto"/>
          <w:sz w:val="22"/>
          <w:szCs w:val="22"/>
        </w:rPr>
        <w:t>. Ponderación de unidades de pendiente.</w:t>
      </w:r>
      <w:bookmarkEnd w:id="170"/>
      <w:bookmarkEnd w:id="171"/>
    </w:p>
    <w:tbl>
      <w:tblPr>
        <w:tblStyle w:val="Tablaconcuadrcula"/>
        <w:tblW w:w="0" w:type="auto"/>
        <w:jc w:val="center"/>
        <w:tblLook w:val="04A0" w:firstRow="1" w:lastRow="0" w:firstColumn="1" w:lastColumn="0" w:noHBand="0" w:noVBand="1"/>
      </w:tblPr>
      <w:tblGrid>
        <w:gridCol w:w="1266"/>
        <w:gridCol w:w="2099"/>
        <w:gridCol w:w="1510"/>
        <w:gridCol w:w="1763"/>
      </w:tblGrid>
      <w:tr w:rsidR="00137081" w:rsidTr="004737CD">
        <w:trPr>
          <w:trHeight w:val="429"/>
          <w:jc w:val="center"/>
        </w:trPr>
        <w:tc>
          <w:tcPr>
            <w:tcW w:w="1266" w:type="dxa"/>
            <w:shd w:val="clear" w:color="auto" w:fill="8EAADB" w:themeFill="accent5" w:themeFillTint="99"/>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Unidad</w:t>
            </w:r>
          </w:p>
        </w:tc>
        <w:tc>
          <w:tcPr>
            <w:tcW w:w="2099" w:type="dxa"/>
            <w:shd w:val="clear" w:color="auto" w:fill="8EAADB" w:themeFill="accent5" w:themeFillTint="99"/>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8EAADB" w:themeFill="accent5" w:themeFillTint="99"/>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1763" w:type="dxa"/>
            <w:shd w:val="clear" w:color="auto" w:fill="8EAADB" w:themeFill="accent5" w:themeFillTint="99"/>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137081" w:rsidTr="004737CD">
        <w:trPr>
          <w:trHeight w:val="413"/>
          <w:jc w:val="center"/>
        </w:trPr>
        <w:tc>
          <w:tcPr>
            <w:tcW w:w="1266"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&lt;6°</w:t>
            </w:r>
          </w:p>
        </w:tc>
        <w:tc>
          <w:tcPr>
            <w:tcW w:w="2099"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10"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63"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Muy Baja</w:t>
            </w:r>
          </w:p>
        </w:tc>
      </w:tr>
      <w:tr w:rsidR="00137081" w:rsidTr="004737CD">
        <w:trPr>
          <w:trHeight w:val="413"/>
          <w:jc w:val="center"/>
        </w:trPr>
        <w:tc>
          <w:tcPr>
            <w:tcW w:w="1266"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6-15°</w:t>
            </w:r>
          </w:p>
        </w:tc>
        <w:tc>
          <w:tcPr>
            <w:tcW w:w="2099" w:type="dxa"/>
          </w:tcPr>
          <w:p w:rsidR="00137081" w:rsidRDefault="00ED7465"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10"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63"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Baja</w:t>
            </w:r>
          </w:p>
        </w:tc>
      </w:tr>
      <w:tr w:rsidR="004737CD" w:rsidTr="004737CD">
        <w:trPr>
          <w:trHeight w:val="413"/>
          <w:jc w:val="center"/>
        </w:trPr>
        <w:tc>
          <w:tcPr>
            <w:tcW w:w="1266" w:type="dxa"/>
            <w:shd w:val="clear" w:color="auto" w:fill="8EAADB" w:themeFill="accent5" w:themeFillTint="99"/>
          </w:tcPr>
          <w:p w:rsidR="004737CD" w:rsidRPr="007E767D" w:rsidRDefault="004737CD" w:rsidP="004737CD">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lastRenderedPageBreak/>
              <w:t>Unidad</w:t>
            </w:r>
          </w:p>
        </w:tc>
        <w:tc>
          <w:tcPr>
            <w:tcW w:w="2099" w:type="dxa"/>
            <w:shd w:val="clear" w:color="auto" w:fill="8EAADB" w:themeFill="accent5" w:themeFillTint="99"/>
          </w:tcPr>
          <w:p w:rsidR="004737CD" w:rsidRPr="007E767D" w:rsidRDefault="004737CD" w:rsidP="004737CD">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8EAADB" w:themeFill="accent5" w:themeFillTint="99"/>
          </w:tcPr>
          <w:p w:rsidR="004737CD" w:rsidRPr="007E767D" w:rsidRDefault="004737CD" w:rsidP="004737CD">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1763" w:type="dxa"/>
            <w:shd w:val="clear" w:color="auto" w:fill="8EAADB" w:themeFill="accent5" w:themeFillTint="99"/>
          </w:tcPr>
          <w:p w:rsidR="004737CD" w:rsidRPr="007E767D" w:rsidRDefault="004737CD" w:rsidP="004737CD">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4737CD" w:rsidTr="004737CD">
        <w:trPr>
          <w:trHeight w:val="413"/>
          <w:jc w:val="center"/>
        </w:trPr>
        <w:tc>
          <w:tcPr>
            <w:tcW w:w="1266"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16-30°</w:t>
            </w:r>
          </w:p>
        </w:tc>
        <w:tc>
          <w:tcPr>
            <w:tcW w:w="2099" w:type="dxa"/>
          </w:tcPr>
          <w:p w:rsidR="004737CD" w:rsidRDefault="00ED7465"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10"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63"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Media</w:t>
            </w:r>
          </w:p>
        </w:tc>
      </w:tr>
      <w:tr w:rsidR="004737CD" w:rsidTr="004737CD">
        <w:trPr>
          <w:trHeight w:val="429"/>
          <w:jc w:val="center"/>
        </w:trPr>
        <w:tc>
          <w:tcPr>
            <w:tcW w:w="1266"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31-45°</w:t>
            </w:r>
          </w:p>
        </w:tc>
        <w:tc>
          <w:tcPr>
            <w:tcW w:w="2099" w:type="dxa"/>
          </w:tcPr>
          <w:p w:rsidR="004737CD" w:rsidRDefault="00ED7465"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10"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63"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Alta </w:t>
            </w:r>
          </w:p>
        </w:tc>
      </w:tr>
      <w:tr w:rsidR="004737CD" w:rsidTr="004737CD">
        <w:trPr>
          <w:trHeight w:val="413"/>
          <w:jc w:val="center"/>
        </w:trPr>
        <w:tc>
          <w:tcPr>
            <w:tcW w:w="1266"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&gt;45°</w:t>
            </w:r>
          </w:p>
        </w:tc>
        <w:tc>
          <w:tcPr>
            <w:tcW w:w="2099" w:type="dxa"/>
          </w:tcPr>
          <w:p w:rsidR="004737CD" w:rsidRDefault="00ED7465"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510"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763" w:type="dxa"/>
          </w:tcPr>
          <w:p w:rsidR="004737CD" w:rsidRDefault="004737CD" w:rsidP="004737CD">
            <w:pPr>
              <w:spacing w:line="360" w:lineRule="auto"/>
              <w:jc w:val="center"/>
              <w:rPr>
                <w:rFonts w:ascii="Times New Roman" w:hAnsi="Times New Roman" w:cs="Times New Roman"/>
                <w:sz w:val="24"/>
                <w:szCs w:val="24"/>
              </w:rPr>
            </w:pPr>
            <w:r>
              <w:rPr>
                <w:rFonts w:ascii="Times New Roman" w:hAnsi="Times New Roman" w:cs="Times New Roman"/>
                <w:sz w:val="24"/>
                <w:szCs w:val="24"/>
              </w:rPr>
              <w:t>Muy Alta</w:t>
            </w:r>
          </w:p>
        </w:tc>
      </w:tr>
    </w:tbl>
    <w:p w:rsidR="00BC6E16" w:rsidRDefault="00137081" w:rsidP="004737CD">
      <w:pPr>
        <w:pStyle w:val="Descripcin"/>
        <w:keepNext/>
        <w:spacing w:before="240" w:line="360" w:lineRule="auto"/>
        <w:jc w:val="both"/>
        <w:rPr>
          <w:rFonts w:ascii="Times New Roman" w:hAnsi="Times New Roman" w:cs="Times New Roman"/>
          <w:b w:val="0"/>
          <w:color w:val="auto"/>
          <w:sz w:val="24"/>
          <w:szCs w:val="24"/>
        </w:rPr>
      </w:pPr>
      <w:r>
        <w:rPr>
          <w:rFonts w:ascii="Times New Roman" w:hAnsi="Times New Roman" w:cs="Times New Roman"/>
          <w:b w:val="0"/>
          <w:color w:val="auto"/>
          <w:sz w:val="24"/>
          <w:szCs w:val="24"/>
        </w:rPr>
        <w:t>La</w:t>
      </w:r>
      <w:r w:rsidR="00BC6E16">
        <w:rPr>
          <w:rFonts w:ascii="Times New Roman" w:hAnsi="Times New Roman" w:cs="Times New Roman"/>
          <w:b w:val="0"/>
          <w:color w:val="auto"/>
          <w:sz w:val="24"/>
          <w:szCs w:val="24"/>
        </w:rPr>
        <w:t xml:space="preserve"> importancia de la unidad pendiente</w:t>
      </w:r>
      <w:r w:rsidR="00622005">
        <w:rPr>
          <w:rFonts w:ascii="Times New Roman" w:hAnsi="Times New Roman" w:cs="Times New Roman"/>
          <w:b w:val="0"/>
          <w:color w:val="auto"/>
          <w:sz w:val="24"/>
          <w:szCs w:val="24"/>
        </w:rPr>
        <w:t xml:space="preserve"> es </w:t>
      </w:r>
      <w:r w:rsidR="008D0845">
        <w:rPr>
          <w:rFonts w:ascii="Times New Roman" w:hAnsi="Times New Roman" w:cs="Times New Roman"/>
          <w:b w:val="0"/>
          <w:color w:val="auto"/>
          <w:sz w:val="24"/>
          <w:szCs w:val="24"/>
        </w:rPr>
        <w:t>evidente</w:t>
      </w:r>
      <w:r w:rsidR="00622005">
        <w:rPr>
          <w:rFonts w:ascii="Times New Roman" w:hAnsi="Times New Roman" w:cs="Times New Roman"/>
          <w:b w:val="0"/>
          <w:color w:val="auto"/>
          <w:sz w:val="24"/>
          <w:szCs w:val="24"/>
        </w:rPr>
        <w:t>,</w:t>
      </w:r>
      <w:r w:rsidR="00BC6E16">
        <w:rPr>
          <w:rFonts w:ascii="Times New Roman" w:hAnsi="Times New Roman" w:cs="Times New Roman"/>
          <w:b w:val="0"/>
          <w:color w:val="auto"/>
          <w:sz w:val="24"/>
          <w:szCs w:val="24"/>
        </w:rPr>
        <w:t xml:space="preserve"> para la ocurr</w:t>
      </w:r>
      <w:r w:rsidR="00ED7465">
        <w:rPr>
          <w:rFonts w:ascii="Times New Roman" w:hAnsi="Times New Roman" w:cs="Times New Roman"/>
          <w:b w:val="0"/>
          <w:color w:val="auto"/>
          <w:sz w:val="24"/>
          <w:szCs w:val="24"/>
        </w:rPr>
        <w:t>encia de Movimientos en masa: 8</w:t>
      </w:r>
      <w:r w:rsidR="00BC6E16">
        <w:rPr>
          <w:rFonts w:ascii="Times New Roman" w:hAnsi="Times New Roman" w:cs="Times New Roman"/>
          <w:b w:val="0"/>
          <w:color w:val="auto"/>
          <w:sz w:val="24"/>
          <w:szCs w:val="24"/>
        </w:rPr>
        <w:t xml:space="preserve"> de ellos ocurrieron en </w:t>
      </w:r>
      <w:r w:rsidR="00ED7465">
        <w:rPr>
          <w:rFonts w:ascii="Times New Roman" w:hAnsi="Times New Roman" w:cs="Times New Roman"/>
          <w:b w:val="0"/>
          <w:color w:val="auto"/>
          <w:sz w:val="24"/>
          <w:szCs w:val="24"/>
        </w:rPr>
        <w:t xml:space="preserve">pendientes mayores a 45° y las </w:t>
      </w:r>
      <w:r w:rsidR="00BC6E16">
        <w:rPr>
          <w:rFonts w:ascii="Times New Roman" w:hAnsi="Times New Roman" w:cs="Times New Roman"/>
          <w:b w:val="0"/>
          <w:color w:val="auto"/>
          <w:sz w:val="24"/>
          <w:szCs w:val="24"/>
        </w:rPr>
        <w:t xml:space="preserve">4 restantes en pendientes </w:t>
      </w:r>
      <w:r w:rsidR="00ED7465">
        <w:rPr>
          <w:rFonts w:ascii="Times New Roman" w:hAnsi="Times New Roman" w:cs="Times New Roman"/>
          <w:b w:val="0"/>
          <w:color w:val="auto"/>
          <w:sz w:val="24"/>
          <w:szCs w:val="24"/>
        </w:rPr>
        <w:t>entre 31 y</w:t>
      </w:r>
      <w:r w:rsidR="00BC6E16">
        <w:rPr>
          <w:rFonts w:ascii="Times New Roman" w:hAnsi="Times New Roman" w:cs="Times New Roman"/>
          <w:b w:val="0"/>
          <w:color w:val="auto"/>
          <w:sz w:val="24"/>
          <w:szCs w:val="24"/>
        </w:rPr>
        <w:t xml:space="preserve"> 45°.</w:t>
      </w:r>
    </w:p>
    <w:p w:rsidR="00D109FE" w:rsidRDefault="00964B93" w:rsidP="00D109FE">
      <w:pPr>
        <w:jc w:val="center"/>
      </w:pPr>
      <w:r>
        <w:rPr>
          <w:noProof/>
          <w:lang w:eastAsia="es-PE"/>
        </w:rPr>
        <w:drawing>
          <wp:inline distT="0" distB="0" distL="0" distR="0" wp14:anchorId="60EFAA85" wp14:editId="3B6D37C0">
            <wp:extent cx="4572000" cy="2743200"/>
            <wp:effectExtent l="0" t="0" r="0" b="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D109FE" w:rsidRDefault="00D109FE" w:rsidP="00D109FE">
      <w:pPr>
        <w:pStyle w:val="Descripcin"/>
        <w:jc w:val="center"/>
        <w:rPr>
          <w:rFonts w:ascii="Times New Roman" w:hAnsi="Times New Roman" w:cs="Times New Roman"/>
          <w:b w:val="0"/>
          <w:color w:val="auto"/>
          <w:sz w:val="22"/>
          <w:szCs w:val="22"/>
        </w:rPr>
      </w:pPr>
      <w:bookmarkStart w:id="172" w:name="_Toc518235990"/>
      <w:r w:rsidRPr="00BF1989">
        <w:rPr>
          <w:rFonts w:ascii="Times New Roman" w:hAnsi="Times New Roman" w:cs="Times New Roman"/>
          <w:b w:val="0"/>
          <w:color w:val="auto"/>
          <w:sz w:val="22"/>
          <w:szCs w:val="22"/>
        </w:rPr>
        <w:t xml:space="preserve">Figura </w:t>
      </w:r>
      <w:r w:rsidRPr="00BF1989">
        <w:rPr>
          <w:rFonts w:ascii="Times New Roman" w:hAnsi="Times New Roman" w:cs="Times New Roman"/>
          <w:b w:val="0"/>
          <w:color w:val="auto"/>
          <w:sz w:val="22"/>
          <w:szCs w:val="22"/>
        </w:rPr>
        <w:fldChar w:fldCharType="begin"/>
      </w:r>
      <w:r w:rsidRPr="00BF1989">
        <w:rPr>
          <w:rFonts w:ascii="Times New Roman" w:hAnsi="Times New Roman" w:cs="Times New Roman"/>
          <w:b w:val="0"/>
          <w:color w:val="auto"/>
          <w:sz w:val="22"/>
          <w:szCs w:val="22"/>
        </w:rPr>
        <w:instrText xml:space="preserve"> SEQ Figura \* ARABIC </w:instrText>
      </w:r>
      <w:r w:rsidRPr="00BF198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6</w:t>
      </w:r>
      <w:r w:rsidRPr="00BF1989">
        <w:rPr>
          <w:rFonts w:ascii="Times New Roman" w:hAnsi="Times New Roman" w:cs="Times New Roman"/>
          <w:b w:val="0"/>
          <w:color w:val="auto"/>
          <w:sz w:val="22"/>
          <w:szCs w:val="22"/>
        </w:rPr>
        <w:fldChar w:fldCharType="end"/>
      </w:r>
      <w:r w:rsidRPr="00BF1989">
        <w:rPr>
          <w:rFonts w:ascii="Times New Roman" w:hAnsi="Times New Roman" w:cs="Times New Roman"/>
          <w:b w:val="0"/>
          <w:color w:val="auto"/>
          <w:sz w:val="22"/>
          <w:szCs w:val="22"/>
        </w:rPr>
        <w:t xml:space="preserve">. Representación de los </w:t>
      </w:r>
      <w:r w:rsidR="00AA5FC6">
        <w:rPr>
          <w:rFonts w:ascii="Times New Roman" w:hAnsi="Times New Roman" w:cs="Times New Roman"/>
          <w:b w:val="0"/>
          <w:color w:val="auto"/>
          <w:sz w:val="22"/>
          <w:szCs w:val="22"/>
        </w:rPr>
        <w:t>Movimientos en Masa</w:t>
      </w:r>
      <w:r w:rsidRPr="00BF1989">
        <w:rPr>
          <w:rFonts w:ascii="Times New Roman" w:hAnsi="Times New Roman" w:cs="Times New Roman"/>
          <w:b w:val="0"/>
          <w:color w:val="auto"/>
          <w:sz w:val="22"/>
          <w:szCs w:val="22"/>
        </w:rPr>
        <w:t xml:space="preserve"> vs pendientes-2017.</w:t>
      </w:r>
      <w:bookmarkEnd w:id="172"/>
    </w:p>
    <w:p w:rsidR="00B01173" w:rsidRPr="00B01173" w:rsidRDefault="00B01173" w:rsidP="00B01173">
      <w:pPr>
        <w:spacing w:line="360" w:lineRule="auto"/>
        <w:jc w:val="both"/>
        <w:rPr>
          <w:rFonts w:ascii="Times New Roman" w:hAnsi="Times New Roman" w:cs="Times New Roman"/>
          <w:b/>
          <w:sz w:val="24"/>
          <w:szCs w:val="24"/>
        </w:rPr>
      </w:pPr>
      <w:r>
        <w:rPr>
          <w:rFonts w:ascii="Times New Roman" w:hAnsi="Times New Roman" w:cs="Times New Roman"/>
          <w:b/>
          <w:sz w:val="24"/>
          <w:szCs w:val="24"/>
        </w:rPr>
        <w:t>B</w:t>
      </w:r>
      <w:r w:rsidRPr="00B01173">
        <w:rPr>
          <w:rFonts w:ascii="Times New Roman" w:hAnsi="Times New Roman" w:cs="Times New Roman"/>
          <w:b/>
          <w:sz w:val="24"/>
          <w:szCs w:val="24"/>
        </w:rPr>
        <w:t xml:space="preserve">. </w:t>
      </w:r>
      <w:r w:rsidR="00893D2C">
        <w:rPr>
          <w:rFonts w:ascii="Times New Roman" w:hAnsi="Times New Roman" w:cs="Times New Roman"/>
          <w:b/>
          <w:sz w:val="24"/>
          <w:szCs w:val="24"/>
        </w:rPr>
        <w:t>Factor Litológico</w:t>
      </w:r>
    </w:p>
    <w:p w:rsidR="00952AEF" w:rsidRPr="00952AEF" w:rsidRDefault="00952AEF" w:rsidP="00952AEF">
      <w:pPr>
        <w:pStyle w:val="Descripcin"/>
        <w:keepNext/>
        <w:rPr>
          <w:rFonts w:ascii="Times New Roman" w:hAnsi="Times New Roman" w:cs="Times New Roman"/>
          <w:b w:val="0"/>
          <w:color w:val="auto"/>
          <w:sz w:val="22"/>
          <w:szCs w:val="22"/>
        </w:rPr>
      </w:pPr>
      <w:bookmarkStart w:id="173" w:name="_Toc503292186"/>
      <w:bookmarkStart w:id="174" w:name="_Toc518916495"/>
      <w:r w:rsidRPr="00952AEF">
        <w:rPr>
          <w:rFonts w:ascii="Times New Roman" w:hAnsi="Times New Roman" w:cs="Times New Roman"/>
          <w:b w:val="0"/>
          <w:color w:val="auto"/>
          <w:sz w:val="22"/>
          <w:szCs w:val="22"/>
        </w:rPr>
        <w:t xml:space="preserve">Tabla </w:t>
      </w:r>
      <w:r w:rsidRPr="00952AEF">
        <w:rPr>
          <w:rFonts w:ascii="Times New Roman" w:hAnsi="Times New Roman" w:cs="Times New Roman"/>
          <w:b w:val="0"/>
          <w:color w:val="auto"/>
          <w:sz w:val="22"/>
          <w:szCs w:val="22"/>
        </w:rPr>
        <w:fldChar w:fldCharType="begin"/>
      </w:r>
      <w:r w:rsidRPr="00952AEF">
        <w:rPr>
          <w:rFonts w:ascii="Times New Roman" w:hAnsi="Times New Roman" w:cs="Times New Roman"/>
          <w:b w:val="0"/>
          <w:color w:val="auto"/>
          <w:sz w:val="22"/>
          <w:szCs w:val="22"/>
        </w:rPr>
        <w:instrText xml:space="preserve"> SEQ Tabla \* ARABIC </w:instrText>
      </w:r>
      <w:r w:rsidRPr="00952AEF">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25</w:t>
      </w:r>
      <w:r w:rsidRPr="00952AEF">
        <w:rPr>
          <w:rFonts w:ascii="Times New Roman" w:hAnsi="Times New Roman" w:cs="Times New Roman"/>
          <w:b w:val="0"/>
          <w:color w:val="auto"/>
          <w:sz w:val="22"/>
          <w:szCs w:val="22"/>
        </w:rPr>
        <w:fldChar w:fldCharType="end"/>
      </w:r>
      <w:r w:rsidRPr="00952AEF">
        <w:rPr>
          <w:rFonts w:ascii="Times New Roman" w:hAnsi="Times New Roman" w:cs="Times New Roman"/>
          <w:b w:val="0"/>
          <w:color w:val="auto"/>
          <w:sz w:val="22"/>
          <w:szCs w:val="22"/>
        </w:rPr>
        <w:t>. Ponderación de unidades litológicas.</w:t>
      </w:r>
      <w:bookmarkEnd w:id="173"/>
      <w:bookmarkEnd w:id="174"/>
    </w:p>
    <w:tbl>
      <w:tblPr>
        <w:tblStyle w:val="Tablaconcuadrcula"/>
        <w:tblW w:w="0" w:type="auto"/>
        <w:jc w:val="center"/>
        <w:tblLook w:val="04A0" w:firstRow="1" w:lastRow="0" w:firstColumn="1" w:lastColumn="0" w:noHBand="0" w:noVBand="1"/>
      </w:tblPr>
      <w:tblGrid>
        <w:gridCol w:w="2957"/>
        <w:gridCol w:w="2114"/>
        <w:gridCol w:w="1510"/>
        <w:gridCol w:w="1763"/>
      </w:tblGrid>
      <w:tr w:rsidR="00137081" w:rsidTr="00137081">
        <w:trPr>
          <w:jc w:val="center"/>
        </w:trPr>
        <w:tc>
          <w:tcPr>
            <w:tcW w:w="2957" w:type="dxa"/>
            <w:shd w:val="clear" w:color="auto" w:fill="BDD6EE" w:themeFill="accent1" w:themeFillTint="66"/>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Unidad</w:t>
            </w:r>
          </w:p>
        </w:tc>
        <w:tc>
          <w:tcPr>
            <w:tcW w:w="2114" w:type="dxa"/>
            <w:shd w:val="clear" w:color="auto" w:fill="BDD6EE" w:themeFill="accent1" w:themeFillTint="66"/>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BDD6EE" w:themeFill="accent1" w:themeFillTint="66"/>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1763" w:type="dxa"/>
            <w:shd w:val="clear" w:color="auto" w:fill="BDD6EE" w:themeFill="accent1" w:themeFillTint="66"/>
          </w:tcPr>
          <w:p w:rsidR="00137081" w:rsidRPr="007E767D" w:rsidRDefault="00137081" w:rsidP="00137081">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137081" w:rsidTr="00137081">
        <w:trPr>
          <w:jc w:val="center"/>
        </w:trPr>
        <w:tc>
          <w:tcPr>
            <w:tcW w:w="2957" w:type="dxa"/>
          </w:tcPr>
          <w:p w:rsidR="00137081" w:rsidRDefault="00556728"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Brechas, cuerpos volcánicos</w:t>
            </w:r>
          </w:p>
        </w:tc>
        <w:tc>
          <w:tcPr>
            <w:tcW w:w="2114" w:type="dxa"/>
          </w:tcPr>
          <w:p w:rsidR="00137081" w:rsidRDefault="00A22106"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10" w:type="dxa"/>
          </w:tcPr>
          <w:p w:rsidR="00137081" w:rsidRDefault="00556728"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63" w:type="dxa"/>
          </w:tcPr>
          <w:p w:rsidR="00137081" w:rsidRDefault="00556728"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Muy baja</w:t>
            </w:r>
          </w:p>
        </w:tc>
      </w:tr>
      <w:tr w:rsidR="00137081" w:rsidTr="00137081">
        <w:trPr>
          <w:jc w:val="center"/>
        </w:trPr>
        <w:tc>
          <w:tcPr>
            <w:tcW w:w="2957"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Areniscas, limolitas</w:t>
            </w:r>
          </w:p>
        </w:tc>
        <w:tc>
          <w:tcPr>
            <w:tcW w:w="2114" w:type="dxa"/>
          </w:tcPr>
          <w:p w:rsidR="00137081" w:rsidRDefault="007D1F4B"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10" w:type="dxa"/>
          </w:tcPr>
          <w:p w:rsidR="00137081" w:rsidRDefault="00556728"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63" w:type="dxa"/>
          </w:tcPr>
          <w:p w:rsidR="00137081" w:rsidRDefault="00556728"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Baja</w:t>
            </w:r>
          </w:p>
        </w:tc>
      </w:tr>
      <w:tr w:rsidR="00137081" w:rsidTr="00137081">
        <w:trPr>
          <w:jc w:val="center"/>
        </w:trPr>
        <w:tc>
          <w:tcPr>
            <w:tcW w:w="2957" w:type="dxa"/>
          </w:tcPr>
          <w:p w:rsidR="00137081" w:rsidRDefault="00A22106"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Calizas, margas, lutitas</w:t>
            </w:r>
          </w:p>
        </w:tc>
        <w:tc>
          <w:tcPr>
            <w:tcW w:w="2114" w:type="dxa"/>
          </w:tcPr>
          <w:p w:rsidR="00137081" w:rsidRDefault="00A22106"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10"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63"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Media</w:t>
            </w:r>
          </w:p>
        </w:tc>
      </w:tr>
      <w:tr w:rsidR="00137081" w:rsidTr="00137081">
        <w:trPr>
          <w:jc w:val="center"/>
        </w:trPr>
        <w:tc>
          <w:tcPr>
            <w:tcW w:w="2957" w:type="dxa"/>
          </w:tcPr>
          <w:p w:rsidR="00137081" w:rsidRDefault="00A22106"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Esquistos, </w:t>
            </w:r>
            <w:proofErr w:type="spellStart"/>
            <w:r>
              <w:rPr>
                <w:rFonts w:ascii="Times New Roman" w:hAnsi="Times New Roman" w:cs="Times New Roman"/>
                <w:sz w:val="24"/>
                <w:szCs w:val="24"/>
              </w:rPr>
              <w:t>Gnéisses</w:t>
            </w:r>
            <w:proofErr w:type="spellEnd"/>
          </w:p>
        </w:tc>
        <w:tc>
          <w:tcPr>
            <w:tcW w:w="2114" w:type="dxa"/>
          </w:tcPr>
          <w:p w:rsidR="00137081" w:rsidRDefault="00A22106"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10"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63"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Alta</w:t>
            </w:r>
          </w:p>
        </w:tc>
      </w:tr>
      <w:tr w:rsidR="00137081" w:rsidTr="00137081">
        <w:trPr>
          <w:jc w:val="center"/>
        </w:trPr>
        <w:tc>
          <w:tcPr>
            <w:tcW w:w="2957" w:type="dxa"/>
          </w:tcPr>
          <w:p w:rsidR="00137081" w:rsidRDefault="00137081"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Depósitos Cuaternarios</w:t>
            </w:r>
          </w:p>
        </w:tc>
        <w:tc>
          <w:tcPr>
            <w:tcW w:w="2114" w:type="dxa"/>
          </w:tcPr>
          <w:p w:rsidR="00137081" w:rsidRDefault="007D1F4B"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10" w:type="dxa"/>
          </w:tcPr>
          <w:p w:rsidR="00137081" w:rsidRDefault="00556728"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763" w:type="dxa"/>
          </w:tcPr>
          <w:p w:rsidR="00137081" w:rsidRDefault="00556728" w:rsidP="00137081">
            <w:pPr>
              <w:spacing w:line="360" w:lineRule="auto"/>
              <w:jc w:val="center"/>
              <w:rPr>
                <w:rFonts w:ascii="Times New Roman" w:hAnsi="Times New Roman" w:cs="Times New Roman"/>
                <w:sz w:val="24"/>
                <w:szCs w:val="24"/>
              </w:rPr>
            </w:pPr>
            <w:r>
              <w:rPr>
                <w:rFonts w:ascii="Times New Roman" w:hAnsi="Times New Roman" w:cs="Times New Roman"/>
                <w:sz w:val="24"/>
                <w:szCs w:val="24"/>
              </w:rPr>
              <w:t>Muy alta</w:t>
            </w:r>
          </w:p>
        </w:tc>
      </w:tr>
    </w:tbl>
    <w:p w:rsidR="00BC6E16" w:rsidRDefault="006E0768" w:rsidP="00BC6E16">
      <w:r>
        <w:t xml:space="preserve">  </w:t>
      </w:r>
    </w:p>
    <w:p w:rsidR="00BC6E16" w:rsidRDefault="00BC6E16" w:rsidP="00BC6E16">
      <w:pPr>
        <w:spacing w:line="360" w:lineRule="auto"/>
        <w:jc w:val="both"/>
        <w:rPr>
          <w:rFonts w:ascii="Times New Roman" w:hAnsi="Times New Roman" w:cs="Times New Roman"/>
          <w:sz w:val="24"/>
          <w:szCs w:val="24"/>
        </w:rPr>
      </w:pPr>
      <w:r w:rsidRPr="00BC6E16">
        <w:rPr>
          <w:rFonts w:ascii="Times New Roman" w:hAnsi="Times New Roman" w:cs="Times New Roman"/>
          <w:sz w:val="24"/>
          <w:szCs w:val="24"/>
        </w:rPr>
        <w:t>Se</w:t>
      </w:r>
      <w:r>
        <w:rPr>
          <w:rFonts w:ascii="Times New Roman" w:hAnsi="Times New Roman" w:cs="Times New Roman"/>
          <w:sz w:val="24"/>
          <w:szCs w:val="24"/>
        </w:rPr>
        <w:t xml:space="preserve"> ha identificado un número importante de movimientos en ma</w:t>
      </w:r>
      <w:r w:rsidR="007D1F4B">
        <w:rPr>
          <w:rFonts w:ascii="Times New Roman" w:hAnsi="Times New Roman" w:cs="Times New Roman"/>
          <w:sz w:val="24"/>
          <w:szCs w:val="24"/>
        </w:rPr>
        <w:t>sa en rocas sedimentarias (4), depósitos cuaternarios (4</w:t>
      </w:r>
      <w:r>
        <w:rPr>
          <w:rFonts w:ascii="Times New Roman" w:hAnsi="Times New Roman" w:cs="Times New Roman"/>
          <w:sz w:val="24"/>
          <w:szCs w:val="24"/>
        </w:rPr>
        <w:t xml:space="preserve">), </w:t>
      </w:r>
      <w:r w:rsidR="007D1F4B">
        <w:rPr>
          <w:rFonts w:ascii="Times New Roman" w:hAnsi="Times New Roman" w:cs="Times New Roman"/>
          <w:sz w:val="24"/>
          <w:szCs w:val="24"/>
        </w:rPr>
        <w:t xml:space="preserve">y </w:t>
      </w:r>
      <w:r>
        <w:rPr>
          <w:rFonts w:ascii="Times New Roman" w:hAnsi="Times New Roman" w:cs="Times New Roman"/>
          <w:sz w:val="24"/>
          <w:szCs w:val="24"/>
        </w:rPr>
        <w:t xml:space="preserve"> rocas </w:t>
      </w:r>
      <w:r w:rsidR="00964B93">
        <w:rPr>
          <w:rFonts w:ascii="Times New Roman" w:hAnsi="Times New Roman" w:cs="Times New Roman"/>
          <w:sz w:val="24"/>
          <w:szCs w:val="24"/>
        </w:rPr>
        <w:t>metamórficas (4</w:t>
      </w:r>
      <w:r>
        <w:rPr>
          <w:rFonts w:ascii="Times New Roman" w:hAnsi="Times New Roman" w:cs="Times New Roman"/>
          <w:sz w:val="24"/>
          <w:szCs w:val="24"/>
        </w:rPr>
        <w:t>).</w:t>
      </w:r>
      <w:r w:rsidR="00A92DE2">
        <w:rPr>
          <w:rFonts w:ascii="Times New Roman" w:hAnsi="Times New Roman" w:cs="Times New Roman"/>
          <w:sz w:val="24"/>
          <w:szCs w:val="24"/>
        </w:rPr>
        <w:t xml:space="preserve"> </w:t>
      </w:r>
    </w:p>
    <w:p w:rsidR="00622005" w:rsidRDefault="001256EA" w:rsidP="00622005">
      <w:pPr>
        <w:keepNext/>
        <w:spacing w:line="360" w:lineRule="auto"/>
        <w:jc w:val="center"/>
      </w:pPr>
      <w:r w:rsidRPr="001256EA">
        <w:rPr>
          <w:noProof/>
          <w:lang w:eastAsia="es-PE"/>
        </w:rPr>
        <w:lastRenderedPageBreak/>
        <w:t xml:space="preserve"> </w:t>
      </w:r>
      <w:r w:rsidR="00A22106">
        <w:rPr>
          <w:noProof/>
          <w:lang w:eastAsia="es-PE"/>
        </w:rPr>
        <w:drawing>
          <wp:inline distT="0" distB="0" distL="0" distR="0" wp14:anchorId="4045513B" wp14:editId="3DA60786">
            <wp:extent cx="4223657" cy="2471057"/>
            <wp:effectExtent l="0" t="0" r="5715" b="5715"/>
            <wp:docPr id="189426" name="Gráfico 1894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22005" w:rsidRPr="00622005" w:rsidRDefault="00622005" w:rsidP="00952997">
      <w:pPr>
        <w:pStyle w:val="Descripcin"/>
        <w:jc w:val="both"/>
        <w:rPr>
          <w:rFonts w:ascii="Times New Roman" w:hAnsi="Times New Roman" w:cs="Times New Roman"/>
          <w:b w:val="0"/>
          <w:color w:val="auto"/>
          <w:sz w:val="22"/>
          <w:szCs w:val="22"/>
        </w:rPr>
      </w:pPr>
      <w:bookmarkStart w:id="175" w:name="_Toc503292086"/>
      <w:bookmarkStart w:id="176" w:name="_Toc518235991"/>
      <w:r w:rsidRPr="00622005">
        <w:rPr>
          <w:rFonts w:ascii="Times New Roman" w:hAnsi="Times New Roman" w:cs="Times New Roman"/>
          <w:b w:val="0"/>
          <w:color w:val="auto"/>
          <w:sz w:val="22"/>
          <w:szCs w:val="22"/>
        </w:rPr>
        <w:t xml:space="preserve">Figura </w:t>
      </w:r>
      <w:r w:rsidRPr="00622005">
        <w:rPr>
          <w:rFonts w:ascii="Times New Roman" w:hAnsi="Times New Roman" w:cs="Times New Roman"/>
          <w:b w:val="0"/>
          <w:color w:val="auto"/>
          <w:sz w:val="22"/>
          <w:szCs w:val="22"/>
        </w:rPr>
        <w:fldChar w:fldCharType="begin"/>
      </w:r>
      <w:r w:rsidRPr="00622005">
        <w:rPr>
          <w:rFonts w:ascii="Times New Roman" w:hAnsi="Times New Roman" w:cs="Times New Roman"/>
          <w:b w:val="0"/>
          <w:color w:val="auto"/>
          <w:sz w:val="22"/>
          <w:szCs w:val="22"/>
        </w:rPr>
        <w:instrText xml:space="preserve"> SEQ Figura \* ARABIC </w:instrText>
      </w:r>
      <w:r w:rsidRPr="00622005">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7</w:t>
      </w:r>
      <w:r w:rsidRPr="00622005">
        <w:rPr>
          <w:rFonts w:ascii="Times New Roman" w:hAnsi="Times New Roman" w:cs="Times New Roman"/>
          <w:b w:val="0"/>
          <w:color w:val="auto"/>
          <w:sz w:val="22"/>
          <w:szCs w:val="22"/>
        </w:rPr>
        <w:fldChar w:fldCharType="end"/>
      </w:r>
      <w:r w:rsidRPr="00622005">
        <w:rPr>
          <w:rFonts w:ascii="Times New Roman" w:hAnsi="Times New Roman" w:cs="Times New Roman"/>
          <w:b w:val="0"/>
          <w:color w:val="auto"/>
          <w:sz w:val="22"/>
          <w:szCs w:val="22"/>
        </w:rPr>
        <w:t xml:space="preserve">. Representación de los </w:t>
      </w:r>
      <w:r w:rsidR="00AA5FC6">
        <w:rPr>
          <w:rFonts w:ascii="Times New Roman" w:hAnsi="Times New Roman" w:cs="Times New Roman"/>
          <w:b w:val="0"/>
          <w:color w:val="auto"/>
          <w:sz w:val="22"/>
          <w:szCs w:val="22"/>
        </w:rPr>
        <w:t>Movimientos en Masa</w:t>
      </w:r>
      <w:r w:rsidRPr="00622005">
        <w:rPr>
          <w:rFonts w:ascii="Times New Roman" w:hAnsi="Times New Roman" w:cs="Times New Roman"/>
          <w:b w:val="0"/>
          <w:color w:val="auto"/>
          <w:sz w:val="22"/>
          <w:szCs w:val="22"/>
        </w:rPr>
        <w:t xml:space="preserve"> vs litología-2017.</w:t>
      </w:r>
      <w:bookmarkEnd w:id="175"/>
      <w:bookmarkEnd w:id="176"/>
    </w:p>
    <w:p w:rsidR="00B01173" w:rsidRPr="00B01173" w:rsidRDefault="00B01173" w:rsidP="00BC6E16">
      <w:pPr>
        <w:spacing w:line="360" w:lineRule="auto"/>
        <w:jc w:val="both"/>
        <w:rPr>
          <w:rFonts w:ascii="Times New Roman" w:hAnsi="Times New Roman" w:cs="Times New Roman"/>
          <w:b/>
          <w:sz w:val="24"/>
          <w:szCs w:val="24"/>
        </w:rPr>
      </w:pPr>
      <w:r>
        <w:rPr>
          <w:rFonts w:ascii="Times New Roman" w:hAnsi="Times New Roman" w:cs="Times New Roman"/>
          <w:b/>
          <w:sz w:val="24"/>
          <w:szCs w:val="24"/>
        </w:rPr>
        <w:t>C</w:t>
      </w:r>
      <w:r w:rsidRPr="00B01173">
        <w:rPr>
          <w:rFonts w:ascii="Times New Roman" w:hAnsi="Times New Roman" w:cs="Times New Roman"/>
          <w:b/>
          <w:sz w:val="24"/>
          <w:szCs w:val="24"/>
        </w:rPr>
        <w:t xml:space="preserve">. </w:t>
      </w:r>
      <w:r w:rsidR="00893D2C">
        <w:rPr>
          <w:rFonts w:ascii="Times New Roman" w:hAnsi="Times New Roman" w:cs="Times New Roman"/>
          <w:b/>
          <w:sz w:val="24"/>
          <w:szCs w:val="24"/>
        </w:rPr>
        <w:t>Factor</w:t>
      </w:r>
      <w:r>
        <w:rPr>
          <w:rFonts w:ascii="Times New Roman" w:hAnsi="Times New Roman" w:cs="Times New Roman"/>
          <w:b/>
          <w:sz w:val="24"/>
          <w:szCs w:val="24"/>
        </w:rPr>
        <w:t xml:space="preserve"> Cobertura Vegetal</w:t>
      </w:r>
    </w:p>
    <w:p w:rsidR="00952AEF" w:rsidRPr="00BC6E16" w:rsidRDefault="00952AEF" w:rsidP="00BC6E16">
      <w:pPr>
        <w:spacing w:line="360" w:lineRule="auto"/>
        <w:jc w:val="both"/>
        <w:rPr>
          <w:rFonts w:ascii="Times New Roman" w:hAnsi="Times New Roman" w:cs="Times New Roman"/>
          <w:sz w:val="24"/>
          <w:szCs w:val="24"/>
        </w:rPr>
      </w:pPr>
      <w:bookmarkStart w:id="177" w:name="_Toc503292187"/>
      <w:bookmarkStart w:id="178" w:name="_Toc518916496"/>
      <w:r w:rsidRPr="00BC6E16">
        <w:rPr>
          <w:rFonts w:ascii="Times New Roman" w:hAnsi="Times New Roman" w:cs="Times New Roman"/>
        </w:rPr>
        <w:t xml:space="preserve">Tabla </w:t>
      </w:r>
      <w:r w:rsidRPr="00BC6E16">
        <w:rPr>
          <w:rFonts w:ascii="Times New Roman" w:hAnsi="Times New Roman" w:cs="Times New Roman"/>
        </w:rPr>
        <w:fldChar w:fldCharType="begin"/>
      </w:r>
      <w:r w:rsidRPr="00BC6E16">
        <w:rPr>
          <w:rFonts w:ascii="Times New Roman" w:hAnsi="Times New Roman" w:cs="Times New Roman"/>
        </w:rPr>
        <w:instrText xml:space="preserve"> SEQ Tabla \* ARABIC </w:instrText>
      </w:r>
      <w:r w:rsidRPr="00BC6E16">
        <w:rPr>
          <w:rFonts w:ascii="Times New Roman" w:hAnsi="Times New Roman" w:cs="Times New Roman"/>
        </w:rPr>
        <w:fldChar w:fldCharType="separate"/>
      </w:r>
      <w:r w:rsidR="009D061E">
        <w:rPr>
          <w:rFonts w:ascii="Times New Roman" w:hAnsi="Times New Roman" w:cs="Times New Roman"/>
          <w:noProof/>
        </w:rPr>
        <w:t>26</w:t>
      </w:r>
      <w:r w:rsidRPr="00BC6E16">
        <w:rPr>
          <w:rFonts w:ascii="Times New Roman" w:hAnsi="Times New Roman" w:cs="Times New Roman"/>
        </w:rPr>
        <w:fldChar w:fldCharType="end"/>
      </w:r>
      <w:r w:rsidRPr="00BC6E16">
        <w:rPr>
          <w:rFonts w:ascii="Times New Roman" w:hAnsi="Times New Roman" w:cs="Times New Roman"/>
        </w:rPr>
        <w:t>. Ponderación unidades de cobertura vegetal.</w:t>
      </w:r>
      <w:bookmarkEnd w:id="177"/>
      <w:bookmarkEnd w:id="178"/>
    </w:p>
    <w:tbl>
      <w:tblPr>
        <w:tblStyle w:val="Tablaconcuadrcula"/>
        <w:tblW w:w="0" w:type="auto"/>
        <w:jc w:val="center"/>
        <w:tblLook w:val="04A0" w:firstRow="1" w:lastRow="0" w:firstColumn="1" w:lastColumn="0" w:noHBand="0" w:noVBand="1"/>
      </w:tblPr>
      <w:tblGrid>
        <w:gridCol w:w="2046"/>
        <w:gridCol w:w="2114"/>
        <w:gridCol w:w="1510"/>
        <w:gridCol w:w="1763"/>
      </w:tblGrid>
      <w:tr w:rsidR="00C67C1D" w:rsidTr="006F09F3">
        <w:trPr>
          <w:jc w:val="center"/>
        </w:trPr>
        <w:tc>
          <w:tcPr>
            <w:tcW w:w="2046"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Unidad</w:t>
            </w:r>
          </w:p>
        </w:tc>
        <w:tc>
          <w:tcPr>
            <w:tcW w:w="2114"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1763"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C67C1D" w:rsidTr="006F09F3">
        <w:trPr>
          <w:jc w:val="center"/>
        </w:trPr>
        <w:tc>
          <w:tcPr>
            <w:tcW w:w="2046"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Cultivos y bosques reforestados</w:t>
            </w:r>
          </w:p>
        </w:tc>
        <w:tc>
          <w:tcPr>
            <w:tcW w:w="2114" w:type="dxa"/>
          </w:tcPr>
          <w:p w:rsidR="00C67C1D" w:rsidRDefault="00C67C1D" w:rsidP="006F09F3">
            <w:pPr>
              <w:spacing w:line="360" w:lineRule="auto"/>
              <w:jc w:val="center"/>
              <w:rPr>
                <w:rFonts w:ascii="Times New Roman" w:hAnsi="Times New Roman" w:cs="Times New Roman"/>
                <w:sz w:val="24"/>
                <w:szCs w:val="24"/>
              </w:rPr>
            </w:pPr>
          </w:p>
          <w:p w:rsidR="00C67C1D" w:rsidRDefault="00F80D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10" w:type="dxa"/>
          </w:tcPr>
          <w:p w:rsidR="00C67C1D" w:rsidRDefault="00C67C1D" w:rsidP="006F09F3">
            <w:pPr>
              <w:spacing w:line="360" w:lineRule="auto"/>
              <w:jc w:val="center"/>
              <w:rPr>
                <w:rFonts w:ascii="Times New Roman" w:hAnsi="Times New Roman" w:cs="Times New Roman"/>
                <w:sz w:val="24"/>
                <w:szCs w:val="24"/>
              </w:rPr>
            </w:pPr>
          </w:p>
          <w:p w:rsidR="00C67C1D" w:rsidRDefault="00F80D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63" w:type="dxa"/>
          </w:tcPr>
          <w:p w:rsidR="00C67C1D" w:rsidRDefault="00C67C1D" w:rsidP="006F09F3">
            <w:pPr>
              <w:spacing w:line="360" w:lineRule="auto"/>
              <w:jc w:val="center"/>
              <w:rPr>
                <w:rFonts w:ascii="Times New Roman" w:hAnsi="Times New Roman" w:cs="Times New Roman"/>
                <w:sz w:val="24"/>
                <w:szCs w:val="24"/>
              </w:rPr>
            </w:pPr>
          </w:p>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Baja</w:t>
            </w:r>
          </w:p>
        </w:tc>
      </w:tr>
      <w:tr w:rsidR="00C67C1D" w:rsidTr="006F09F3">
        <w:trPr>
          <w:jc w:val="center"/>
        </w:trPr>
        <w:tc>
          <w:tcPr>
            <w:tcW w:w="2046"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Zona urbana</w:t>
            </w:r>
          </w:p>
        </w:tc>
        <w:tc>
          <w:tcPr>
            <w:tcW w:w="2114" w:type="dxa"/>
          </w:tcPr>
          <w:p w:rsidR="00C67C1D" w:rsidRDefault="00F80D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10" w:type="dxa"/>
          </w:tcPr>
          <w:p w:rsidR="00C67C1D" w:rsidRDefault="00F80D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63"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Media</w:t>
            </w:r>
          </w:p>
        </w:tc>
      </w:tr>
      <w:tr w:rsidR="00C67C1D" w:rsidTr="006F09F3">
        <w:trPr>
          <w:jc w:val="center"/>
        </w:trPr>
        <w:tc>
          <w:tcPr>
            <w:tcW w:w="2046"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Pastos Naturales</w:t>
            </w:r>
          </w:p>
        </w:tc>
        <w:tc>
          <w:tcPr>
            <w:tcW w:w="2114" w:type="dxa"/>
          </w:tcPr>
          <w:p w:rsidR="00C67C1D" w:rsidRDefault="0065603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10" w:type="dxa"/>
          </w:tcPr>
          <w:p w:rsidR="00C67C1D" w:rsidRDefault="00F80D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63"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Alta</w:t>
            </w:r>
          </w:p>
        </w:tc>
      </w:tr>
      <w:tr w:rsidR="00C67C1D" w:rsidTr="006F09F3">
        <w:trPr>
          <w:jc w:val="center"/>
        </w:trPr>
        <w:tc>
          <w:tcPr>
            <w:tcW w:w="2046"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Cobertura Pobre</w:t>
            </w:r>
          </w:p>
        </w:tc>
        <w:tc>
          <w:tcPr>
            <w:tcW w:w="2114" w:type="dxa"/>
          </w:tcPr>
          <w:p w:rsidR="00C67C1D" w:rsidRDefault="00F80D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510" w:type="dxa"/>
          </w:tcPr>
          <w:p w:rsidR="00C67C1D" w:rsidRDefault="00F80D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763"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Muy Alta </w:t>
            </w:r>
          </w:p>
        </w:tc>
      </w:tr>
    </w:tbl>
    <w:p w:rsidR="00A92DE2" w:rsidRDefault="00A92DE2" w:rsidP="007C5A8B">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La cobertura vegetal </w:t>
      </w:r>
      <w:proofErr w:type="spellStart"/>
      <w:r>
        <w:rPr>
          <w:rFonts w:ascii="Times New Roman" w:hAnsi="Times New Roman" w:cs="Times New Roman"/>
          <w:sz w:val="24"/>
          <w:szCs w:val="24"/>
        </w:rPr>
        <w:t>a</w:t>
      </w:r>
      <w:proofErr w:type="spellEnd"/>
      <w:r>
        <w:rPr>
          <w:rFonts w:ascii="Times New Roman" w:hAnsi="Times New Roman" w:cs="Times New Roman"/>
          <w:sz w:val="24"/>
          <w:szCs w:val="24"/>
        </w:rPr>
        <w:t xml:space="preserve"> condicionado en gran manera la ocurrencia de Movimiento</w:t>
      </w:r>
      <w:r w:rsidR="00656036">
        <w:rPr>
          <w:rFonts w:ascii="Times New Roman" w:hAnsi="Times New Roman" w:cs="Times New Roman"/>
          <w:sz w:val="24"/>
          <w:szCs w:val="24"/>
        </w:rPr>
        <w:t>s en masa; en cobertura pobre 8</w:t>
      </w:r>
      <w:r w:rsidR="00A132D4">
        <w:rPr>
          <w:rFonts w:ascii="Times New Roman" w:hAnsi="Times New Roman" w:cs="Times New Roman"/>
          <w:sz w:val="24"/>
          <w:szCs w:val="24"/>
        </w:rPr>
        <w:t xml:space="preserve"> ocurrencias</w:t>
      </w:r>
      <w:r>
        <w:rPr>
          <w:rFonts w:ascii="Times New Roman" w:hAnsi="Times New Roman" w:cs="Times New Roman"/>
          <w:sz w:val="24"/>
          <w:szCs w:val="24"/>
        </w:rPr>
        <w:t xml:space="preserve">, pastos </w:t>
      </w:r>
      <w:r w:rsidR="00656036">
        <w:rPr>
          <w:rFonts w:ascii="Times New Roman" w:hAnsi="Times New Roman" w:cs="Times New Roman"/>
          <w:sz w:val="24"/>
          <w:szCs w:val="24"/>
        </w:rPr>
        <w:t>naturales 3</w:t>
      </w:r>
      <w:r>
        <w:rPr>
          <w:rFonts w:ascii="Times New Roman" w:hAnsi="Times New Roman" w:cs="Times New Roman"/>
          <w:sz w:val="24"/>
          <w:szCs w:val="24"/>
        </w:rPr>
        <w:t xml:space="preserve">, </w:t>
      </w:r>
      <w:r w:rsidR="00F80DC2">
        <w:rPr>
          <w:rFonts w:ascii="Times New Roman" w:hAnsi="Times New Roman" w:cs="Times New Roman"/>
          <w:sz w:val="24"/>
          <w:szCs w:val="24"/>
        </w:rPr>
        <w:t>y zona urbana 1.</w:t>
      </w:r>
    </w:p>
    <w:p w:rsidR="00EE3172" w:rsidRDefault="00F80DC2" w:rsidP="00EE3172">
      <w:pPr>
        <w:keepNext/>
        <w:spacing w:line="360" w:lineRule="auto"/>
        <w:jc w:val="center"/>
      </w:pPr>
      <w:r>
        <w:rPr>
          <w:noProof/>
          <w:lang w:eastAsia="es-PE"/>
        </w:rPr>
        <w:drawing>
          <wp:inline distT="0" distB="0" distL="0" distR="0" wp14:anchorId="5A4E9DF1" wp14:editId="59481EED">
            <wp:extent cx="4114528" cy="2438400"/>
            <wp:effectExtent l="0" t="0" r="635" b="0"/>
            <wp:docPr id="189439" name="Gráfico 1894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8D0845" w:rsidRPr="00EE3172" w:rsidRDefault="00EE3172" w:rsidP="00952997">
      <w:pPr>
        <w:pStyle w:val="Descripcin"/>
        <w:jc w:val="both"/>
        <w:rPr>
          <w:rFonts w:ascii="Times New Roman" w:hAnsi="Times New Roman" w:cs="Times New Roman"/>
          <w:b w:val="0"/>
          <w:color w:val="auto"/>
          <w:sz w:val="22"/>
          <w:szCs w:val="22"/>
        </w:rPr>
      </w:pPr>
      <w:bookmarkStart w:id="179" w:name="_Toc503292087"/>
      <w:bookmarkStart w:id="180" w:name="_Toc518235992"/>
      <w:r w:rsidRPr="00EE3172">
        <w:rPr>
          <w:rFonts w:ascii="Times New Roman" w:hAnsi="Times New Roman" w:cs="Times New Roman"/>
          <w:b w:val="0"/>
          <w:color w:val="auto"/>
          <w:sz w:val="22"/>
          <w:szCs w:val="22"/>
        </w:rPr>
        <w:t xml:space="preserve">Figura </w:t>
      </w:r>
      <w:r w:rsidRPr="00EE3172">
        <w:rPr>
          <w:rFonts w:ascii="Times New Roman" w:hAnsi="Times New Roman" w:cs="Times New Roman"/>
          <w:b w:val="0"/>
          <w:color w:val="auto"/>
          <w:sz w:val="22"/>
          <w:szCs w:val="22"/>
        </w:rPr>
        <w:fldChar w:fldCharType="begin"/>
      </w:r>
      <w:r w:rsidRPr="00EE3172">
        <w:rPr>
          <w:rFonts w:ascii="Times New Roman" w:hAnsi="Times New Roman" w:cs="Times New Roman"/>
          <w:b w:val="0"/>
          <w:color w:val="auto"/>
          <w:sz w:val="22"/>
          <w:szCs w:val="22"/>
        </w:rPr>
        <w:instrText xml:space="preserve"> SEQ Figura \* ARABIC </w:instrText>
      </w:r>
      <w:r w:rsidRPr="00EE3172">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8</w:t>
      </w:r>
      <w:r w:rsidRPr="00EE3172">
        <w:rPr>
          <w:rFonts w:ascii="Times New Roman" w:hAnsi="Times New Roman" w:cs="Times New Roman"/>
          <w:b w:val="0"/>
          <w:color w:val="auto"/>
          <w:sz w:val="22"/>
          <w:szCs w:val="22"/>
        </w:rPr>
        <w:fldChar w:fldCharType="end"/>
      </w:r>
      <w:r w:rsidRPr="00EE3172">
        <w:rPr>
          <w:rFonts w:ascii="Times New Roman" w:hAnsi="Times New Roman" w:cs="Times New Roman"/>
          <w:b w:val="0"/>
          <w:color w:val="auto"/>
          <w:sz w:val="22"/>
          <w:szCs w:val="22"/>
        </w:rPr>
        <w:t>. Repre</w:t>
      </w:r>
      <w:r>
        <w:rPr>
          <w:rFonts w:ascii="Times New Roman" w:hAnsi="Times New Roman" w:cs="Times New Roman"/>
          <w:b w:val="0"/>
          <w:color w:val="auto"/>
          <w:sz w:val="22"/>
          <w:szCs w:val="22"/>
        </w:rPr>
        <w:t xml:space="preserve">sentación </w:t>
      </w:r>
      <w:r w:rsidR="00AA5FC6">
        <w:rPr>
          <w:rFonts w:ascii="Times New Roman" w:hAnsi="Times New Roman" w:cs="Times New Roman"/>
          <w:b w:val="0"/>
          <w:color w:val="auto"/>
          <w:sz w:val="22"/>
          <w:szCs w:val="22"/>
        </w:rPr>
        <w:t>Movimientos en Masa</w:t>
      </w:r>
      <w:r>
        <w:rPr>
          <w:rFonts w:ascii="Times New Roman" w:hAnsi="Times New Roman" w:cs="Times New Roman"/>
          <w:b w:val="0"/>
          <w:color w:val="auto"/>
          <w:sz w:val="22"/>
          <w:szCs w:val="22"/>
        </w:rPr>
        <w:t xml:space="preserve"> vs cobertura vegetal</w:t>
      </w:r>
      <w:r w:rsidRPr="00EE3172">
        <w:rPr>
          <w:rFonts w:ascii="Times New Roman" w:hAnsi="Times New Roman" w:cs="Times New Roman"/>
          <w:b w:val="0"/>
          <w:color w:val="auto"/>
          <w:sz w:val="22"/>
          <w:szCs w:val="22"/>
        </w:rPr>
        <w:t>-2017.</w:t>
      </w:r>
      <w:bookmarkEnd w:id="179"/>
      <w:bookmarkEnd w:id="180"/>
    </w:p>
    <w:p w:rsidR="00893D2C" w:rsidRDefault="00893D2C" w:rsidP="00B01173">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w:t>
      </w:r>
      <w:r w:rsidRPr="00B01173">
        <w:rPr>
          <w:rFonts w:ascii="Times New Roman" w:hAnsi="Times New Roman" w:cs="Times New Roman"/>
          <w:b/>
          <w:sz w:val="24"/>
          <w:szCs w:val="24"/>
        </w:rPr>
        <w:t xml:space="preserve">. </w:t>
      </w:r>
      <w:r>
        <w:rPr>
          <w:rFonts w:ascii="Times New Roman" w:hAnsi="Times New Roman" w:cs="Times New Roman"/>
          <w:b/>
          <w:sz w:val="24"/>
          <w:szCs w:val="24"/>
        </w:rPr>
        <w:t>Factor Geomorfológico</w:t>
      </w:r>
    </w:p>
    <w:p w:rsidR="00893D2C" w:rsidRDefault="00542583" w:rsidP="00B0117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el presente estudio debido a los objetivos </w:t>
      </w:r>
      <w:r w:rsidR="00FE007C">
        <w:rPr>
          <w:rFonts w:ascii="Times New Roman" w:hAnsi="Times New Roman" w:cs="Times New Roman"/>
          <w:sz w:val="24"/>
          <w:szCs w:val="24"/>
        </w:rPr>
        <w:t xml:space="preserve">definidos </w:t>
      </w:r>
      <w:r>
        <w:rPr>
          <w:rFonts w:ascii="Times New Roman" w:hAnsi="Times New Roman" w:cs="Times New Roman"/>
          <w:sz w:val="24"/>
          <w:szCs w:val="24"/>
        </w:rPr>
        <w:t>se ha creído conveniente analizar por separado a este factor con respecto al de pendiente.</w:t>
      </w:r>
    </w:p>
    <w:p w:rsidR="00D80DF9" w:rsidRPr="00D80DF9" w:rsidRDefault="00D80DF9" w:rsidP="00D80DF9">
      <w:pPr>
        <w:pStyle w:val="Descripcin"/>
        <w:keepNext/>
        <w:rPr>
          <w:rFonts w:ascii="Times New Roman" w:hAnsi="Times New Roman" w:cs="Times New Roman"/>
          <w:b w:val="0"/>
          <w:color w:val="auto"/>
          <w:sz w:val="22"/>
          <w:szCs w:val="22"/>
        </w:rPr>
      </w:pPr>
      <w:bookmarkStart w:id="181" w:name="_Toc503292188"/>
      <w:bookmarkStart w:id="182" w:name="_Toc518916497"/>
      <w:r w:rsidRPr="00D80DF9">
        <w:rPr>
          <w:rFonts w:ascii="Times New Roman" w:hAnsi="Times New Roman" w:cs="Times New Roman"/>
          <w:b w:val="0"/>
          <w:color w:val="auto"/>
          <w:sz w:val="22"/>
          <w:szCs w:val="22"/>
        </w:rPr>
        <w:t xml:space="preserve">Tabla </w:t>
      </w:r>
      <w:r w:rsidRPr="00D80DF9">
        <w:rPr>
          <w:rFonts w:ascii="Times New Roman" w:hAnsi="Times New Roman" w:cs="Times New Roman"/>
          <w:b w:val="0"/>
          <w:color w:val="auto"/>
          <w:sz w:val="22"/>
          <w:szCs w:val="22"/>
        </w:rPr>
        <w:fldChar w:fldCharType="begin"/>
      </w:r>
      <w:r w:rsidRPr="00D80DF9">
        <w:rPr>
          <w:rFonts w:ascii="Times New Roman" w:hAnsi="Times New Roman" w:cs="Times New Roman"/>
          <w:b w:val="0"/>
          <w:color w:val="auto"/>
          <w:sz w:val="22"/>
          <w:szCs w:val="22"/>
        </w:rPr>
        <w:instrText xml:space="preserve"> SEQ Tabla \* ARABIC </w:instrText>
      </w:r>
      <w:r w:rsidRPr="00D80DF9">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27</w:t>
      </w:r>
      <w:r w:rsidRPr="00D80DF9">
        <w:rPr>
          <w:rFonts w:ascii="Times New Roman" w:hAnsi="Times New Roman" w:cs="Times New Roman"/>
          <w:b w:val="0"/>
          <w:color w:val="auto"/>
          <w:sz w:val="22"/>
          <w:szCs w:val="22"/>
        </w:rPr>
        <w:fldChar w:fldCharType="end"/>
      </w:r>
      <w:r w:rsidRPr="00D80DF9">
        <w:rPr>
          <w:rFonts w:ascii="Times New Roman" w:hAnsi="Times New Roman" w:cs="Times New Roman"/>
          <w:b w:val="0"/>
          <w:color w:val="auto"/>
          <w:sz w:val="22"/>
          <w:szCs w:val="22"/>
        </w:rPr>
        <w:t xml:space="preserve">. Ponderación unidades </w:t>
      </w:r>
      <w:proofErr w:type="spellStart"/>
      <w:r w:rsidRPr="00D80DF9">
        <w:rPr>
          <w:rFonts w:ascii="Times New Roman" w:hAnsi="Times New Roman" w:cs="Times New Roman"/>
          <w:b w:val="0"/>
          <w:color w:val="auto"/>
          <w:sz w:val="22"/>
          <w:szCs w:val="22"/>
        </w:rPr>
        <w:t>gemorfol</w:t>
      </w:r>
      <w:r>
        <w:rPr>
          <w:rFonts w:ascii="Times New Roman" w:hAnsi="Times New Roman" w:cs="Times New Roman"/>
          <w:b w:val="0"/>
          <w:color w:val="auto"/>
          <w:sz w:val="22"/>
          <w:szCs w:val="22"/>
        </w:rPr>
        <w:t>óg</w:t>
      </w:r>
      <w:r w:rsidRPr="00D80DF9">
        <w:rPr>
          <w:rFonts w:ascii="Times New Roman" w:hAnsi="Times New Roman" w:cs="Times New Roman"/>
          <w:b w:val="0"/>
          <w:color w:val="auto"/>
          <w:sz w:val="22"/>
          <w:szCs w:val="22"/>
        </w:rPr>
        <w:t>icas</w:t>
      </w:r>
      <w:proofErr w:type="spellEnd"/>
      <w:r w:rsidRPr="00D80DF9">
        <w:rPr>
          <w:rFonts w:ascii="Times New Roman" w:hAnsi="Times New Roman" w:cs="Times New Roman"/>
          <w:b w:val="0"/>
          <w:color w:val="auto"/>
          <w:sz w:val="22"/>
          <w:szCs w:val="22"/>
        </w:rPr>
        <w:t>.</w:t>
      </w:r>
      <w:bookmarkEnd w:id="181"/>
      <w:bookmarkEnd w:id="182"/>
      <w:r w:rsidRPr="00D80DF9">
        <w:rPr>
          <w:rFonts w:ascii="Times New Roman" w:hAnsi="Times New Roman" w:cs="Times New Roman"/>
          <w:b w:val="0"/>
          <w:color w:val="auto"/>
          <w:sz w:val="22"/>
          <w:szCs w:val="22"/>
        </w:rPr>
        <w:t xml:space="preserve"> </w:t>
      </w:r>
    </w:p>
    <w:tbl>
      <w:tblPr>
        <w:tblStyle w:val="Tablaconcuadrcula"/>
        <w:tblW w:w="0" w:type="auto"/>
        <w:jc w:val="center"/>
        <w:tblLook w:val="04A0" w:firstRow="1" w:lastRow="0" w:firstColumn="1" w:lastColumn="0" w:noHBand="0" w:noVBand="1"/>
      </w:tblPr>
      <w:tblGrid>
        <w:gridCol w:w="3369"/>
        <w:gridCol w:w="2078"/>
        <w:gridCol w:w="1510"/>
        <w:gridCol w:w="1763"/>
      </w:tblGrid>
      <w:tr w:rsidR="00C67C1D" w:rsidTr="006F09F3">
        <w:trPr>
          <w:jc w:val="center"/>
        </w:trPr>
        <w:tc>
          <w:tcPr>
            <w:tcW w:w="3369"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Unidad</w:t>
            </w:r>
          </w:p>
        </w:tc>
        <w:tc>
          <w:tcPr>
            <w:tcW w:w="2078"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1763" w:type="dxa"/>
            <w:shd w:val="clear" w:color="auto" w:fill="BDD6EE" w:themeFill="accent1" w:themeFillTint="66"/>
          </w:tcPr>
          <w:p w:rsidR="00C67C1D" w:rsidRPr="007E767D" w:rsidRDefault="00C67C1D"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C67C1D" w:rsidTr="006F09F3">
        <w:trPr>
          <w:jc w:val="center"/>
        </w:trPr>
        <w:tc>
          <w:tcPr>
            <w:tcW w:w="3369"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Relieve colinado o montañoso en rocas metamórficas</w:t>
            </w:r>
          </w:p>
        </w:tc>
        <w:tc>
          <w:tcPr>
            <w:tcW w:w="2078" w:type="dxa"/>
          </w:tcPr>
          <w:p w:rsidR="00C67C1D" w:rsidRDefault="00C67C1D" w:rsidP="006F09F3">
            <w:pPr>
              <w:spacing w:line="360" w:lineRule="auto"/>
              <w:jc w:val="center"/>
              <w:rPr>
                <w:rFonts w:ascii="Times New Roman" w:hAnsi="Times New Roman" w:cs="Times New Roman"/>
                <w:sz w:val="24"/>
                <w:szCs w:val="24"/>
              </w:rPr>
            </w:pPr>
          </w:p>
          <w:p w:rsidR="00C67C1D" w:rsidRDefault="000C2CD1"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10" w:type="dxa"/>
          </w:tcPr>
          <w:p w:rsidR="00C67C1D" w:rsidRDefault="00C67C1D" w:rsidP="006F09F3">
            <w:pPr>
              <w:spacing w:line="360" w:lineRule="auto"/>
              <w:jc w:val="center"/>
              <w:rPr>
                <w:rFonts w:ascii="Times New Roman" w:hAnsi="Times New Roman" w:cs="Times New Roman"/>
                <w:sz w:val="24"/>
                <w:szCs w:val="24"/>
              </w:rPr>
            </w:pPr>
          </w:p>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763" w:type="dxa"/>
          </w:tcPr>
          <w:p w:rsidR="00C67C1D" w:rsidRDefault="00C67C1D" w:rsidP="006F09F3">
            <w:pPr>
              <w:spacing w:line="360" w:lineRule="auto"/>
              <w:jc w:val="center"/>
              <w:rPr>
                <w:rFonts w:ascii="Times New Roman" w:hAnsi="Times New Roman" w:cs="Times New Roman"/>
                <w:sz w:val="24"/>
                <w:szCs w:val="24"/>
              </w:rPr>
            </w:pPr>
          </w:p>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Muy alta</w:t>
            </w:r>
          </w:p>
        </w:tc>
      </w:tr>
      <w:tr w:rsidR="00C67C1D" w:rsidTr="006F09F3">
        <w:trPr>
          <w:jc w:val="center"/>
        </w:trPr>
        <w:tc>
          <w:tcPr>
            <w:tcW w:w="3369" w:type="dxa"/>
          </w:tcPr>
          <w:p w:rsidR="00C67C1D" w:rsidRDefault="00DC718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Piedemonte coluvio-deluvial</w:t>
            </w:r>
          </w:p>
        </w:tc>
        <w:tc>
          <w:tcPr>
            <w:tcW w:w="2078" w:type="dxa"/>
          </w:tcPr>
          <w:p w:rsidR="00C67C1D" w:rsidRDefault="00DF45F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10" w:type="dxa"/>
          </w:tcPr>
          <w:p w:rsidR="00C67C1D" w:rsidRDefault="00DC718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63" w:type="dxa"/>
          </w:tcPr>
          <w:p w:rsidR="00C67C1D" w:rsidRDefault="00DC718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alta</w:t>
            </w:r>
          </w:p>
        </w:tc>
      </w:tr>
      <w:tr w:rsidR="00C67C1D" w:rsidTr="00DC7186">
        <w:trPr>
          <w:trHeight w:val="417"/>
          <w:jc w:val="center"/>
        </w:trPr>
        <w:tc>
          <w:tcPr>
            <w:tcW w:w="3369" w:type="dxa"/>
          </w:tcPr>
          <w:p w:rsidR="00DC7186" w:rsidRDefault="00DC718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Relieve montañoso o colinado estructural-erosional en rocas sedimentarias y volcánicas</w:t>
            </w:r>
          </w:p>
        </w:tc>
        <w:tc>
          <w:tcPr>
            <w:tcW w:w="2078" w:type="dxa"/>
          </w:tcPr>
          <w:p w:rsidR="00C67C1D" w:rsidRDefault="00DC718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10" w:type="dxa"/>
          </w:tcPr>
          <w:p w:rsidR="00C67C1D" w:rsidRDefault="00DF45F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63" w:type="dxa"/>
          </w:tcPr>
          <w:p w:rsidR="00C67C1D" w:rsidRDefault="00DF45F6" w:rsidP="00DC7186">
            <w:pPr>
              <w:spacing w:line="360" w:lineRule="auto"/>
              <w:jc w:val="center"/>
              <w:rPr>
                <w:rFonts w:ascii="Times New Roman" w:hAnsi="Times New Roman" w:cs="Times New Roman"/>
                <w:sz w:val="24"/>
                <w:szCs w:val="24"/>
              </w:rPr>
            </w:pPr>
            <w:r>
              <w:rPr>
                <w:rFonts w:ascii="Times New Roman" w:hAnsi="Times New Roman" w:cs="Times New Roman"/>
                <w:sz w:val="24"/>
                <w:szCs w:val="24"/>
              </w:rPr>
              <w:t>Media</w:t>
            </w:r>
          </w:p>
        </w:tc>
      </w:tr>
      <w:tr w:rsidR="00C67C1D" w:rsidTr="006F09F3">
        <w:trPr>
          <w:jc w:val="center"/>
        </w:trPr>
        <w:tc>
          <w:tcPr>
            <w:tcW w:w="3369" w:type="dxa"/>
          </w:tcPr>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Relieve montañoso o colinado en rocas intrusivas</w:t>
            </w:r>
          </w:p>
        </w:tc>
        <w:tc>
          <w:tcPr>
            <w:tcW w:w="2078" w:type="dxa"/>
          </w:tcPr>
          <w:p w:rsidR="00C67C1D" w:rsidRDefault="00DF45F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10" w:type="dxa"/>
          </w:tcPr>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63" w:type="dxa"/>
          </w:tcPr>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Baja</w:t>
            </w:r>
          </w:p>
        </w:tc>
      </w:tr>
      <w:tr w:rsidR="00C67C1D" w:rsidTr="006F09F3">
        <w:trPr>
          <w:jc w:val="center"/>
        </w:trPr>
        <w:tc>
          <w:tcPr>
            <w:tcW w:w="3369" w:type="dxa"/>
          </w:tcPr>
          <w:p w:rsidR="00C67C1D" w:rsidRDefault="00C67C1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Valle fluvial y terrazas indiferenciadas</w:t>
            </w:r>
          </w:p>
        </w:tc>
        <w:tc>
          <w:tcPr>
            <w:tcW w:w="2078" w:type="dxa"/>
          </w:tcPr>
          <w:p w:rsidR="00C67C1D" w:rsidRDefault="00C67C1D" w:rsidP="006F09F3">
            <w:pPr>
              <w:spacing w:line="360" w:lineRule="auto"/>
              <w:jc w:val="center"/>
              <w:rPr>
                <w:rFonts w:ascii="Times New Roman" w:hAnsi="Times New Roman" w:cs="Times New Roman"/>
                <w:sz w:val="24"/>
                <w:szCs w:val="24"/>
              </w:rPr>
            </w:pPr>
          </w:p>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10" w:type="dxa"/>
          </w:tcPr>
          <w:p w:rsidR="00C67C1D" w:rsidRDefault="00C67C1D" w:rsidP="006F09F3">
            <w:pPr>
              <w:spacing w:line="360" w:lineRule="auto"/>
              <w:jc w:val="center"/>
              <w:rPr>
                <w:rFonts w:ascii="Times New Roman" w:hAnsi="Times New Roman" w:cs="Times New Roman"/>
                <w:sz w:val="24"/>
                <w:szCs w:val="24"/>
              </w:rPr>
            </w:pPr>
          </w:p>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63" w:type="dxa"/>
          </w:tcPr>
          <w:p w:rsidR="00C67C1D" w:rsidRDefault="00C67C1D" w:rsidP="006F09F3">
            <w:pPr>
              <w:spacing w:line="360" w:lineRule="auto"/>
              <w:jc w:val="center"/>
              <w:rPr>
                <w:rFonts w:ascii="Times New Roman" w:hAnsi="Times New Roman" w:cs="Times New Roman"/>
                <w:sz w:val="24"/>
                <w:szCs w:val="24"/>
              </w:rPr>
            </w:pPr>
          </w:p>
          <w:p w:rsidR="00C67C1D" w:rsidRDefault="00DC718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Muy baja</w:t>
            </w:r>
          </w:p>
        </w:tc>
      </w:tr>
    </w:tbl>
    <w:p w:rsidR="00542583" w:rsidRDefault="00D80DF9" w:rsidP="00ED530D">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Las unidades con categorización </w:t>
      </w:r>
      <w:r w:rsidR="000C2CD1">
        <w:rPr>
          <w:rFonts w:ascii="Times New Roman" w:hAnsi="Times New Roman" w:cs="Times New Roman"/>
          <w:sz w:val="24"/>
          <w:szCs w:val="24"/>
        </w:rPr>
        <w:t>Baja- Media</w:t>
      </w:r>
      <w:r w:rsidR="00DC7186">
        <w:rPr>
          <w:rFonts w:ascii="Times New Roman" w:hAnsi="Times New Roman" w:cs="Times New Roman"/>
          <w:sz w:val="24"/>
          <w:szCs w:val="24"/>
        </w:rPr>
        <w:t xml:space="preserve">- Muy </w:t>
      </w:r>
      <w:r>
        <w:rPr>
          <w:rFonts w:ascii="Times New Roman" w:hAnsi="Times New Roman" w:cs="Times New Roman"/>
          <w:sz w:val="24"/>
          <w:szCs w:val="24"/>
        </w:rPr>
        <w:t>alta corresponden a geoformas de carácter tectó</w:t>
      </w:r>
      <w:r w:rsidR="00817EC8">
        <w:rPr>
          <w:rFonts w:ascii="Times New Roman" w:hAnsi="Times New Roman" w:cs="Times New Roman"/>
          <w:sz w:val="24"/>
          <w:szCs w:val="24"/>
        </w:rPr>
        <w:t>nico, degradacional y erosional;</w:t>
      </w:r>
      <w:r w:rsidR="000C2CD1">
        <w:rPr>
          <w:rFonts w:ascii="Times New Roman" w:hAnsi="Times New Roman" w:cs="Times New Roman"/>
          <w:sz w:val="24"/>
          <w:szCs w:val="24"/>
        </w:rPr>
        <w:t xml:space="preserve"> representan el 67 % del N° de ocurrencias con 8. El 33 % restante con 4</w:t>
      </w:r>
      <w:r>
        <w:rPr>
          <w:rFonts w:ascii="Times New Roman" w:hAnsi="Times New Roman" w:cs="Times New Roman"/>
          <w:sz w:val="24"/>
          <w:szCs w:val="24"/>
        </w:rPr>
        <w:t xml:space="preserve"> ocurrencias sucede en geoformas de Deposicional o </w:t>
      </w:r>
      <w:proofErr w:type="spellStart"/>
      <w:r>
        <w:rPr>
          <w:rFonts w:ascii="Times New Roman" w:hAnsi="Times New Roman" w:cs="Times New Roman"/>
          <w:sz w:val="24"/>
          <w:szCs w:val="24"/>
        </w:rPr>
        <w:t>agradacional</w:t>
      </w:r>
      <w:proofErr w:type="spellEnd"/>
      <w:r w:rsidR="00B11D6E">
        <w:rPr>
          <w:rFonts w:ascii="Times New Roman" w:hAnsi="Times New Roman" w:cs="Times New Roman"/>
          <w:sz w:val="24"/>
          <w:szCs w:val="24"/>
        </w:rPr>
        <w:t xml:space="preserve"> (Piedemonte coluvio-deluvia</w:t>
      </w:r>
      <w:r w:rsidR="004F341A">
        <w:rPr>
          <w:rFonts w:ascii="Times New Roman" w:hAnsi="Times New Roman" w:cs="Times New Roman"/>
          <w:sz w:val="24"/>
          <w:szCs w:val="24"/>
        </w:rPr>
        <w:t>l, Valle fluvial y terrazas indi</w:t>
      </w:r>
      <w:r w:rsidR="00B11D6E">
        <w:rPr>
          <w:rFonts w:ascii="Times New Roman" w:hAnsi="Times New Roman" w:cs="Times New Roman"/>
          <w:sz w:val="24"/>
          <w:szCs w:val="24"/>
        </w:rPr>
        <w:t>ferenciadas).</w:t>
      </w:r>
    </w:p>
    <w:p w:rsidR="00FC6997" w:rsidRDefault="006A6E48" w:rsidP="007C5A8B">
      <w:pPr>
        <w:keepNext/>
        <w:spacing w:before="240" w:line="360" w:lineRule="auto"/>
        <w:jc w:val="center"/>
      </w:pPr>
      <w:r>
        <w:rPr>
          <w:noProof/>
          <w:lang w:eastAsia="es-PE"/>
        </w:rPr>
        <w:drawing>
          <wp:inline distT="0" distB="0" distL="0" distR="0" wp14:anchorId="6EA2C52C" wp14:editId="6F346BD2">
            <wp:extent cx="5387975" cy="2895600"/>
            <wp:effectExtent l="0" t="0" r="3175" b="0"/>
            <wp:docPr id="189440" name="Gráfico 1894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D2157" w:rsidRPr="00FC6997" w:rsidRDefault="00FC6997" w:rsidP="007C5A8B">
      <w:pPr>
        <w:pStyle w:val="Descripcin"/>
        <w:spacing w:before="240"/>
        <w:jc w:val="both"/>
        <w:rPr>
          <w:rFonts w:ascii="Times New Roman" w:hAnsi="Times New Roman" w:cs="Times New Roman"/>
          <w:b w:val="0"/>
          <w:color w:val="auto"/>
          <w:sz w:val="22"/>
          <w:szCs w:val="22"/>
        </w:rPr>
      </w:pPr>
      <w:bookmarkStart w:id="183" w:name="_Toc503292088"/>
      <w:bookmarkStart w:id="184" w:name="_Toc518235993"/>
      <w:r w:rsidRPr="00FC6997">
        <w:rPr>
          <w:rFonts w:ascii="Times New Roman" w:hAnsi="Times New Roman" w:cs="Times New Roman"/>
          <w:b w:val="0"/>
          <w:color w:val="auto"/>
          <w:sz w:val="22"/>
          <w:szCs w:val="22"/>
        </w:rPr>
        <w:t xml:space="preserve">Figura </w:t>
      </w:r>
      <w:r w:rsidRPr="00FC6997">
        <w:rPr>
          <w:rFonts w:ascii="Times New Roman" w:hAnsi="Times New Roman" w:cs="Times New Roman"/>
          <w:b w:val="0"/>
          <w:color w:val="auto"/>
          <w:sz w:val="22"/>
          <w:szCs w:val="22"/>
        </w:rPr>
        <w:fldChar w:fldCharType="begin"/>
      </w:r>
      <w:r w:rsidRPr="00FC6997">
        <w:rPr>
          <w:rFonts w:ascii="Times New Roman" w:hAnsi="Times New Roman" w:cs="Times New Roman"/>
          <w:b w:val="0"/>
          <w:color w:val="auto"/>
          <w:sz w:val="22"/>
          <w:szCs w:val="22"/>
        </w:rPr>
        <w:instrText xml:space="preserve"> SEQ Figura \* ARABIC </w:instrText>
      </w:r>
      <w:r w:rsidRPr="00FC699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9</w:t>
      </w:r>
      <w:r w:rsidRPr="00FC6997">
        <w:rPr>
          <w:rFonts w:ascii="Times New Roman" w:hAnsi="Times New Roman" w:cs="Times New Roman"/>
          <w:b w:val="0"/>
          <w:color w:val="auto"/>
          <w:sz w:val="22"/>
          <w:szCs w:val="22"/>
        </w:rPr>
        <w:fldChar w:fldCharType="end"/>
      </w:r>
      <w:r w:rsidRPr="00FC6997">
        <w:rPr>
          <w:rFonts w:ascii="Times New Roman" w:hAnsi="Times New Roman" w:cs="Times New Roman"/>
          <w:b w:val="0"/>
          <w:color w:val="auto"/>
          <w:sz w:val="22"/>
          <w:szCs w:val="22"/>
        </w:rPr>
        <w:t>. Representació</w:t>
      </w:r>
      <w:r w:rsidR="00826FE8">
        <w:rPr>
          <w:rFonts w:ascii="Times New Roman" w:hAnsi="Times New Roman" w:cs="Times New Roman"/>
          <w:b w:val="0"/>
          <w:color w:val="auto"/>
          <w:sz w:val="22"/>
          <w:szCs w:val="22"/>
        </w:rPr>
        <w:t xml:space="preserve">n </w:t>
      </w:r>
      <w:r w:rsidR="00AA5FC6">
        <w:rPr>
          <w:rFonts w:ascii="Times New Roman" w:hAnsi="Times New Roman" w:cs="Times New Roman"/>
          <w:b w:val="0"/>
          <w:color w:val="auto"/>
          <w:sz w:val="22"/>
          <w:szCs w:val="22"/>
        </w:rPr>
        <w:t xml:space="preserve">Movimientos en Masa </w:t>
      </w:r>
      <w:r w:rsidR="00826FE8">
        <w:rPr>
          <w:rFonts w:ascii="Times New Roman" w:hAnsi="Times New Roman" w:cs="Times New Roman"/>
          <w:b w:val="0"/>
          <w:color w:val="auto"/>
          <w:sz w:val="22"/>
          <w:szCs w:val="22"/>
        </w:rPr>
        <w:t>vs unidades geomorfológicas</w:t>
      </w:r>
      <w:r w:rsidRPr="00FC6997">
        <w:rPr>
          <w:rFonts w:ascii="Times New Roman" w:hAnsi="Times New Roman" w:cs="Times New Roman"/>
          <w:b w:val="0"/>
          <w:color w:val="auto"/>
          <w:sz w:val="22"/>
          <w:szCs w:val="22"/>
        </w:rPr>
        <w:t>-2017.</w:t>
      </w:r>
      <w:bookmarkEnd w:id="183"/>
      <w:bookmarkEnd w:id="184"/>
    </w:p>
    <w:p w:rsidR="00B01173" w:rsidRDefault="00893D2C" w:rsidP="00B01173">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E</w:t>
      </w:r>
      <w:r w:rsidR="00B01173" w:rsidRPr="00B01173">
        <w:rPr>
          <w:rFonts w:ascii="Times New Roman" w:hAnsi="Times New Roman" w:cs="Times New Roman"/>
          <w:b/>
          <w:sz w:val="24"/>
          <w:szCs w:val="24"/>
        </w:rPr>
        <w:t xml:space="preserve">. </w:t>
      </w:r>
      <w:r>
        <w:rPr>
          <w:rFonts w:ascii="Times New Roman" w:hAnsi="Times New Roman" w:cs="Times New Roman"/>
          <w:b/>
          <w:sz w:val="24"/>
          <w:szCs w:val="24"/>
        </w:rPr>
        <w:t>Factor Hidrogeológico</w:t>
      </w:r>
    </w:p>
    <w:p w:rsidR="00542583" w:rsidRPr="00F567D4" w:rsidRDefault="00F567D4" w:rsidP="00B01173">
      <w:pPr>
        <w:spacing w:line="360" w:lineRule="auto"/>
        <w:jc w:val="both"/>
        <w:rPr>
          <w:rFonts w:ascii="Times New Roman" w:hAnsi="Times New Roman" w:cs="Times New Roman"/>
          <w:sz w:val="24"/>
          <w:szCs w:val="24"/>
        </w:rPr>
      </w:pPr>
      <w:r w:rsidRPr="00F567D4">
        <w:rPr>
          <w:rFonts w:ascii="Times New Roman" w:hAnsi="Times New Roman" w:cs="Times New Roman"/>
          <w:sz w:val="24"/>
          <w:szCs w:val="24"/>
        </w:rPr>
        <w:t xml:space="preserve">Se </w:t>
      </w:r>
      <w:r>
        <w:rPr>
          <w:rFonts w:ascii="Times New Roman" w:hAnsi="Times New Roman" w:cs="Times New Roman"/>
          <w:sz w:val="24"/>
          <w:szCs w:val="24"/>
        </w:rPr>
        <w:t>ha identificado mayor ocurrencia de Movimientos en</w:t>
      </w:r>
      <w:r w:rsidR="00C345AB">
        <w:rPr>
          <w:rFonts w:ascii="Times New Roman" w:hAnsi="Times New Roman" w:cs="Times New Roman"/>
          <w:sz w:val="24"/>
          <w:szCs w:val="24"/>
        </w:rPr>
        <w:t xml:space="preserve"> Masa en </w:t>
      </w:r>
      <w:r w:rsidR="00EE3172">
        <w:rPr>
          <w:rFonts w:ascii="Times New Roman" w:hAnsi="Times New Roman" w:cs="Times New Roman"/>
          <w:sz w:val="24"/>
          <w:szCs w:val="24"/>
        </w:rPr>
        <w:t xml:space="preserve">el </w:t>
      </w:r>
      <w:proofErr w:type="spellStart"/>
      <w:r w:rsidR="007029C2">
        <w:rPr>
          <w:rFonts w:ascii="Times New Roman" w:hAnsi="Times New Roman" w:cs="Times New Roman"/>
          <w:sz w:val="24"/>
          <w:szCs w:val="24"/>
        </w:rPr>
        <w:t>Acuicludo</w:t>
      </w:r>
      <w:proofErr w:type="spellEnd"/>
      <w:r w:rsidR="007029C2">
        <w:rPr>
          <w:rFonts w:ascii="Times New Roman" w:hAnsi="Times New Roman" w:cs="Times New Roman"/>
          <w:sz w:val="24"/>
          <w:szCs w:val="24"/>
        </w:rPr>
        <w:t xml:space="preserve"> metamórfico</w:t>
      </w:r>
      <w:r>
        <w:rPr>
          <w:rFonts w:ascii="Times New Roman" w:hAnsi="Times New Roman" w:cs="Times New Roman"/>
          <w:sz w:val="24"/>
          <w:szCs w:val="24"/>
        </w:rPr>
        <w:t xml:space="preserve"> </w:t>
      </w:r>
      <w:r w:rsidR="00DF0AE3">
        <w:rPr>
          <w:rFonts w:ascii="Times New Roman" w:hAnsi="Times New Roman" w:cs="Times New Roman"/>
          <w:sz w:val="24"/>
          <w:szCs w:val="24"/>
        </w:rPr>
        <w:t>y acuífero fisurado sedimentario (lutitas, lodolitas, areniscas, calizas, margas, cuarcitas)</w:t>
      </w:r>
      <w:r w:rsidR="00EE3172">
        <w:rPr>
          <w:rFonts w:ascii="Times New Roman" w:hAnsi="Times New Roman" w:cs="Times New Roman"/>
          <w:sz w:val="24"/>
          <w:szCs w:val="24"/>
        </w:rPr>
        <w:t xml:space="preserve">, el acuífero inconsolidado y </w:t>
      </w:r>
      <w:r w:rsidR="007029C2">
        <w:rPr>
          <w:rFonts w:ascii="Times New Roman" w:hAnsi="Times New Roman" w:cs="Times New Roman"/>
          <w:sz w:val="24"/>
          <w:szCs w:val="24"/>
        </w:rPr>
        <w:t>Acuitardo intrusivo conforman 4 ocurrencias (2</w:t>
      </w:r>
      <w:r w:rsidR="00EE3172">
        <w:rPr>
          <w:rFonts w:ascii="Times New Roman" w:hAnsi="Times New Roman" w:cs="Times New Roman"/>
          <w:sz w:val="24"/>
          <w:szCs w:val="24"/>
        </w:rPr>
        <w:t xml:space="preserve">c/u), y por último con ponderación </w:t>
      </w:r>
      <w:r w:rsidR="007029C2">
        <w:rPr>
          <w:rFonts w:ascii="Times New Roman" w:hAnsi="Times New Roman" w:cs="Times New Roman"/>
          <w:sz w:val="24"/>
          <w:szCs w:val="24"/>
        </w:rPr>
        <w:t xml:space="preserve">muy </w:t>
      </w:r>
      <w:r w:rsidR="00EE3172">
        <w:rPr>
          <w:rFonts w:ascii="Times New Roman" w:hAnsi="Times New Roman" w:cs="Times New Roman"/>
          <w:sz w:val="24"/>
          <w:szCs w:val="24"/>
        </w:rPr>
        <w:t xml:space="preserve">baja </w:t>
      </w:r>
      <w:r w:rsidR="007029C2">
        <w:rPr>
          <w:rFonts w:ascii="Times New Roman" w:hAnsi="Times New Roman" w:cs="Times New Roman"/>
          <w:sz w:val="24"/>
          <w:szCs w:val="24"/>
        </w:rPr>
        <w:t>no se registraron ocurrencias en acuífero libre.</w:t>
      </w:r>
    </w:p>
    <w:p w:rsidR="00FC6997" w:rsidRDefault="00FC6997" w:rsidP="00FC6997">
      <w:pPr>
        <w:pStyle w:val="Descripcin"/>
        <w:keepNext/>
        <w:rPr>
          <w:rFonts w:ascii="Times New Roman" w:hAnsi="Times New Roman" w:cs="Times New Roman"/>
          <w:b w:val="0"/>
          <w:color w:val="auto"/>
          <w:sz w:val="22"/>
          <w:szCs w:val="22"/>
        </w:rPr>
      </w:pPr>
      <w:bookmarkStart w:id="185" w:name="_Toc503292189"/>
      <w:bookmarkStart w:id="186" w:name="_Toc518916498"/>
      <w:r w:rsidRPr="00FC6997">
        <w:rPr>
          <w:rFonts w:ascii="Times New Roman" w:hAnsi="Times New Roman" w:cs="Times New Roman"/>
          <w:b w:val="0"/>
          <w:color w:val="auto"/>
          <w:sz w:val="22"/>
          <w:szCs w:val="22"/>
        </w:rPr>
        <w:t xml:space="preserve">Tabla </w:t>
      </w:r>
      <w:r w:rsidRPr="00FC6997">
        <w:rPr>
          <w:rFonts w:ascii="Times New Roman" w:hAnsi="Times New Roman" w:cs="Times New Roman"/>
          <w:b w:val="0"/>
          <w:color w:val="auto"/>
          <w:sz w:val="22"/>
          <w:szCs w:val="22"/>
        </w:rPr>
        <w:fldChar w:fldCharType="begin"/>
      </w:r>
      <w:r w:rsidRPr="00FC6997">
        <w:rPr>
          <w:rFonts w:ascii="Times New Roman" w:hAnsi="Times New Roman" w:cs="Times New Roman"/>
          <w:b w:val="0"/>
          <w:color w:val="auto"/>
          <w:sz w:val="22"/>
          <w:szCs w:val="22"/>
        </w:rPr>
        <w:instrText xml:space="preserve"> SEQ Tabla \* ARABIC </w:instrText>
      </w:r>
      <w:r w:rsidRPr="00FC699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28</w:t>
      </w:r>
      <w:r w:rsidRPr="00FC6997">
        <w:rPr>
          <w:rFonts w:ascii="Times New Roman" w:hAnsi="Times New Roman" w:cs="Times New Roman"/>
          <w:b w:val="0"/>
          <w:color w:val="auto"/>
          <w:sz w:val="22"/>
          <w:szCs w:val="22"/>
        </w:rPr>
        <w:fldChar w:fldCharType="end"/>
      </w:r>
      <w:r w:rsidRPr="00FC6997">
        <w:rPr>
          <w:rFonts w:ascii="Times New Roman" w:hAnsi="Times New Roman" w:cs="Times New Roman"/>
          <w:b w:val="0"/>
          <w:color w:val="auto"/>
          <w:sz w:val="22"/>
          <w:szCs w:val="22"/>
        </w:rPr>
        <w:t>. Ponderación unidades hidrogeológicas.</w:t>
      </w:r>
      <w:bookmarkEnd w:id="185"/>
      <w:bookmarkEnd w:id="186"/>
    </w:p>
    <w:tbl>
      <w:tblPr>
        <w:tblStyle w:val="Tablaconcuadrcula"/>
        <w:tblW w:w="0" w:type="auto"/>
        <w:jc w:val="center"/>
        <w:tblLook w:val="04A0" w:firstRow="1" w:lastRow="0" w:firstColumn="1" w:lastColumn="0" w:noHBand="0" w:noVBand="1"/>
      </w:tblPr>
      <w:tblGrid>
        <w:gridCol w:w="2494"/>
        <w:gridCol w:w="2114"/>
        <w:gridCol w:w="1510"/>
        <w:gridCol w:w="2218"/>
      </w:tblGrid>
      <w:tr w:rsidR="00947576" w:rsidTr="006F09F3">
        <w:trPr>
          <w:jc w:val="center"/>
        </w:trPr>
        <w:tc>
          <w:tcPr>
            <w:tcW w:w="2494"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Unidad</w:t>
            </w:r>
          </w:p>
        </w:tc>
        <w:tc>
          <w:tcPr>
            <w:tcW w:w="2114"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2218"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947576" w:rsidTr="006F09F3">
        <w:trPr>
          <w:jc w:val="center"/>
        </w:trPr>
        <w:tc>
          <w:tcPr>
            <w:tcW w:w="2494"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Acuífero poroso no consolidado</w:t>
            </w:r>
          </w:p>
        </w:tc>
        <w:tc>
          <w:tcPr>
            <w:tcW w:w="2114"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10"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18"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Baja</w:t>
            </w:r>
          </w:p>
        </w:tc>
      </w:tr>
      <w:tr w:rsidR="00947576" w:rsidTr="006F09F3">
        <w:trPr>
          <w:jc w:val="center"/>
        </w:trPr>
        <w:tc>
          <w:tcPr>
            <w:tcW w:w="2494"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Acuífero fisurado sedimentario</w:t>
            </w:r>
          </w:p>
        </w:tc>
        <w:tc>
          <w:tcPr>
            <w:tcW w:w="2114"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10"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18"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Alta</w:t>
            </w:r>
          </w:p>
        </w:tc>
      </w:tr>
      <w:tr w:rsidR="00947576" w:rsidTr="006F09F3">
        <w:trPr>
          <w:jc w:val="center"/>
        </w:trPr>
        <w:tc>
          <w:tcPr>
            <w:tcW w:w="2494" w:type="dxa"/>
          </w:tcPr>
          <w:p w:rsidR="00947576" w:rsidRDefault="00947576" w:rsidP="00E3059D">
            <w:pPr>
              <w:spacing w:line="360" w:lineRule="auto"/>
              <w:jc w:val="center"/>
              <w:rPr>
                <w:rFonts w:ascii="Times New Roman" w:hAnsi="Times New Roman" w:cs="Times New Roman"/>
                <w:sz w:val="24"/>
                <w:szCs w:val="24"/>
              </w:rPr>
            </w:pPr>
            <w:r>
              <w:rPr>
                <w:rFonts w:ascii="Times New Roman" w:hAnsi="Times New Roman" w:cs="Times New Roman"/>
                <w:sz w:val="24"/>
                <w:szCs w:val="24"/>
              </w:rPr>
              <w:t>Acuitardo intrusivo</w:t>
            </w:r>
          </w:p>
        </w:tc>
        <w:tc>
          <w:tcPr>
            <w:tcW w:w="2114"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10" w:type="dxa"/>
          </w:tcPr>
          <w:p w:rsidR="00947576" w:rsidRDefault="006A6E48"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18"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Media</w:t>
            </w:r>
          </w:p>
        </w:tc>
      </w:tr>
      <w:tr w:rsidR="00947576" w:rsidTr="006F09F3">
        <w:trPr>
          <w:jc w:val="center"/>
        </w:trPr>
        <w:tc>
          <w:tcPr>
            <w:tcW w:w="2494" w:type="dxa"/>
          </w:tcPr>
          <w:p w:rsidR="00947576" w:rsidRDefault="00947576" w:rsidP="00E3059D">
            <w:pPr>
              <w:spacing w:line="360" w:lineRule="auto"/>
              <w:jc w:val="center"/>
              <w:rPr>
                <w:rFonts w:ascii="Times New Roman" w:hAnsi="Times New Roman" w:cs="Times New Roman"/>
                <w:sz w:val="24"/>
                <w:szCs w:val="24"/>
              </w:rPr>
            </w:pPr>
            <w:r>
              <w:rPr>
                <w:rFonts w:ascii="Times New Roman" w:hAnsi="Times New Roman" w:cs="Times New Roman"/>
                <w:sz w:val="24"/>
                <w:szCs w:val="24"/>
              </w:rPr>
              <w:t>Acu</w:t>
            </w:r>
            <w:r w:rsidR="00E3059D">
              <w:rPr>
                <w:rFonts w:ascii="Times New Roman" w:hAnsi="Times New Roman" w:cs="Times New Roman"/>
                <w:sz w:val="24"/>
                <w:szCs w:val="24"/>
              </w:rPr>
              <w:t>ífero libre</w:t>
            </w:r>
          </w:p>
        </w:tc>
        <w:tc>
          <w:tcPr>
            <w:tcW w:w="2114" w:type="dxa"/>
          </w:tcPr>
          <w:p w:rsidR="00947576" w:rsidRDefault="006A6E48"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510"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18" w:type="dxa"/>
          </w:tcPr>
          <w:p w:rsidR="00947576" w:rsidRDefault="00E3059D"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Muy baja</w:t>
            </w:r>
          </w:p>
        </w:tc>
      </w:tr>
      <w:tr w:rsidR="00947576" w:rsidTr="006F09F3">
        <w:trPr>
          <w:jc w:val="center"/>
        </w:trPr>
        <w:tc>
          <w:tcPr>
            <w:tcW w:w="2494" w:type="dxa"/>
          </w:tcPr>
          <w:p w:rsidR="00947576" w:rsidRDefault="00947576" w:rsidP="006F09F3">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Acuicludo</w:t>
            </w:r>
            <w:proofErr w:type="spellEnd"/>
            <w:r>
              <w:rPr>
                <w:rFonts w:ascii="Times New Roman" w:hAnsi="Times New Roman" w:cs="Times New Roman"/>
                <w:sz w:val="24"/>
                <w:szCs w:val="24"/>
              </w:rPr>
              <w:t xml:space="preserve"> Metamórfico</w:t>
            </w:r>
          </w:p>
        </w:tc>
        <w:tc>
          <w:tcPr>
            <w:tcW w:w="2114" w:type="dxa"/>
          </w:tcPr>
          <w:p w:rsidR="00947576" w:rsidRDefault="006A6E48"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10" w:type="dxa"/>
          </w:tcPr>
          <w:p w:rsidR="00947576" w:rsidRDefault="006A6E48"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218" w:type="dxa"/>
          </w:tcPr>
          <w:p w:rsidR="00947576" w:rsidRDefault="006A6E48"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Muy alta</w:t>
            </w:r>
          </w:p>
        </w:tc>
      </w:tr>
    </w:tbl>
    <w:p w:rsidR="007C5A8B" w:rsidRDefault="007C5A8B" w:rsidP="00826FE8">
      <w:pPr>
        <w:keepNext/>
        <w:spacing w:line="360" w:lineRule="auto"/>
        <w:jc w:val="center"/>
      </w:pPr>
    </w:p>
    <w:p w:rsidR="00826FE8" w:rsidRDefault="00E3059D" w:rsidP="00826FE8">
      <w:pPr>
        <w:keepNext/>
        <w:spacing w:line="360" w:lineRule="auto"/>
        <w:jc w:val="center"/>
      </w:pPr>
      <w:r>
        <w:rPr>
          <w:noProof/>
          <w:lang w:eastAsia="es-PE"/>
        </w:rPr>
        <w:drawing>
          <wp:inline distT="0" distB="0" distL="0" distR="0" wp14:anchorId="587DF27B" wp14:editId="202AFFCD">
            <wp:extent cx="4476750" cy="2533650"/>
            <wp:effectExtent l="0" t="0" r="0" b="0"/>
            <wp:docPr id="189441" name="Gráfico 1894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132D4" w:rsidRPr="00826FE8" w:rsidRDefault="00826FE8" w:rsidP="00AA5FC6">
      <w:pPr>
        <w:pStyle w:val="Descripcin"/>
        <w:spacing w:line="480" w:lineRule="auto"/>
        <w:jc w:val="both"/>
        <w:rPr>
          <w:rFonts w:ascii="Times New Roman" w:hAnsi="Times New Roman" w:cs="Times New Roman"/>
          <w:b w:val="0"/>
          <w:color w:val="auto"/>
          <w:sz w:val="22"/>
          <w:szCs w:val="22"/>
        </w:rPr>
      </w:pPr>
      <w:bookmarkStart w:id="187" w:name="_Toc503292089"/>
      <w:bookmarkStart w:id="188" w:name="_Toc518235994"/>
      <w:r w:rsidRPr="00826FE8">
        <w:rPr>
          <w:rFonts w:ascii="Times New Roman" w:hAnsi="Times New Roman" w:cs="Times New Roman"/>
          <w:b w:val="0"/>
          <w:color w:val="auto"/>
          <w:sz w:val="22"/>
          <w:szCs w:val="22"/>
        </w:rPr>
        <w:t xml:space="preserve">Figura </w:t>
      </w:r>
      <w:r w:rsidRPr="00826FE8">
        <w:rPr>
          <w:rFonts w:ascii="Times New Roman" w:hAnsi="Times New Roman" w:cs="Times New Roman"/>
          <w:b w:val="0"/>
          <w:color w:val="auto"/>
          <w:sz w:val="22"/>
          <w:szCs w:val="22"/>
        </w:rPr>
        <w:fldChar w:fldCharType="begin"/>
      </w:r>
      <w:r w:rsidRPr="00826FE8">
        <w:rPr>
          <w:rFonts w:ascii="Times New Roman" w:hAnsi="Times New Roman" w:cs="Times New Roman"/>
          <w:b w:val="0"/>
          <w:color w:val="auto"/>
          <w:sz w:val="22"/>
          <w:szCs w:val="22"/>
        </w:rPr>
        <w:instrText xml:space="preserve"> SEQ Figura \* ARABIC </w:instrText>
      </w:r>
      <w:r w:rsidRPr="00826FE8">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10</w:t>
      </w:r>
      <w:r w:rsidRPr="00826FE8">
        <w:rPr>
          <w:rFonts w:ascii="Times New Roman" w:hAnsi="Times New Roman" w:cs="Times New Roman"/>
          <w:b w:val="0"/>
          <w:color w:val="auto"/>
          <w:sz w:val="22"/>
          <w:szCs w:val="22"/>
        </w:rPr>
        <w:fldChar w:fldCharType="end"/>
      </w:r>
      <w:r w:rsidRPr="00826FE8">
        <w:rPr>
          <w:rFonts w:ascii="Times New Roman" w:hAnsi="Times New Roman" w:cs="Times New Roman"/>
          <w:b w:val="0"/>
          <w:color w:val="auto"/>
          <w:sz w:val="22"/>
          <w:szCs w:val="22"/>
        </w:rPr>
        <w:t>. Representació</w:t>
      </w:r>
      <w:r w:rsidR="00AA5FC6">
        <w:rPr>
          <w:rFonts w:ascii="Times New Roman" w:hAnsi="Times New Roman" w:cs="Times New Roman"/>
          <w:b w:val="0"/>
          <w:color w:val="auto"/>
          <w:sz w:val="22"/>
          <w:szCs w:val="22"/>
        </w:rPr>
        <w:t>n de los Movimientos en Masa</w:t>
      </w:r>
      <w:r>
        <w:rPr>
          <w:rFonts w:ascii="Times New Roman" w:hAnsi="Times New Roman" w:cs="Times New Roman"/>
          <w:b w:val="0"/>
          <w:color w:val="auto"/>
          <w:sz w:val="22"/>
          <w:szCs w:val="22"/>
        </w:rPr>
        <w:t xml:space="preserve"> vs unidades hidrogeológicas</w:t>
      </w:r>
      <w:r w:rsidRPr="00826FE8">
        <w:rPr>
          <w:rFonts w:ascii="Times New Roman" w:hAnsi="Times New Roman" w:cs="Times New Roman"/>
          <w:b w:val="0"/>
          <w:color w:val="auto"/>
          <w:sz w:val="22"/>
          <w:szCs w:val="22"/>
        </w:rPr>
        <w:t>-2017.</w:t>
      </w:r>
      <w:bookmarkEnd w:id="187"/>
      <w:bookmarkEnd w:id="188"/>
    </w:p>
    <w:p w:rsidR="00BE22EB" w:rsidRDefault="00BE22EB" w:rsidP="00AA5FC6">
      <w:pPr>
        <w:pStyle w:val="Ttulo4"/>
        <w:spacing w:line="480" w:lineRule="auto"/>
        <w:jc w:val="both"/>
      </w:pPr>
      <w:r>
        <w:t>4.1.2.2  Aplicación de</w:t>
      </w:r>
      <w:r w:rsidR="00F5696D">
        <w:t>l Método Heurístico en Inundacio</w:t>
      </w:r>
      <w:r>
        <w:t>nes, Activación de Quebradas</w:t>
      </w:r>
    </w:p>
    <w:p w:rsidR="00AA5FC6" w:rsidRPr="00AA5FC6" w:rsidRDefault="00AA5FC6" w:rsidP="00AA5FC6">
      <w:pPr>
        <w:rPr>
          <w:rFonts w:ascii="Times New Roman" w:hAnsi="Times New Roman" w:cs="Times New Roman"/>
          <w:sz w:val="24"/>
          <w:szCs w:val="24"/>
        </w:rPr>
      </w:pPr>
      <w:r w:rsidRPr="00AA5FC6">
        <w:rPr>
          <w:rFonts w:ascii="Times New Roman" w:hAnsi="Times New Roman" w:cs="Times New Roman"/>
          <w:sz w:val="24"/>
          <w:szCs w:val="24"/>
        </w:rPr>
        <w:t>Base de</w:t>
      </w:r>
      <w:r>
        <w:rPr>
          <w:rFonts w:ascii="Times New Roman" w:hAnsi="Times New Roman" w:cs="Times New Roman"/>
          <w:sz w:val="24"/>
          <w:szCs w:val="24"/>
        </w:rPr>
        <w:t xml:space="preserve"> aplicación</w:t>
      </w:r>
      <w:r w:rsidR="007029C2">
        <w:rPr>
          <w:rFonts w:ascii="Times New Roman" w:hAnsi="Times New Roman" w:cs="Times New Roman"/>
          <w:sz w:val="24"/>
          <w:szCs w:val="24"/>
        </w:rPr>
        <w:t xml:space="preserve">: </w:t>
      </w:r>
      <w:proofErr w:type="spellStart"/>
      <w:r w:rsidR="007029C2">
        <w:rPr>
          <w:rFonts w:ascii="Times New Roman" w:hAnsi="Times New Roman" w:cs="Times New Roman"/>
          <w:sz w:val="24"/>
          <w:szCs w:val="24"/>
        </w:rPr>
        <w:t>P.Geohidrológicos</w:t>
      </w:r>
      <w:proofErr w:type="spellEnd"/>
      <w:r w:rsidR="007029C2">
        <w:rPr>
          <w:rFonts w:ascii="Times New Roman" w:hAnsi="Times New Roman" w:cs="Times New Roman"/>
          <w:sz w:val="24"/>
          <w:szCs w:val="24"/>
        </w:rPr>
        <w:t xml:space="preserve"> (24%-4</w:t>
      </w:r>
      <w:r>
        <w:rPr>
          <w:rFonts w:ascii="Times New Roman" w:hAnsi="Times New Roman" w:cs="Times New Roman"/>
          <w:sz w:val="24"/>
          <w:szCs w:val="24"/>
        </w:rPr>
        <w:t xml:space="preserve"> ocur</w:t>
      </w:r>
      <w:r w:rsidR="007029C2">
        <w:rPr>
          <w:rFonts w:ascii="Times New Roman" w:hAnsi="Times New Roman" w:cs="Times New Roman"/>
          <w:sz w:val="24"/>
          <w:szCs w:val="24"/>
        </w:rPr>
        <w:t>rencias), y otros peligros (5%-1</w:t>
      </w:r>
      <w:r>
        <w:rPr>
          <w:rFonts w:ascii="Times New Roman" w:hAnsi="Times New Roman" w:cs="Times New Roman"/>
          <w:sz w:val="24"/>
          <w:szCs w:val="24"/>
        </w:rPr>
        <w:t>).</w:t>
      </w:r>
    </w:p>
    <w:p w:rsidR="00BE22EB" w:rsidRDefault="00BE22EB" w:rsidP="00BE22EB">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w:t>
      </w:r>
      <w:r w:rsidRPr="00B01173">
        <w:rPr>
          <w:rFonts w:ascii="Times New Roman" w:hAnsi="Times New Roman" w:cs="Times New Roman"/>
          <w:b/>
          <w:sz w:val="24"/>
          <w:szCs w:val="24"/>
        </w:rPr>
        <w:t xml:space="preserve">. </w:t>
      </w:r>
      <w:r>
        <w:rPr>
          <w:rFonts w:ascii="Times New Roman" w:hAnsi="Times New Roman" w:cs="Times New Roman"/>
          <w:b/>
          <w:sz w:val="24"/>
          <w:szCs w:val="24"/>
        </w:rPr>
        <w:t>Factor Geomorfológico</w:t>
      </w:r>
    </w:p>
    <w:p w:rsidR="00E94CD8" w:rsidRDefault="00BE22EB" w:rsidP="00BE22EB">
      <w:pPr>
        <w:spacing w:line="360" w:lineRule="auto"/>
        <w:jc w:val="both"/>
        <w:rPr>
          <w:rFonts w:ascii="Times New Roman" w:hAnsi="Times New Roman" w:cs="Times New Roman"/>
          <w:sz w:val="24"/>
          <w:szCs w:val="24"/>
        </w:rPr>
      </w:pPr>
      <w:r w:rsidRPr="00F567D4">
        <w:rPr>
          <w:rFonts w:ascii="Times New Roman" w:hAnsi="Times New Roman" w:cs="Times New Roman"/>
          <w:sz w:val="24"/>
          <w:szCs w:val="24"/>
        </w:rPr>
        <w:t xml:space="preserve">Se </w:t>
      </w:r>
      <w:r w:rsidR="007029C2">
        <w:rPr>
          <w:rFonts w:ascii="Times New Roman" w:hAnsi="Times New Roman" w:cs="Times New Roman"/>
          <w:sz w:val="24"/>
          <w:szCs w:val="24"/>
        </w:rPr>
        <w:t>ha identificado mayor</w:t>
      </w:r>
      <w:r>
        <w:rPr>
          <w:rFonts w:ascii="Times New Roman" w:hAnsi="Times New Roman" w:cs="Times New Roman"/>
          <w:sz w:val="24"/>
          <w:szCs w:val="24"/>
        </w:rPr>
        <w:t xml:space="preserve"> </w:t>
      </w:r>
      <w:r w:rsidR="00FC301E">
        <w:rPr>
          <w:rFonts w:ascii="Times New Roman" w:hAnsi="Times New Roman" w:cs="Times New Roman"/>
          <w:sz w:val="24"/>
          <w:szCs w:val="24"/>
        </w:rPr>
        <w:t>ocurrencia de estos peligros en el valle fluv</w:t>
      </w:r>
      <w:r w:rsidR="00C522AA">
        <w:rPr>
          <w:rFonts w:ascii="Times New Roman" w:hAnsi="Times New Roman" w:cs="Times New Roman"/>
          <w:sz w:val="24"/>
          <w:szCs w:val="24"/>
        </w:rPr>
        <w:t xml:space="preserve">ial </w:t>
      </w:r>
      <w:r w:rsidR="007029C2">
        <w:rPr>
          <w:rFonts w:ascii="Times New Roman" w:hAnsi="Times New Roman" w:cs="Times New Roman"/>
          <w:sz w:val="24"/>
          <w:szCs w:val="24"/>
        </w:rPr>
        <w:t>y terrazas indiferenciadas con 4</w:t>
      </w:r>
      <w:r w:rsidR="00C522AA">
        <w:rPr>
          <w:rFonts w:ascii="Times New Roman" w:hAnsi="Times New Roman" w:cs="Times New Roman"/>
          <w:sz w:val="24"/>
          <w:szCs w:val="24"/>
        </w:rPr>
        <w:t xml:space="preserve"> ocurrencias, y como complemento en piedemontes (aluvial, </w:t>
      </w:r>
      <w:proofErr w:type="spellStart"/>
      <w:r w:rsidR="00C522AA">
        <w:rPr>
          <w:rFonts w:ascii="Times New Roman" w:hAnsi="Times New Roman" w:cs="Times New Roman"/>
          <w:sz w:val="24"/>
          <w:szCs w:val="24"/>
        </w:rPr>
        <w:t>aluvio</w:t>
      </w:r>
      <w:proofErr w:type="spellEnd"/>
      <w:r w:rsidR="00C522AA">
        <w:rPr>
          <w:rFonts w:ascii="Times New Roman" w:hAnsi="Times New Roman" w:cs="Times New Roman"/>
          <w:sz w:val="24"/>
          <w:szCs w:val="24"/>
        </w:rPr>
        <w:t xml:space="preserve">-torrencial, coluvio-deluvial con </w:t>
      </w:r>
      <w:r w:rsidR="007029C2">
        <w:rPr>
          <w:rFonts w:ascii="Times New Roman" w:hAnsi="Times New Roman" w:cs="Times New Roman"/>
          <w:sz w:val="24"/>
          <w:szCs w:val="24"/>
        </w:rPr>
        <w:t>1 ocurrencia.</w:t>
      </w:r>
    </w:p>
    <w:p w:rsidR="00C522AA" w:rsidRPr="00C522AA" w:rsidRDefault="00C522AA" w:rsidP="00C522AA">
      <w:pPr>
        <w:pStyle w:val="Descripcin"/>
        <w:keepNext/>
        <w:rPr>
          <w:rFonts w:ascii="Times New Roman" w:hAnsi="Times New Roman" w:cs="Times New Roman"/>
          <w:b w:val="0"/>
          <w:color w:val="auto"/>
          <w:sz w:val="22"/>
          <w:szCs w:val="22"/>
        </w:rPr>
      </w:pPr>
      <w:bookmarkStart w:id="189" w:name="_Toc503292190"/>
      <w:bookmarkStart w:id="190" w:name="_Toc518916499"/>
      <w:r w:rsidRPr="00C522AA">
        <w:rPr>
          <w:rFonts w:ascii="Times New Roman" w:hAnsi="Times New Roman" w:cs="Times New Roman"/>
          <w:b w:val="0"/>
          <w:color w:val="auto"/>
          <w:sz w:val="22"/>
          <w:szCs w:val="22"/>
        </w:rPr>
        <w:t xml:space="preserve">Tabla </w:t>
      </w:r>
      <w:r w:rsidRPr="00C522AA">
        <w:rPr>
          <w:rFonts w:ascii="Times New Roman" w:hAnsi="Times New Roman" w:cs="Times New Roman"/>
          <w:b w:val="0"/>
          <w:color w:val="auto"/>
          <w:sz w:val="22"/>
          <w:szCs w:val="22"/>
        </w:rPr>
        <w:fldChar w:fldCharType="begin"/>
      </w:r>
      <w:r w:rsidRPr="00C522AA">
        <w:rPr>
          <w:rFonts w:ascii="Times New Roman" w:hAnsi="Times New Roman" w:cs="Times New Roman"/>
          <w:b w:val="0"/>
          <w:color w:val="auto"/>
          <w:sz w:val="22"/>
          <w:szCs w:val="22"/>
        </w:rPr>
        <w:instrText xml:space="preserve"> SEQ Tabla \* ARABIC </w:instrText>
      </w:r>
      <w:r w:rsidRPr="00C522AA">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29</w:t>
      </w:r>
      <w:r w:rsidRPr="00C522AA">
        <w:rPr>
          <w:rFonts w:ascii="Times New Roman" w:hAnsi="Times New Roman" w:cs="Times New Roman"/>
          <w:b w:val="0"/>
          <w:color w:val="auto"/>
          <w:sz w:val="22"/>
          <w:szCs w:val="22"/>
        </w:rPr>
        <w:fldChar w:fldCharType="end"/>
      </w:r>
      <w:r w:rsidRPr="00C522AA">
        <w:rPr>
          <w:rFonts w:ascii="Times New Roman" w:hAnsi="Times New Roman" w:cs="Times New Roman"/>
          <w:b w:val="0"/>
          <w:color w:val="auto"/>
          <w:sz w:val="22"/>
          <w:szCs w:val="22"/>
        </w:rPr>
        <w:t>. Ponderación unidades hidrogeológicas.</w:t>
      </w:r>
      <w:bookmarkEnd w:id="189"/>
      <w:bookmarkEnd w:id="190"/>
    </w:p>
    <w:tbl>
      <w:tblPr>
        <w:tblStyle w:val="Tablaconcuadrcula"/>
        <w:tblW w:w="0" w:type="auto"/>
        <w:jc w:val="center"/>
        <w:tblLook w:val="04A0" w:firstRow="1" w:lastRow="0" w:firstColumn="1" w:lastColumn="0" w:noHBand="0" w:noVBand="1"/>
      </w:tblPr>
      <w:tblGrid>
        <w:gridCol w:w="3369"/>
        <w:gridCol w:w="2078"/>
        <w:gridCol w:w="1510"/>
        <w:gridCol w:w="1763"/>
      </w:tblGrid>
      <w:tr w:rsidR="00947576" w:rsidTr="006F09F3">
        <w:trPr>
          <w:jc w:val="center"/>
        </w:trPr>
        <w:tc>
          <w:tcPr>
            <w:tcW w:w="3369"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Unidad</w:t>
            </w:r>
          </w:p>
        </w:tc>
        <w:tc>
          <w:tcPr>
            <w:tcW w:w="2078"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1763"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947576" w:rsidTr="006F09F3">
        <w:trPr>
          <w:jc w:val="center"/>
        </w:trPr>
        <w:tc>
          <w:tcPr>
            <w:tcW w:w="3369"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Piedemonte aluvial, </w:t>
            </w:r>
            <w:proofErr w:type="spellStart"/>
            <w:r>
              <w:rPr>
                <w:rFonts w:ascii="Times New Roman" w:hAnsi="Times New Roman" w:cs="Times New Roman"/>
                <w:sz w:val="24"/>
                <w:szCs w:val="24"/>
              </w:rPr>
              <w:t>aluvio</w:t>
            </w:r>
            <w:proofErr w:type="spellEnd"/>
            <w:r>
              <w:rPr>
                <w:rFonts w:ascii="Times New Roman" w:hAnsi="Times New Roman" w:cs="Times New Roman"/>
                <w:sz w:val="24"/>
                <w:szCs w:val="24"/>
              </w:rPr>
              <w:t>-torrencial, coluvio-deluvial</w:t>
            </w:r>
          </w:p>
        </w:tc>
        <w:tc>
          <w:tcPr>
            <w:tcW w:w="2078" w:type="dxa"/>
          </w:tcPr>
          <w:p w:rsidR="00947576" w:rsidRDefault="00947576" w:rsidP="006F09F3">
            <w:pPr>
              <w:spacing w:line="360" w:lineRule="auto"/>
              <w:jc w:val="center"/>
              <w:rPr>
                <w:rFonts w:ascii="Times New Roman" w:hAnsi="Times New Roman" w:cs="Times New Roman"/>
                <w:sz w:val="24"/>
                <w:szCs w:val="24"/>
              </w:rPr>
            </w:pPr>
          </w:p>
          <w:p w:rsidR="00947576" w:rsidRDefault="007029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10" w:type="dxa"/>
          </w:tcPr>
          <w:p w:rsidR="00947576" w:rsidRDefault="00947576" w:rsidP="006F09F3">
            <w:pPr>
              <w:spacing w:line="360" w:lineRule="auto"/>
              <w:jc w:val="center"/>
              <w:rPr>
                <w:rFonts w:ascii="Times New Roman" w:hAnsi="Times New Roman" w:cs="Times New Roman"/>
                <w:sz w:val="24"/>
                <w:szCs w:val="24"/>
              </w:rPr>
            </w:pPr>
          </w:p>
          <w:p w:rsidR="00947576" w:rsidRDefault="007029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63" w:type="dxa"/>
          </w:tcPr>
          <w:p w:rsidR="00947576" w:rsidRDefault="00947576" w:rsidP="006F09F3">
            <w:pPr>
              <w:spacing w:line="360" w:lineRule="auto"/>
              <w:jc w:val="center"/>
              <w:rPr>
                <w:rFonts w:ascii="Times New Roman" w:hAnsi="Times New Roman" w:cs="Times New Roman"/>
                <w:sz w:val="24"/>
                <w:szCs w:val="24"/>
              </w:rPr>
            </w:pPr>
          </w:p>
          <w:p w:rsidR="00947576" w:rsidRDefault="007029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Baja</w:t>
            </w:r>
          </w:p>
        </w:tc>
      </w:tr>
      <w:tr w:rsidR="00947576" w:rsidTr="006F09F3">
        <w:trPr>
          <w:jc w:val="center"/>
        </w:trPr>
        <w:tc>
          <w:tcPr>
            <w:tcW w:w="3369"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Valle fluvial y terrazas indiferenciadas</w:t>
            </w:r>
          </w:p>
        </w:tc>
        <w:tc>
          <w:tcPr>
            <w:tcW w:w="2078" w:type="dxa"/>
          </w:tcPr>
          <w:p w:rsidR="00947576" w:rsidRDefault="00947576" w:rsidP="006F09F3">
            <w:pPr>
              <w:spacing w:line="360" w:lineRule="auto"/>
              <w:jc w:val="center"/>
              <w:rPr>
                <w:rFonts w:ascii="Times New Roman" w:hAnsi="Times New Roman" w:cs="Times New Roman"/>
                <w:sz w:val="24"/>
                <w:szCs w:val="24"/>
              </w:rPr>
            </w:pPr>
          </w:p>
          <w:p w:rsidR="00947576" w:rsidRDefault="007029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10" w:type="dxa"/>
          </w:tcPr>
          <w:p w:rsidR="00947576" w:rsidRDefault="00947576" w:rsidP="006F09F3">
            <w:pPr>
              <w:spacing w:line="360" w:lineRule="auto"/>
              <w:jc w:val="center"/>
              <w:rPr>
                <w:rFonts w:ascii="Times New Roman" w:hAnsi="Times New Roman" w:cs="Times New Roman"/>
                <w:sz w:val="24"/>
                <w:szCs w:val="24"/>
              </w:rPr>
            </w:pPr>
          </w:p>
          <w:p w:rsidR="00947576" w:rsidRDefault="007029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63" w:type="dxa"/>
          </w:tcPr>
          <w:p w:rsidR="00947576" w:rsidRDefault="00947576" w:rsidP="006F09F3">
            <w:pPr>
              <w:spacing w:line="360" w:lineRule="auto"/>
              <w:jc w:val="center"/>
              <w:rPr>
                <w:rFonts w:ascii="Times New Roman" w:hAnsi="Times New Roman" w:cs="Times New Roman"/>
                <w:sz w:val="24"/>
                <w:szCs w:val="24"/>
              </w:rPr>
            </w:pPr>
          </w:p>
          <w:p w:rsidR="00947576" w:rsidRDefault="007029C2"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Media</w:t>
            </w:r>
          </w:p>
        </w:tc>
      </w:tr>
    </w:tbl>
    <w:p w:rsidR="00C522AA" w:rsidRDefault="00C522AA" w:rsidP="00C522AA">
      <w:pPr>
        <w:spacing w:line="360" w:lineRule="auto"/>
        <w:jc w:val="center"/>
        <w:rPr>
          <w:rFonts w:ascii="Times New Roman" w:hAnsi="Times New Roman" w:cs="Times New Roman"/>
          <w:b/>
          <w:sz w:val="24"/>
          <w:szCs w:val="24"/>
        </w:rPr>
      </w:pPr>
    </w:p>
    <w:p w:rsidR="00C522AA" w:rsidRDefault="007029C2" w:rsidP="00C522AA">
      <w:pPr>
        <w:keepNext/>
        <w:spacing w:line="360" w:lineRule="auto"/>
        <w:jc w:val="center"/>
      </w:pPr>
      <w:r>
        <w:rPr>
          <w:noProof/>
          <w:lang w:eastAsia="es-PE"/>
        </w:rPr>
        <w:drawing>
          <wp:inline distT="0" distB="0" distL="0" distR="0" wp14:anchorId="5EEE1775" wp14:editId="732A0D27">
            <wp:extent cx="3209925" cy="2181225"/>
            <wp:effectExtent l="0" t="0" r="9525" b="9525"/>
            <wp:docPr id="189446" name="Gráfico 1894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522AA" w:rsidRPr="00C522AA" w:rsidRDefault="00C522AA" w:rsidP="00ED530D">
      <w:pPr>
        <w:pStyle w:val="Descripcin"/>
        <w:jc w:val="both"/>
        <w:rPr>
          <w:rFonts w:ascii="Times New Roman" w:hAnsi="Times New Roman" w:cs="Times New Roman"/>
          <w:b w:val="0"/>
          <w:color w:val="auto"/>
          <w:sz w:val="22"/>
          <w:szCs w:val="22"/>
        </w:rPr>
      </w:pPr>
      <w:bookmarkStart w:id="191" w:name="_Toc503292090"/>
      <w:bookmarkStart w:id="192" w:name="_Toc518235995"/>
      <w:r w:rsidRPr="00152102">
        <w:rPr>
          <w:rFonts w:ascii="Times New Roman" w:hAnsi="Times New Roman" w:cs="Times New Roman"/>
          <w:b w:val="0"/>
          <w:color w:val="auto"/>
          <w:sz w:val="22"/>
          <w:szCs w:val="22"/>
        </w:rPr>
        <w:t xml:space="preserve">Figura </w:t>
      </w:r>
      <w:r w:rsidRPr="00152102">
        <w:rPr>
          <w:rFonts w:ascii="Times New Roman" w:hAnsi="Times New Roman" w:cs="Times New Roman"/>
          <w:b w:val="0"/>
          <w:color w:val="auto"/>
          <w:sz w:val="22"/>
          <w:szCs w:val="22"/>
        </w:rPr>
        <w:fldChar w:fldCharType="begin"/>
      </w:r>
      <w:r w:rsidRPr="00152102">
        <w:rPr>
          <w:rFonts w:ascii="Times New Roman" w:hAnsi="Times New Roman" w:cs="Times New Roman"/>
          <w:b w:val="0"/>
          <w:color w:val="auto"/>
          <w:sz w:val="22"/>
          <w:szCs w:val="22"/>
        </w:rPr>
        <w:instrText xml:space="preserve"> SEQ Figura \* ARABIC </w:instrText>
      </w:r>
      <w:r w:rsidRPr="00152102">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11</w:t>
      </w:r>
      <w:r w:rsidRPr="00152102">
        <w:rPr>
          <w:rFonts w:ascii="Times New Roman" w:hAnsi="Times New Roman" w:cs="Times New Roman"/>
          <w:b w:val="0"/>
          <w:color w:val="auto"/>
          <w:sz w:val="22"/>
          <w:szCs w:val="22"/>
        </w:rPr>
        <w:fldChar w:fldCharType="end"/>
      </w:r>
      <w:r w:rsidRPr="00152102">
        <w:rPr>
          <w:rFonts w:ascii="Times New Roman" w:hAnsi="Times New Roman" w:cs="Times New Roman"/>
          <w:b w:val="0"/>
          <w:color w:val="auto"/>
          <w:sz w:val="22"/>
          <w:szCs w:val="22"/>
        </w:rPr>
        <w:t>.</w:t>
      </w:r>
      <w:r w:rsidRPr="00C522AA">
        <w:rPr>
          <w:rFonts w:ascii="Times New Roman" w:hAnsi="Times New Roman" w:cs="Times New Roman"/>
          <w:color w:val="auto"/>
          <w:sz w:val="22"/>
          <w:szCs w:val="22"/>
        </w:rPr>
        <w:t xml:space="preserve"> </w:t>
      </w:r>
      <w:r w:rsidRPr="00C522AA">
        <w:rPr>
          <w:rFonts w:ascii="Times New Roman" w:hAnsi="Times New Roman" w:cs="Times New Roman"/>
          <w:b w:val="0"/>
          <w:color w:val="auto"/>
          <w:sz w:val="22"/>
          <w:szCs w:val="22"/>
        </w:rPr>
        <w:t>Inundación-Activación de Quebradas vs unidades Geomorfológicas</w:t>
      </w:r>
      <w:bookmarkEnd w:id="191"/>
      <w:r w:rsidR="00ED530D">
        <w:rPr>
          <w:rFonts w:ascii="Times New Roman" w:hAnsi="Times New Roman" w:cs="Times New Roman"/>
          <w:b w:val="0"/>
          <w:color w:val="auto"/>
          <w:sz w:val="22"/>
          <w:szCs w:val="22"/>
        </w:rPr>
        <w:t>.</w:t>
      </w:r>
      <w:bookmarkEnd w:id="192"/>
    </w:p>
    <w:p w:rsidR="00BE22EB" w:rsidRDefault="00BE22EB" w:rsidP="00BE22EB">
      <w:pPr>
        <w:spacing w:line="360" w:lineRule="auto"/>
        <w:jc w:val="both"/>
        <w:rPr>
          <w:rFonts w:ascii="Times New Roman" w:hAnsi="Times New Roman" w:cs="Times New Roman"/>
          <w:b/>
          <w:sz w:val="24"/>
          <w:szCs w:val="24"/>
        </w:rPr>
      </w:pPr>
      <w:r>
        <w:rPr>
          <w:rFonts w:ascii="Times New Roman" w:hAnsi="Times New Roman" w:cs="Times New Roman"/>
          <w:b/>
          <w:sz w:val="24"/>
          <w:szCs w:val="24"/>
        </w:rPr>
        <w:t>B</w:t>
      </w:r>
      <w:r w:rsidRPr="00B01173">
        <w:rPr>
          <w:rFonts w:ascii="Times New Roman" w:hAnsi="Times New Roman" w:cs="Times New Roman"/>
          <w:b/>
          <w:sz w:val="24"/>
          <w:szCs w:val="24"/>
        </w:rPr>
        <w:t xml:space="preserve">. </w:t>
      </w:r>
      <w:r>
        <w:rPr>
          <w:rFonts w:ascii="Times New Roman" w:hAnsi="Times New Roman" w:cs="Times New Roman"/>
          <w:b/>
          <w:sz w:val="24"/>
          <w:szCs w:val="24"/>
        </w:rPr>
        <w:t>Factor Pendiente</w:t>
      </w:r>
    </w:p>
    <w:p w:rsidR="0037018C" w:rsidRPr="0037018C" w:rsidRDefault="0037018C" w:rsidP="00BE22EB">
      <w:pPr>
        <w:spacing w:line="360" w:lineRule="auto"/>
        <w:jc w:val="both"/>
        <w:rPr>
          <w:rFonts w:ascii="Times New Roman" w:hAnsi="Times New Roman" w:cs="Times New Roman"/>
          <w:sz w:val="24"/>
          <w:szCs w:val="24"/>
        </w:rPr>
      </w:pPr>
      <w:r w:rsidRPr="0037018C">
        <w:rPr>
          <w:rFonts w:ascii="Times New Roman" w:hAnsi="Times New Roman" w:cs="Times New Roman"/>
          <w:sz w:val="24"/>
          <w:szCs w:val="24"/>
        </w:rPr>
        <w:t>Los terrenos</w:t>
      </w:r>
      <w:r>
        <w:rPr>
          <w:rFonts w:ascii="Times New Roman" w:hAnsi="Times New Roman" w:cs="Times New Roman"/>
          <w:sz w:val="24"/>
          <w:szCs w:val="24"/>
        </w:rPr>
        <w:t xml:space="preserve"> llanos y con pendiente suave (&lt;6°) son los más susceptibles a inundaciones </w:t>
      </w:r>
      <w:r w:rsidR="00AA5FC6">
        <w:rPr>
          <w:rFonts w:ascii="Times New Roman" w:hAnsi="Times New Roman" w:cs="Times New Roman"/>
          <w:sz w:val="24"/>
          <w:szCs w:val="24"/>
        </w:rPr>
        <w:t>y</w:t>
      </w:r>
      <w:r>
        <w:rPr>
          <w:rFonts w:ascii="Times New Roman" w:hAnsi="Times New Roman" w:cs="Times New Roman"/>
          <w:sz w:val="24"/>
          <w:szCs w:val="24"/>
        </w:rPr>
        <w:t xml:space="preserve"> activación de quebradas. </w:t>
      </w:r>
    </w:p>
    <w:p w:rsidR="00152102" w:rsidRPr="00152102" w:rsidRDefault="00152102" w:rsidP="00152102">
      <w:pPr>
        <w:pStyle w:val="Descripcin"/>
        <w:keepNext/>
        <w:rPr>
          <w:rFonts w:ascii="Times New Roman" w:hAnsi="Times New Roman" w:cs="Times New Roman"/>
          <w:b w:val="0"/>
          <w:color w:val="auto"/>
          <w:sz w:val="22"/>
          <w:szCs w:val="22"/>
        </w:rPr>
      </w:pPr>
      <w:bookmarkStart w:id="193" w:name="_Toc503292191"/>
      <w:bookmarkStart w:id="194" w:name="_Toc518916500"/>
      <w:r w:rsidRPr="00152102">
        <w:rPr>
          <w:rFonts w:ascii="Times New Roman" w:hAnsi="Times New Roman" w:cs="Times New Roman"/>
          <w:b w:val="0"/>
          <w:color w:val="auto"/>
          <w:sz w:val="22"/>
          <w:szCs w:val="22"/>
        </w:rPr>
        <w:t xml:space="preserve">Tabla </w:t>
      </w:r>
      <w:r w:rsidRPr="00152102">
        <w:rPr>
          <w:rFonts w:ascii="Times New Roman" w:hAnsi="Times New Roman" w:cs="Times New Roman"/>
          <w:b w:val="0"/>
          <w:color w:val="auto"/>
          <w:sz w:val="22"/>
          <w:szCs w:val="22"/>
        </w:rPr>
        <w:fldChar w:fldCharType="begin"/>
      </w:r>
      <w:r w:rsidRPr="00152102">
        <w:rPr>
          <w:rFonts w:ascii="Times New Roman" w:hAnsi="Times New Roman" w:cs="Times New Roman"/>
          <w:b w:val="0"/>
          <w:color w:val="auto"/>
          <w:sz w:val="22"/>
          <w:szCs w:val="22"/>
        </w:rPr>
        <w:instrText xml:space="preserve"> SEQ Tabla \* ARABIC </w:instrText>
      </w:r>
      <w:r w:rsidRPr="00152102">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30</w:t>
      </w:r>
      <w:r w:rsidRPr="00152102">
        <w:rPr>
          <w:rFonts w:ascii="Times New Roman" w:hAnsi="Times New Roman" w:cs="Times New Roman"/>
          <w:b w:val="0"/>
          <w:color w:val="auto"/>
          <w:sz w:val="22"/>
          <w:szCs w:val="22"/>
        </w:rPr>
        <w:fldChar w:fldCharType="end"/>
      </w:r>
      <w:r w:rsidRPr="00152102">
        <w:rPr>
          <w:rFonts w:ascii="Times New Roman" w:hAnsi="Times New Roman" w:cs="Times New Roman"/>
          <w:b w:val="0"/>
          <w:color w:val="auto"/>
          <w:sz w:val="22"/>
          <w:szCs w:val="22"/>
        </w:rPr>
        <w:t>. Ponderación unidades de pendiente.</w:t>
      </w:r>
      <w:bookmarkEnd w:id="193"/>
      <w:bookmarkEnd w:id="194"/>
    </w:p>
    <w:tbl>
      <w:tblPr>
        <w:tblStyle w:val="Tablaconcuadrcula"/>
        <w:tblW w:w="0" w:type="auto"/>
        <w:jc w:val="center"/>
        <w:tblLook w:val="04A0" w:firstRow="1" w:lastRow="0" w:firstColumn="1" w:lastColumn="0" w:noHBand="0" w:noVBand="1"/>
      </w:tblPr>
      <w:tblGrid>
        <w:gridCol w:w="1266"/>
        <w:gridCol w:w="2099"/>
        <w:gridCol w:w="1510"/>
        <w:gridCol w:w="1763"/>
      </w:tblGrid>
      <w:tr w:rsidR="00947576" w:rsidTr="006F09F3">
        <w:trPr>
          <w:trHeight w:val="429"/>
          <w:jc w:val="center"/>
        </w:trPr>
        <w:tc>
          <w:tcPr>
            <w:tcW w:w="1266"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Unidad</w:t>
            </w:r>
          </w:p>
        </w:tc>
        <w:tc>
          <w:tcPr>
            <w:tcW w:w="2099"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N° de ocurrencias</w:t>
            </w:r>
          </w:p>
        </w:tc>
        <w:tc>
          <w:tcPr>
            <w:tcW w:w="1510"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Ponderación</w:t>
            </w:r>
          </w:p>
        </w:tc>
        <w:tc>
          <w:tcPr>
            <w:tcW w:w="1763" w:type="dxa"/>
            <w:shd w:val="clear" w:color="auto" w:fill="BDD6EE" w:themeFill="accent1" w:themeFillTint="66"/>
          </w:tcPr>
          <w:p w:rsidR="00947576" w:rsidRPr="007E767D" w:rsidRDefault="00947576" w:rsidP="006F09F3">
            <w:pPr>
              <w:spacing w:line="360" w:lineRule="auto"/>
              <w:jc w:val="center"/>
              <w:rPr>
                <w:rFonts w:ascii="Times New Roman" w:hAnsi="Times New Roman" w:cs="Times New Roman"/>
                <w:b/>
                <w:sz w:val="24"/>
                <w:szCs w:val="24"/>
              </w:rPr>
            </w:pPr>
            <w:r w:rsidRPr="007E767D">
              <w:rPr>
                <w:rFonts w:ascii="Times New Roman" w:hAnsi="Times New Roman" w:cs="Times New Roman"/>
                <w:b/>
                <w:sz w:val="24"/>
                <w:szCs w:val="24"/>
              </w:rPr>
              <w:t>Categorización</w:t>
            </w:r>
          </w:p>
        </w:tc>
      </w:tr>
      <w:tr w:rsidR="00947576" w:rsidTr="006F09F3">
        <w:trPr>
          <w:trHeight w:val="413"/>
          <w:jc w:val="center"/>
        </w:trPr>
        <w:tc>
          <w:tcPr>
            <w:tcW w:w="1266"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&lt;6°</w:t>
            </w:r>
          </w:p>
        </w:tc>
        <w:tc>
          <w:tcPr>
            <w:tcW w:w="2099" w:type="dxa"/>
          </w:tcPr>
          <w:p w:rsidR="00947576" w:rsidRDefault="00E5633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10"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63"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Media</w:t>
            </w:r>
          </w:p>
        </w:tc>
      </w:tr>
      <w:tr w:rsidR="00947576" w:rsidTr="006F09F3">
        <w:trPr>
          <w:trHeight w:val="413"/>
          <w:jc w:val="center"/>
        </w:trPr>
        <w:tc>
          <w:tcPr>
            <w:tcW w:w="1266"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6-15°</w:t>
            </w:r>
          </w:p>
        </w:tc>
        <w:tc>
          <w:tcPr>
            <w:tcW w:w="2099" w:type="dxa"/>
          </w:tcPr>
          <w:p w:rsidR="00947576" w:rsidRDefault="00E5633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10"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63"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Baja</w:t>
            </w:r>
          </w:p>
        </w:tc>
      </w:tr>
      <w:tr w:rsidR="00947576" w:rsidTr="006F09F3">
        <w:trPr>
          <w:trHeight w:val="413"/>
          <w:jc w:val="center"/>
        </w:trPr>
        <w:tc>
          <w:tcPr>
            <w:tcW w:w="1266"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16-30°</w:t>
            </w:r>
          </w:p>
        </w:tc>
        <w:tc>
          <w:tcPr>
            <w:tcW w:w="2099"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10"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63"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Nula</w:t>
            </w:r>
          </w:p>
        </w:tc>
      </w:tr>
      <w:tr w:rsidR="00947576" w:rsidTr="006F09F3">
        <w:trPr>
          <w:trHeight w:val="429"/>
          <w:jc w:val="center"/>
        </w:trPr>
        <w:tc>
          <w:tcPr>
            <w:tcW w:w="1266"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31-45°</w:t>
            </w:r>
          </w:p>
        </w:tc>
        <w:tc>
          <w:tcPr>
            <w:tcW w:w="2099"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10"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63"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Nula</w:t>
            </w:r>
          </w:p>
        </w:tc>
      </w:tr>
      <w:tr w:rsidR="00947576" w:rsidTr="006F09F3">
        <w:trPr>
          <w:trHeight w:val="413"/>
          <w:jc w:val="center"/>
        </w:trPr>
        <w:tc>
          <w:tcPr>
            <w:tcW w:w="1266"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&gt;45°</w:t>
            </w:r>
          </w:p>
        </w:tc>
        <w:tc>
          <w:tcPr>
            <w:tcW w:w="2099"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10"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63" w:type="dxa"/>
          </w:tcPr>
          <w:p w:rsidR="00947576" w:rsidRDefault="00947576" w:rsidP="006F09F3">
            <w:pPr>
              <w:spacing w:line="360" w:lineRule="auto"/>
              <w:jc w:val="center"/>
              <w:rPr>
                <w:rFonts w:ascii="Times New Roman" w:hAnsi="Times New Roman" w:cs="Times New Roman"/>
                <w:sz w:val="24"/>
                <w:szCs w:val="24"/>
              </w:rPr>
            </w:pPr>
            <w:r>
              <w:rPr>
                <w:rFonts w:ascii="Times New Roman" w:hAnsi="Times New Roman" w:cs="Times New Roman"/>
                <w:sz w:val="24"/>
                <w:szCs w:val="24"/>
              </w:rPr>
              <w:t>Nula</w:t>
            </w:r>
          </w:p>
        </w:tc>
      </w:tr>
    </w:tbl>
    <w:p w:rsidR="00152102" w:rsidRDefault="00E56336" w:rsidP="00152102">
      <w:pPr>
        <w:keepNext/>
        <w:jc w:val="center"/>
      </w:pPr>
      <w:r>
        <w:rPr>
          <w:noProof/>
          <w:lang w:eastAsia="es-PE"/>
        </w:rPr>
        <w:lastRenderedPageBreak/>
        <w:drawing>
          <wp:inline distT="0" distB="0" distL="0" distR="0" wp14:anchorId="7D5B0B7D" wp14:editId="0518FE93">
            <wp:extent cx="3181350" cy="1905000"/>
            <wp:effectExtent l="0" t="0" r="0" b="0"/>
            <wp:docPr id="189449" name="Gráfico 189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52102" w:rsidRPr="00152102" w:rsidRDefault="00152102" w:rsidP="00AA5FC6">
      <w:pPr>
        <w:pStyle w:val="Descripcin"/>
        <w:spacing w:line="480" w:lineRule="auto"/>
        <w:jc w:val="both"/>
        <w:rPr>
          <w:rFonts w:ascii="Times New Roman" w:hAnsi="Times New Roman" w:cs="Times New Roman"/>
          <w:b w:val="0"/>
          <w:color w:val="auto"/>
          <w:sz w:val="22"/>
          <w:szCs w:val="22"/>
        </w:rPr>
      </w:pPr>
      <w:bookmarkStart w:id="195" w:name="_Toc503292091"/>
      <w:bookmarkStart w:id="196" w:name="_Toc518235996"/>
      <w:r w:rsidRPr="00152102">
        <w:rPr>
          <w:rFonts w:ascii="Times New Roman" w:hAnsi="Times New Roman" w:cs="Times New Roman"/>
          <w:b w:val="0"/>
          <w:color w:val="auto"/>
          <w:sz w:val="22"/>
          <w:szCs w:val="22"/>
        </w:rPr>
        <w:t xml:space="preserve">Figura </w:t>
      </w:r>
      <w:r w:rsidRPr="00152102">
        <w:rPr>
          <w:rFonts w:ascii="Times New Roman" w:hAnsi="Times New Roman" w:cs="Times New Roman"/>
          <w:b w:val="0"/>
          <w:color w:val="auto"/>
          <w:sz w:val="22"/>
          <w:szCs w:val="22"/>
        </w:rPr>
        <w:fldChar w:fldCharType="begin"/>
      </w:r>
      <w:r w:rsidRPr="00152102">
        <w:rPr>
          <w:rFonts w:ascii="Times New Roman" w:hAnsi="Times New Roman" w:cs="Times New Roman"/>
          <w:b w:val="0"/>
          <w:color w:val="auto"/>
          <w:sz w:val="22"/>
          <w:szCs w:val="22"/>
        </w:rPr>
        <w:instrText xml:space="preserve"> SEQ Figura \* ARABIC </w:instrText>
      </w:r>
      <w:r w:rsidRPr="00152102">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12</w:t>
      </w:r>
      <w:r w:rsidRPr="00152102">
        <w:rPr>
          <w:rFonts w:ascii="Times New Roman" w:hAnsi="Times New Roman" w:cs="Times New Roman"/>
          <w:b w:val="0"/>
          <w:color w:val="auto"/>
          <w:sz w:val="22"/>
          <w:szCs w:val="22"/>
        </w:rPr>
        <w:fldChar w:fldCharType="end"/>
      </w:r>
      <w:r w:rsidRPr="00152102">
        <w:rPr>
          <w:rFonts w:ascii="Times New Roman" w:hAnsi="Times New Roman" w:cs="Times New Roman"/>
          <w:b w:val="0"/>
          <w:color w:val="auto"/>
          <w:sz w:val="22"/>
          <w:szCs w:val="22"/>
        </w:rPr>
        <w:t>. Inundación-Activación de Quebradas vs unidades de Pendiente-2017.</w:t>
      </w:r>
      <w:bookmarkEnd w:id="195"/>
      <w:bookmarkEnd w:id="196"/>
    </w:p>
    <w:p w:rsidR="002123E7" w:rsidRDefault="002123E7" w:rsidP="00AA5FC6">
      <w:pPr>
        <w:pStyle w:val="Ttulo3"/>
        <w:spacing w:line="360" w:lineRule="auto"/>
        <w:jc w:val="both"/>
      </w:pPr>
      <w:bookmarkStart w:id="197" w:name="_Toc518232374"/>
      <w:r>
        <w:t>4.1.3  AMENAZA, VULNERABILIDAD Y RIESGO</w:t>
      </w:r>
      <w:bookmarkEnd w:id="197"/>
    </w:p>
    <w:p w:rsidR="000E12AE" w:rsidRDefault="000E12AE" w:rsidP="00AA5FC6">
      <w:pPr>
        <w:spacing w:line="360" w:lineRule="auto"/>
        <w:jc w:val="both"/>
        <w:rPr>
          <w:rFonts w:ascii="Times New Roman" w:hAnsi="Times New Roman" w:cs="Times New Roman"/>
        </w:rPr>
      </w:pPr>
      <w:r w:rsidRPr="006615AB">
        <w:rPr>
          <w:rFonts w:ascii="Times New Roman" w:hAnsi="Times New Roman" w:cs="Times New Roman"/>
        </w:rPr>
        <w:t>Para</w:t>
      </w:r>
      <w:r>
        <w:rPr>
          <w:rFonts w:ascii="Times New Roman" w:hAnsi="Times New Roman" w:cs="Times New Roman"/>
        </w:rPr>
        <w:t xml:space="preserve"> realizar el análisis se ha tenido en cuenta el siguiente cuadrángulo:</w:t>
      </w:r>
    </w:p>
    <w:p w:rsidR="000E12AE" w:rsidRDefault="000E12AE" w:rsidP="00AF3429">
      <w:pPr>
        <w:pStyle w:val="Descripcin"/>
        <w:keepNext/>
        <w:jc w:val="both"/>
        <w:rPr>
          <w:rFonts w:ascii="Times New Roman" w:hAnsi="Times New Roman" w:cs="Times New Roman"/>
          <w:b w:val="0"/>
          <w:color w:val="auto"/>
          <w:sz w:val="22"/>
          <w:szCs w:val="22"/>
        </w:rPr>
      </w:pPr>
      <w:bookmarkStart w:id="198" w:name="_Toc503292192"/>
      <w:bookmarkStart w:id="199" w:name="_Toc518916501"/>
      <w:r w:rsidRPr="000E12AE">
        <w:rPr>
          <w:rFonts w:ascii="Times New Roman" w:hAnsi="Times New Roman" w:cs="Times New Roman"/>
          <w:b w:val="0"/>
          <w:color w:val="auto"/>
          <w:sz w:val="22"/>
          <w:szCs w:val="22"/>
        </w:rPr>
        <w:t xml:space="preserve">Tabla </w:t>
      </w:r>
      <w:r w:rsidRPr="000E12AE">
        <w:rPr>
          <w:rFonts w:ascii="Times New Roman" w:hAnsi="Times New Roman" w:cs="Times New Roman"/>
          <w:b w:val="0"/>
          <w:color w:val="auto"/>
          <w:sz w:val="22"/>
          <w:szCs w:val="22"/>
        </w:rPr>
        <w:fldChar w:fldCharType="begin"/>
      </w:r>
      <w:r w:rsidRPr="000E12AE">
        <w:rPr>
          <w:rFonts w:ascii="Times New Roman" w:hAnsi="Times New Roman" w:cs="Times New Roman"/>
          <w:b w:val="0"/>
          <w:color w:val="auto"/>
          <w:sz w:val="22"/>
          <w:szCs w:val="22"/>
        </w:rPr>
        <w:instrText xml:space="preserve"> SEQ Tabla \* ARABIC </w:instrText>
      </w:r>
      <w:r w:rsidRPr="000E12AE">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31</w:t>
      </w:r>
      <w:r w:rsidRPr="000E12AE">
        <w:rPr>
          <w:rFonts w:ascii="Times New Roman" w:hAnsi="Times New Roman" w:cs="Times New Roman"/>
          <w:b w:val="0"/>
          <w:color w:val="auto"/>
          <w:sz w:val="22"/>
          <w:szCs w:val="22"/>
        </w:rPr>
        <w:fldChar w:fldCharType="end"/>
      </w:r>
      <w:r w:rsidRPr="000E12AE">
        <w:rPr>
          <w:rFonts w:ascii="Times New Roman" w:hAnsi="Times New Roman" w:cs="Times New Roman"/>
          <w:b w:val="0"/>
          <w:color w:val="auto"/>
          <w:sz w:val="22"/>
          <w:szCs w:val="22"/>
        </w:rPr>
        <w:t>. Coordenadas de análisis.</w:t>
      </w:r>
      <w:bookmarkEnd w:id="198"/>
      <w:bookmarkEnd w:id="199"/>
    </w:p>
    <w:tbl>
      <w:tblPr>
        <w:tblStyle w:val="Tablaconcuadrcula"/>
        <w:tblW w:w="0" w:type="auto"/>
        <w:jc w:val="center"/>
        <w:tblLook w:val="04A0" w:firstRow="1" w:lastRow="0" w:firstColumn="1" w:lastColumn="0" w:noHBand="0" w:noVBand="1"/>
      </w:tblPr>
      <w:tblGrid>
        <w:gridCol w:w="1230"/>
        <w:gridCol w:w="1350"/>
        <w:gridCol w:w="1417"/>
      </w:tblGrid>
      <w:tr w:rsidR="00AF3429" w:rsidTr="00AF3429">
        <w:trPr>
          <w:jc w:val="center"/>
        </w:trPr>
        <w:tc>
          <w:tcPr>
            <w:tcW w:w="3997" w:type="dxa"/>
            <w:gridSpan w:val="3"/>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CUADRÁNGULO</w:t>
            </w:r>
          </w:p>
        </w:tc>
      </w:tr>
      <w:tr w:rsidR="00AF3429" w:rsidTr="00AF3429">
        <w:trPr>
          <w:jc w:val="center"/>
        </w:trPr>
        <w:tc>
          <w:tcPr>
            <w:tcW w:w="123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VÉRTICE</w:t>
            </w:r>
          </w:p>
        </w:tc>
        <w:tc>
          <w:tcPr>
            <w:tcW w:w="135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NORTE</w:t>
            </w:r>
          </w:p>
        </w:tc>
        <w:tc>
          <w:tcPr>
            <w:tcW w:w="1417"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ESTE</w:t>
            </w:r>
          </w:p>
        </w:tc>
      </w:tr>
      <w:tr w:rsidR="00AF3429" w:rsidTr="00AF3429">
        <w:trPr>
          <w:jc w:val="center"/>
        </w:trPr>
        <w:tc>
          <w:tcPr>
            <w:tcW w:w="123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1</w:t>
            </w:r>
          </w:p>
        </w:tc>
        <w:tc>
          <w:tcPr>
            <w:tcW w:w="135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9226750</w:t>
            </w:r>
          </w:p>
        </w:tc>
        <w:tc>
          <w:tcPr>
            <w:tcW w:w="1417"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173750</w:t>
            </w:r>
          </w:p>
        </w:tc>
      </w:tr>
      <w:tr w:rsidR="00AF3429" w:rsidTr="00AF3429">
        <w:trPr>
          <w:jc w:val="center"/>
        </w:trPr>
        <w:tc>
          <w:tcPr>
            <w:tcW w:w="123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2</w:t>
            </w:r>
          </w:p>
        </w:tc>
        <w:tc>
          <w:tcPr>
            <w:tcW w:w="135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9226750</w:t>
            </w:r>
          </w:p>
        </w:tc>
        <w:tc>
          <w:tcPr>
            <w:tcW w:w="1417"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176750</w:t>
            </w:r>
          </w:p>
        </w:tc>
      </w:tr>
      <w:tr w:rsidR="00AF3429" w:rsidTr="00AF3429">
        <w:trPr>
          <w:jc w:val="center"/>
        </w:trPr>
        <w:tc>
          <w:tcPr>
            <w:tcW w:w="123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3</w:t>
            </w:r>
          </w:p>
        </w:tc>
        <w:tc>
          <w:tcPr>
            <w:tcW w:w="135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9224000</w:t>
            </w:r>
          </w:p>
        </w:tc>
        <w:tc>
          <w:tcPr>
            <w:tcW w:w="1417"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173750</w:t>
            </w:r>
          </w:p>
        </w:tc>
      </w:tr>
      <w:tr w:rsidR="00AF3429" w:rsidTr="00AF3429">
        <w:trPr>
          <w:jc w:val="center"/>
        </w:trPr>
        <w:tc>
          <w:tcPr>
            <w:tcW w:w="123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4</w:t>
            </w:r>
          </w:p>
        </w:tc>
        <w:tc>
          <w:tcPr>
            <w:tcW w:w="1350"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9224000</w:t>
            </w:r>
          </w:p>
        </w:tc>
        <w:tc>
          <w:tcPr>
            <w:tcW w:w="1417" w:type="dxa"/>
          </w:tcPr>
          <w:p w:rsidR="00AF3429" w:rsidRPr="00AF3429" w:rsidRDefault="00AF3429" w:rsidP="00AF3429">
            <w:pPr>
              <w:spacing w:line="360" w:lineRule="auto"/>
              <w:jc w:val="center"/>
              <w:rPr>
                <w:rFonts w:ascii="Times New Roman" w:hAnsi="Times New Roman" w:cs="Times New Roman"/>
                <w:sz w:val="24"/>
                <w:szCs w:val="24"/>
              </w:rPr>
            </w:pPr>
            <w:r w:rsidRPr="00AF3429">
              <w:rPr>
                <w:rFonts w:ascii="Times New Roman" w:hAnsi="Times New Roman" w:cs="Times New Roman"/>
                <w:sz w:val="24"/>
                <w:szCs w:val="24"/>
              </w:rPr>
              <w:t>176750</w:t>
            </w:r>
          </w:p>
        </w:tc>
      </w:tr>
    </w:tbl>
    <w:p w:rsidR="000E12AE" w:rsidRDefault="000E12AE" w:rsidP="00AF3429"/>
    <w:p w:rsidR="00ED530D" w:rsidRPr="00AF3429" w:rsidRDefault="00323AF3" w:rsidP="00AF3429">
      <w:pPr>
        <w:pStyle w:val="Ttulo4"/>
        <w:spacing w:line="360" w:lineRule="auto"/>
        <w:jc w:val="both"/>
      </w:pPr>
      <w:r>
        <w:t>4.1.3.1  Plano</w:t>
      </w:r>
      <w:r w:rsidR="007F2D5B">
        <w:t xml:space="preserve"> </w:t>
      </w:r>
      <w:r>
        <w:t>Amenaza por MM</w:t>
      </w:r>
      <w:bookmarkStart w:id="200" w:name="_Toc503292193"/>
    </w:p>
    <w:p w:rsidR="000E12AE" w:rsidRPr="000E12AE" w:rsidRDefault="000E12AE" w:rsidP="006B5CED">
      <w:pPr>
        <w:pStyle w:val="Descripcin"/>
        <w:keepNext/>
        <w:spacing w:before="240"/>
        <w:rPr>
          <w:rFonts w:ascii="Times New Roman" w:hAnsi="Times New Roman" w:cs="Times New Roman"/>
          <w:b w:val="0"/>
          <w:color w:val="auto"/>
          <w:sz w:val="22"/>
          <w:szCs w:val="22"/>
        </w:rPr>
      </w:pPr>
      <w:bookmarkStart w:id="201" w:name="_Toc518916502"/>
      <w:r w:rsidRPr="000E12AE">
        <w:rPr>
          <w:rFonts w:ascii="Times New Roman" w:hAnsi="Times New Roman" w:cs="Times New Roman"/>
          <w:b w:val="0"/>
          <w:color w:val="auto"/>
          <w:sz w:val="22"/>
          <w:szCs w:val="22"/>
        </w:rPr>
        <w:t xml:space="preserve">Tabla </w:t>
      </w:r>
      <w:r w:rsidRPr="000E12AE">
        <w:rPr>
          <w:rFonts w:ascii="Times New Roman" w:hAnsi="Times New Roman" w:cs="Times New Roman"/>
          <w:b w:val="0"/>
          <w:color w:val="auto"/>
          <w:sz w:val="22"/>
          <w:szCs w:val="22"/>
        </w:rPr>
        <w:fldChar w:fldCharType="begin"/>
      </w:r>
      <w:r w:rsidRPr="000E12AE">
        <w:rPr>
          <w:rFonts w:ascii="Times New Roman" w:hAnsi="Times New Roman" w:cs="Times New Roman"/>
          <w:b w:val="0"/>
          <w:color w:val="auto"/>
          <w:sz w:val="22"/>
          <w:szCs w:val="22"/>
        </w:rPr>
        <w:instrText xml:space="preserve"> SEQ Tabla \* ARABIC </w:instrText>
      </w:r>
      <w:r w:rsidRPr="000E12AE">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32</w:t>
      </w:r>
      <w:r w:rsidRPr="000E12AE">
        <w:rPr>
          <w:rFonts w:ascii="Times New Roman" w:hAnsi="Times New Roman" w:cs="Times New Roman"/>
          <w:b w:val="0"/>
          <w:color w:val="auto"/>
          <w:sz w:val="22"/>
          <w:szCs w:val="22"/>
        </w:rPr>
        <w:fldChar w:fldCharType="end"/>
      </w:r>
      <w:r w:rsidRPr="000E12AE">
        <w:rPr>
          <w:rFonts w:ascii="Times New Roman" w:hAnsi="Times New Roman" w:cs="Times New Roman"/>
          <w:b w:val="0"/>
          <w:color w:val="auto"/>
          <w:sz w:val="22"/>
          <w:szCs w:val="22"/>
        </w:rPr>
        <w:t>. Definición Plano Amenaza por Movimientos en Masa.</w:t>
      </w:r>
      <w:bookmarkEnd w:id="200"/>
      <w:bookmarkEnd w:id="201"/>
    </w:p>
    <w:tbl>
      <w:tblPr>
        <w:tblStyle w:val="Tablaconcuadrcula"/>
        <w:tblW w:w="0" w:type="auto"/>
        <w:tblLook w:val="04A0" w:firstRow="1" w:lastRow="0" w:firstColumn="1" w:lastColumn="0" w:noHBand="0" w:noVBand="1"/>
      </w:tblPr>
      <w:tblGrid>
        <w:gridCol w:w="1409"/>
        <w:gridCol w:w="1409"/>
        <w:gridCol w:w="1543"/>
        <w:gridCol w:w="584"/>
        <w:gridCol w:w="3775"/>
      </w:tblGrid>
      <w:tr w:rsidR="00947576" w:rsidRPr="00BE0A49" w:rsidTr="006F09F3">
        <w:tc>
          <w:tcPr>
            <w:tcW w:w="8720" w:type="dxa"/>
            <w:gridSpan w:val="5"/>
          </w:tcPr>
          <w:p w:rsidR="00947576" w:rsidRPr="00370972" w:rsidRDefault="00015E5A" w:rsidP="00015E5A">
            <w:pPr>
              <w:spacing w:before="240"/>
              <w:jc w:val="center"/>
              <w:rPr>
                <w:rFonts w:ascii="Times New Roman" w:hAnsi="Times New Roman" w:cs="Times New Roman"/>
                <w:b/>
                <w:sz w:val="24"/>
                <w:szCs w:val="24"/>
              </w:rPr>
            </w:pPr>
            <w:r>
              <w:rPr>
                <w:rFonts w:ascii="Times New Roman" w:hAnsi="Times New Roman" w:cs="Times New Roman"/>
                <w:b/>
                <w:sz w:val="24"/>
                <w:szCs w:val="24"/>
              </w:rPr>
              <w:t>Amenaza x Movimientos en Masa</w:t>
            </w:r>
          </w:p>
        </w:tc>
      </w:tr>
      <w:tr w:rsidR="00947576" w:rsidRPr="00BE0A49" w:rsidTr="006F09F3">
        <w:tc>
          <w:tcPr>
            <w:tcW w:w="1409" w:type="dxa"/>
          </w:tcPr>
          <w:p w:rsidR="00947576" w:rsidRPr="00370972" w:rsidRDefault="00947576" w:rsidP="006F09F3">
            <w:pPr>
              <w:jc w:val="center"/>
              <w:rPr>
                <w:rFonts w:ascii="Times New Roman" w:hAnsi="Times New Roman" w:cs="Times New Roman"/>
                <w:b/>
              </w:rPr>
            </w:pPr>
            <w:r w:rsidRPr="00370972">
              <w:rPr>
                <w:rFonts w:ascii="Times New Roman" w:hAnsi="Times New Roman" w:cs="Times New Roman"/>
                <w:b/>
              </w:rPr>
              <w:t>NIVEL DE AMENAZA</w:t>
            </w:r>
          </w:p>
        </w:tc>
        <w:tc>
          <w:tcPr>
            <w:tcW w:w="1409" w:type="dxa"/>
          </w:tcPr>
          <w:p w:rsidR="00947576" w:rsidRPr="00370972" w:rsidRDefault="00947576" w:rsidP="006F09F3">
            <w:pPr>
              <w:jc w:val="center"/>
              <w:rPr>
                <w:rFonts w:ascii="Times New Roman" w:hAnsi="Times New Roman" w:cs="Times New Roman"/>
                <w:b/>
              </w:rPr>
            </w:pPr>
            <w:r w:rsidRPr="00370972">
              <w:rPr>
                <w:rFonts w:ascii="Times New Roman" w:hAnsi="Times New Roman" w:cs="Times New Roman"/>
                <w:b/>
              </w:rPr>
              <w:t>TIPO DE TERRENO</w:t>
            </w:r>
          </w:p>
        </w:tc>
        <w:tc>
          <w:tcPr>
            <w:tcW w:w="1543" w:type="dxa"/>
          </w:tcPr>
          <w:p w:rsidR="00947576" w:rsidRPr="00370972" w:rsidRDefault="00947576" w:rsidP="006F09F3">
            <w:pPr>
              <w:jc w:val="center"/>
              <w:rPr>
                <w:rFonts w:ascii="Times New Roman" w:hAnsi="Times New Roman" w:cs="Times New Roman"/>
                <w:b/>
              </w:rPr>
            </w:pPr>
            <w:r>
              <w:rPr>
                <w:rFonts w:ascii="Times New Roman" w:hAnsi="Times New Roman" w:cs="Times New Roman"/>
                <w:b/>
              </w:rPr>
              <w:t>COLOR</w:t>
            </w:r>
          </w:p>
        </w:tc>
        <w:tc>
          <w:tcPr>
            <w:tcW w:w="584" w:type="dxa"/>
          </w:tcPr>
          <w:p w:rsidR="00947576" w:rsidRPr="00370972" w:rsidRDefault="00947576" w:rsidP="006F09F3">
            <w:pPr>
              <w:jc w:val="center"/>
              <w:rPr>
                <w:rFonts w:ascii="Times New Roman" w:hAnsi="Times New Roman" w:cs="Times New Roman"/>
                <w:b/>
              </w:rPr>
            </w:pPr>
            <w:r w:rsidRPr="00370972">
              <w:rPr>
                <w:rFonts w:ascii="Times New Roman" w:hAnsi="Times New Roman" w:cs="Times New Roman"/>
                <w:b/>
              </w:rPr>
              <w:t>%</w:t>
            </w:r>
          </w:p>
        </w:tc>
        <w:tc>
          <w:tcPr>
            <w:tcW w:w="3775" w:type="dxa"/>
          </w:tcPr>
          <w:p w:rsidR="00947576" w:rsidRPr="00370972" w:rsidRDefault="00947576" w:rsidP="006F09F3">
            <w:pPr>
              <w:jc w:val="center"/>
              <w:rPr>
                <w:rFonts w:ascii="Times New Roman" w:hAnsi="Times New Roman" w:cs="Times New Roman"/>
                <w:b/>
              </w:rPr>
            </w:pPr>
            <w:r w:rsidRPr="00370972">
              <w:rPr>
                <w:rFonts w:ascii="Times New Roman" w:hAnsi="Times New Roman" w:cs="Times New Roman"/>
                <w:b/>
              </w:rPr>
              <w:t>POBLADOS/SECTORES INMERSOS</w:t>
            </w:r>
          </w:p>
        </w:tc>
      </w:tr>
      <w:tr w:rsidR="00947576" w:rsidRPr="00BE0A49" w:rsidTr="006F09F3">
        <w:trPr>
          <w:trHeight w:val="516"/>
        </w:trPr>
        <w:tc>
          <w:tcPr>
            <w:tcW w:w="1409" w:type="dxa"/>
          </w:tcPr>
          <w:p w:rsidR="00947576" w:rsidRDefault="00947576" w:rsidP="006F09F3">
            <w:pPr>
              <w:jc w:val="center"/>
              <w:rPr>
                <w:rFonts w:ascii="Times New Roman" w:hAnsi="Times New Roman" w:cs="Times New Roman"/>
              </w:rPr>
            </w:pPr>
          </w:p>
          <w:p w:rsidR="00947576" w:rsidRPr="00BE0A49" w:rsidRDefault="00947576" w:rsidP="006F09F3">
            <w:pPr>
              <w:jc w:val="center"/>
              <w:rPr>
                <w:rFonts w:ascii="Times New Roman" w:hAnsi="Times New Roman" w:cs="Times New Roman"/>
              </w:rPr>
            </w:pPr>
            <w:r>
              <w:rPr>
                <w:rFonts w:ascii="Times New Roman" w:hAnsi="Times New Roman" w:cs="Times New Roman"/>
              </w:rPr>
              <w:t>BAJO</w:t>
            </w:r>
          </w:p>
        </w:tc>
        <w:tc>
          <w:tcPr>
            <w:tcW w:w="1409" w:type="dxa"/>
          </w:tcPr>
          <w:p w:rsidR="00947576" w:rsidRDefault="00947576" w:rsidP="006F09F3">
            <w:pPr>
              <w:jc w:val="center"/>
              <w:rPr>
                <w:rFonts w:ascii="Times New Roman" w:hAnsi="Times New Roman" w:cs="Times New Roman"/>
              </w:rPr>
            </w:pPr>
          </w:p>
          <w:p w:rsidR="00947576" w:rsidRPr="00BE0A49" w:rsidRDefault="00947576" w:rsidP="006F09F3">
            <w:pPr>
              <w:jc w:val="center"/>
              <w:rPr>
                <w:rFonts w:ascii="Times New Roman" w:hAnsi="Times New Roman" w:cs="Times New Roman"/>
              </w:rPr>
            </w:pPr>
            <w:r>
              <w:rPr>
                <w:rFonts w:ascii="Times New Roman" w:hAnsi="Times New Roman" w:cs="Times New Roman"/>
              </w:rPr>
              <w:t>Llano</w:t>
            </w:r>
          </w:p>
        </w:tc>
        <w:tc>
          <w:tcPr>
            <w:tcW w:w="1543" w:type="dxa"/>
            <w:shd w:val="clear" w:color="auto" w:fill="17991A"/>
          </w:tcPr>
          <w:p w:rsidR="00947576" w:rsidRDefault="00947576" w:rsidP="006F09F3">
            <w:pPr>
              <w:jc w:val="center"/>
              <w:rPr>
                <w:rFonts w:ascii="Times New Roman" w:hAnsi="Times New Roman" w:cs="Times New Roman"/>
              </w:rPr>
            </w:pPr>
          </w:p>
          <w:p w:rsidR="00947576" w:rsidRPr="00BE0A49" w:rsidRDefault="00947576" w:rsidP="006F09F3">
            <w:pPr>
              <w:jc w:val="center"/>
              <w:rPr>
                <w:rFonts w:ascii="Times New Roman" w:hAnsi="Times New Roman" w:cs="Times New Roman"/>
              </w:rPr>
            </w:pPr>
            <w:r>
              <w:rPr>
                <w:rFonts w:ascii="Times New Roman" w:hAnsi="Times New Roman" w:cs="Times New Roman"/>
              </w:rPr>
              <w:t>Verde oscuro</w:t>
            </w:r>
          </w:p>
        </w:tc>
        <w:tc>
          <w:tcPr>
            <w:tcW w:w="584"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25</w:t>
            </w:r>
          </w:p>
        </w:tc>
        <w:tc>
          <w:tcPr>
            <w:tcW w:w="3775" w:type="dxa"/>
          </w:tcPr>
          <w:p w:rsidR="00947576" w:rsidRDefault="00947576" w:rsidP="006F09F3">
            <w:pPr>
              <w:jc w:val="center"/>
              <w:rPr>
                <w:rFonts w:ascii="Times New Roman" w:hAnsi="Times New Roman" w:cs="Times New Roman"/>
              </w:rPr>
            </w:pPr>
            <w:r>
              <w:rPr>
                <w:rFonts w:ascii="Times New Roman" w:hAnsi="Times New Roman" w:cs="Times New Roman"/>
              </w:rPr>
              <w:t>San Vicente de Paúl-Púsac-Barriocucho (Casi es su totalidad)</w:t>
            </w:r>
          </w:p>
          <w:p w:rsidR="00947576" w:rsidRPr="00BE0A49" w:rsidRDefault="00947576" w:rsidP="006F09F3">
            <w:pPr>
              <w:jc w:val="center"/>
              <w:rPr>
                <w:rFonts w:ascii="Times New Roman" w:hAnsi="Times New Roman" w:cs="Times New Roman"/>
              </w:rPr>
            </w:pPr>
            <w:r>
              <w:rPr>
                <w:rFonts w:ascii="Times New Roman" w:hAnsi="Times New Roman" w:cs="Times New Roman"/>
              </w:rPr>
              <w:t>Chorobamba-Patipampa (parcialmente)</w:t>
            </w:r>
          </w:p>
        </w:tc>
      </w:tr>
      <w:tr w:rsidR="00947576" w:rsidRPr="00BE0A49" w:rsidTr="006F09F3">
        <w:trPr>
          <w:trHeight w:val="516"/>
        </w:trPr>
        <w:tc>
          <w:tcPr>
            <w:tcW w:w="1409" w:type="dxa"/>
          </w:tcPr>
          <w:p w:rsidR="00947576" w:rsidRDefault="00947576" w:rsidP="006F09F3">
            <w:pPr>
              <w:jc w:val="center"/>
              <w:rPr>
                <w:rFonts w:ascii="Times New Roman" w:hAnsi="Times New Roman" w:cs="Times New Roman"/>
              </w:rPr>
            </w:pPr>
          </w:p>
          <w:p w:rsidR="00947576" w:rsidRPr="00BE0A49" w:rsidRDefault="00947576" w:rsidP="006F09F3">
            <w:pPr>
              <w:jc w:val="center"/>
              <w:rPr>
                <w:rFonts w:ascii="Times New Roman" w:hAnsi="Times New Roman" w:cs="Times New Roman"/>
              </w:rPr>
            </w:pPr>
            <w:r>
              <w:rPr>
                <w:rFonts w:ascii="Times New Roman" w:hAnsi="Times New Roman" w:cs="Times New Roman"/>
              </w:rPr>
              <w:t>MEDIO</w:t>
            </w:r>
          </w:p>
        </w:tc>
        <w:tc>
          <w:tcPr>
            <w:tcW w:w="1409" w:type="dxa"/>
          </w:tcPr>
          <w:p w:rsidR="00947576" w:rsidRDefault="00947576" w:rsidP="006F09F3">
            <w:pPr>
              <w:jc w:val="center"/>
              <w:rPr>
                <w:rFonts w:ascii="Times New Roman" w:hAnsi="Times New Roman" w:cs="Times New Roman"/>
              </w:rPr>
            </w:pPr>
          </w:p>
          <w:p w:rsidR="00947576" w:rsidRPr="00BE0A49" w:rsidRDefault="00947576" w:rsidP="006F09F3">
            <w:pPr>
              <w:jc w:val="center"/>
              <w:rPr>
                <w:rFonts w:ascii="Times New Roman" w:hAnsi="Times New Roman" w:cs="Times New Roman"/>
              </w:rPr>
            </w:pPr>
            <w:r>
              <w:rPr>
                <w:rFonts w:ascii="Times New Roman" w:hAnsi="Times New Roman" w:cs="Times New Roman"/>
              </w:rPr>
              <w:t>Moderada Pendiente</w:t>
            </w:r>
          </w:p>
        </w:tc>
        <w:tc>
          <w:tcPr>
            <w:tcW w:w="1543" w:type="dxa"/>
            <w:shd w:val="clear" w:color="auto" w:fill="2EF233"/>
          </w:tcPr>
          <w:p w:rsidR="00947576" w:rsidRDefault="00947576" w:rsidP="006F09F3">
            <w:pPr>
              <w:jc w:val="center"/>
              <w:rPr>
                <w:rFonts w:ascii="Times New Roman" w:hAnsi="Times New Roman" w:cs="Times New Roman"/>
              </w:rPr>
            </w:pPr>
          </w:p>
          <w:p w:rsidR="00947576" w:rsidRPr="00BE0A49" w:rsidRDefault="00947576" w:rsidP="006F09F3">
            <w:pPr>
              <w:jc w:val="center"/>
              <w:rPr>
                <w:rFonts w:ascii="Times New Roman" w:hAnsi="Times New Roman" w:cs="Times New Roman"/>
              </w:rPr>
            </w:pPr>
            <w:r>
              <w:rPr>
                <w:rFonts w:ascii="Times New Roman" w:hAnsi="Times New Roman" w:cs="Times New Roman"/>
              </w:rPr>
              <w:t>Verde claro</w:t>
            </w:r>
          </w:p>
        </w:tc>
        <w:tc>
          <w:tcPr>
            <w:tcW w:w="584"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25</w:t>
            </w:r>
          </w:p>
        </w:tc>
        <w:tc>
          <w:tcPr>
            <w:tcW w:w="3775" w:type="dxa"/>
          </w:tcPr>
          <w:p w:rsidR="00947576" w:rsidRDefault="00947576" w:rsidP="006F09F3">
            <w:pPr>
              <w:jc w:val="center"/>
              <w:rPr>
                <w:rFonts w:ascii="Times New Roman" w:hAnsi="Times New Roman" w:cs="Times New Roman"/>
              </w:rPr>
            </w:pPr>
            <w:r>
              <w:rPr>
                <w:rFonts w:ascii="Times New Roman" w:hAnsi="Times New Roman" w:cs="Times New Roman"/>
              </w:rPr>
              <w:t>Cima Cerros San Vicente-las Cabras</w:t>
            </w:r>
          </w:p>
          <w:p w:rsidR="00947576" w:rsidRDefault="00947576" w:rsidP="006F09F3">
            <w:pPr>
              <w:jc w:val="center"/>
              <w:rPr>
                <w:rFonts w:ascii="Times New Roman" w:hAnsi="Times New Roman" w:cs="Times New Roman"/>
              </w:rPr>
            </w:pPr>
            <w:r>
              <w:rPr>
                <w:rFonts w:ascii="Times New Roman" w:hAnsi="Times New Roman" w:cs="Times New Roman"/>
              </w:rPr>
              <w:t xml:space="preserve">Partes bajas de laderas circundantes al valle. </w:t>
            </w:r>
          </w:p>
          <w:p w:rsidR="00947576" w:rsidRPr="00BE0A49" w:rsidRDefault="00947576" w:rsidP="006F09F3">
            <w:pPr>
              <w:jc w:val="center"/>
              <w:rPr>
                <w:rFonts w:ascii="Times New Roman" w:hAnsi="Times New Roman" w:cs="Times New Roman"/>
              </w:rPr>
            </w:pPr>
            <w:r>
              <w:rPr>
                <w:rFonts w:ascii="Times New Roman" w:hAnsi="Times New Roman" w:cs="Times New Roman"/>
              </w:rPr>
              <w:t>Parcialmente Capillapampa, Púsac y Chorobamba</w:t>
            </w:r>
          </w:p>
        </w:tc>
      </w:tr>
      <w:tr w:rsidR="00947576" w:rsidRPr="00BE0A49" w:rsidTr="006F09F3">
        <w:trPr>
          <w:trHeight w:val="691"/>
        </w:trPr>
        <w:tc>
          <w:tcPr>
            <w:tcW w:w="1409"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ALTO</w:t>
            </w:r>
          </w:p>
        </w:tc>
        <w:tc>
          <w:tcPr>
            <w:tcW w:w="1409"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Pendiente fuerte</w:t>
            </w:r>
          </w:p>
        </w:tc>
        <w:tc>
          <w:tcPr>
            <w:tcW w:w="1543" w:type="dxa"/>
            <w:shd w:val="clear" w:color="auto" w:fill="F2902E"/>
          </w:tcPr>
          <w:p w:rsidR="00947576" w:rsidRPr="00BE0A49" w:rsidRDefault="00947576" w:rsidP="006F09F3">
            <w:pPr>
              <w:jc w:val="center"/>
              <w:rPr>
                <w:rFonts w:ascii="Times New Roman" w:hAnsi="Times New Roman" w:cs="Times New Roman"/>
              </w:rPr>
            </w:pPr>
            <w:r>
              <w:rPr>
                <w:rFonts w:ascii="Times New Roman" w:hAnsi="Times New Roman" w:cs="Times New Roman"/>
              </w:rPr>
              <w:t>Naranja</w:t>
            </w:r>
          </w:p>
        </w:tc>
        <w:tc>
          <w:tcPr>
            <w:tcW w:w="584"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45</w:t>
            </w:r>
          </w:p>
        </w:tc>
        <w:tc>
          <w:tcPr>
            <w:tcW w:w="3775"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Zonas intermedias</w:t>
            </w:r>
            <w:r w:rsidRPr="00370972">
              <w:rPr>
                <w:rFonts w:ascii="Times New Roman" w:hAnsi="Times New Roman" w:cs="Times New Roman"/>
              </w:rPr>
              <w:t xml:space="preserve"> del cerro San Vicente, cerro las Cabras y cerro San Bartolo</w:t>
            </w:r>
          </w:p>
        </w:tc>
      </w:tr>
      <w:tr w:rsidR="00947576" w:rsidRPr="00BE0A49" w:rsidTr="006F09F3">
        <w:trPr>
          <w:trHeight w:val="516"/>
        </w:trPr>
        <w:tc>
          <w:tcPr>
            <w:tcW w:w="1409"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MUY ALTO</w:t>
            </w:r>
          </w:p>
        </w:tc>
        <w:tc>
          <w:tcPr>
            <w:tcW w:w="1409"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Pendiente abrupto</w:t>
            </w:r>
          </w:p>
        </w:tc>
        <w:tc>
          <w:tcPr>
            <w:tcW w:w="1543" w:type="dxa"/>
            <w:shd w:val="clear" w:color="auto" w:fill="FF0000"/>
          </w:tcPr>
          <w:p w:rsidR="00947576" w:rsidRPr="00BE0A49" w:rsidRDefault="00947576" w:rsidP="006F09F3">
            <w:pPr>
              <w:jc w:val="center"/>
              <w:rPr>
                <w:rFonts w:ascii="Times New Roman" w:hAnsi="Times New Roman" w:cs="Times New Roman"/>
              </w:rPr>
            </w:pPr>
            <w:r>
              <w:rPr>
                <w:rFonts w:ascii="Times New Roman" w:hAnsi="Times New Roman" w:cs="Times New Roman"/>
              </w:rPr>
              <w:t>Rojo</w:t>
            </w:r>
          </w:p>
        </w:tc>
        <w:tc>
          <w:tcPr>
            <w:tcW w:w="584"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5</w:t>
            </w:r>
          </w:p>
        </w:tc>
        <w:tc>
          <w:tcPr>
            <w:tcW w:w="3775" w:type="dxa"/>
          </w:tcPr>
          <w:p w:rsidR="00947576" w:rsidRPr="00BE0A49" w:rsidRDefault="00947576" w:rsidP="006F09F3">
            <w:pPr>
              <w:jc w:val="center"/>
              <w:rPr>
                <w:rFonts w:ascii="Times New Roman" w:hAnsi="Times New Roman" w:cs="Times New Roman"/>
              </w:rPr>
            </w:pPr>
            <w:r>
              <w:rPr>
                <w:rFonts w:ascii="Times New Roman" w:hAnsi="Times New Roman" w:cs="Times New Roman"/>
              </w:rPr>
              <w:t>Zonas de deslizamientos activos</w:t>
            </w:r>
          </w:p>
        </w:tc>
      </w:tr>
    </w:tbl>
    <w:p w:rsidR="000E12AE" w:rsidRPr="008A23D4" w:rsidRDefault="000E12AE" w:rsidP="000E12AE">
      <w:pPr>
        <w:pStyle w:val="Ttulo4"/>
        <w:spacing w:line="360" w:lineRule="auto"/>
        <w:jc w:val="both"/>
        <w:rPr>
          <w:szCs w:val="24"/>
        </w:rPr>
      </w:pPr>
      <w:r w:rsidRPr="008A23D4">
        <w:rPr>
          <w:szCs w:val="24"/>
        </w:rPr>
        <w:lastRenderedPageBreak/>
        <w:t>4.1.3.2  Interpretación Plano</w:t>
      </w:r>
      <w:r w:rsidR="007F2D5B" w:rsidRPr="008A23D4">
        <w:rPr>
          <w:szCs w:val="24"/>
        </w:rPr>
        <w:t xml:space="preserve"> </w:t>
      </w:r>
      <w:r w:rsidRPr="008A23D4">
        <w:rPr>
          <w:szCs w:val="24"/>
        </w:rPr>
        <w:t>Amenaza por Inundación-</w:t>
      </w:r>
      <w:r w:rsidR="00472670">
        <w:rPr>
          <w:szCs w:val="24"/>
        </w:rPr>
        <w:t xml:space="preserve"> </w:t>
      </w:r>
      <w:r w:rsidRPr="008A23D4">
        <w:rPr>
          <w:szCs w:val="24"/>
        </w:rPr>
        <w:t>Activación de Quebrad</w:t>
      </w:r>
      <w:r w:rsidR="007F2D5B" w:rsidRPr="008A23D4">
        <w:rPr>
          <w:szCs w:val="24"/>
        </w:rPr>
        <w:t>as</w:t>
      </w:r>
    </w:p>
    <w:p w:rsidR="006615AB" w:rsidRPr="008A23D4" w:rsidRDefault="008A23D4" w:rsidP="00CB38F1">
      <w:pPr>
        <w:pStyle w:val="Prrafodelista"/>
        <w:numPr>
          <w:ilvl w:val="0"/>
          <w:numId w:val="22"/>
        </w:numPr>
        <w:spacing w:line="360" w:lineRule="auto"/>
        <w:ind w:left="284" w:hanging="284"/>
        <w:jc w:val="both"/>
        <w:rPr>
          <w:rFonts w:ascii="Times New Roman" w:hAnsi="Times New Roman" w:cs="Times New Roman"/>
          <w:sz w:val="24"/>
          <w:szCs w:val="24"/>
        </w:rPr>
      </w:pPr>
      <w:r w:rsidRPr="008A23D4">
        <w:rPr>
          <w:rFonts w:ascii="Times New Roman" w:hAnsi="Times New Roman" w:cs="Times New Roman"/>
          <w:sz w:val="24"/>
          <w:szCs w:val="24"/>
        </w:rPr>
        <w:t xml:space="preserve">La distribución espacial de las tres condiciones de amenaza se concentran en el valle fluvial, terrazas indiferenciadas (Q-al), depósitos </w:t>
      </w:r>
      <w:proofErr w:type="spellStart"/>
      <w:r w:rsidRPr="008A23D4">
        <w:rPr>
          <w:rFonts w:ascii="Times New Roman" w:hAnsi="Times New Roman" w:cs="Times New Roman"/>
          <w:sz w:val="24"/>
          <w:szCs w:val="24"/>
        </w:rPr>
        <w:t>aluvio</w:t>
      </w:r>
      <w:proofErr w:type="spellEnd"/>
      <w:r w:rsidRPr="008A23D4">
        <w:rPr>
          <w:rFonts w:ascii="Times New Roman" w:hAnsi="Times New Roman" w:cs="Times New Roman"/>
          <w:sz w:val="24"/>
          <w:szCs w:val="24"/>
        </w:rPr>
        <w:t>-torrenciales y depósitos coluvio-deluviales.</w:t>
      </w:r>
    </w:p>
    <w:p w:rsidR="008A23D4" w:rsidRDefault="008A23D4" w:rsidP="00CB38F1">
      <w:pPr>
        <w:pStyle w:val="Prrafodelista"/>
        <w:numPr>
          <w:ilvl w:val="0"/>
          <w:numId w:val="22"/>
        </w:numPr>
        <w:spacing w:line="360" w:lineRule="auto"/>
        <w:ind w:left="284" w:hanging="284"/>
        <w:jc w:val="both"/>
        <w:rPr>
          <w:rFonts w:ascii="Times New Roman" w:hAnsi="Times New Roman" w:cs="Times New Roman"/>
          <w:sz w:val="24"/>
          <w:szCs w:val="24"/>
        </w:rPr>
      </w:pPr>
      <w:r w:rsidRPr="008A23D4">
        <w:rPr>
          <w:rFonts w:ascii="Times New Roman" w:hAnsi="Times New Roman" w:cs="Times New Roman"/>
          <w:sz w:val="24"/>
          <w:szCs w:val="24"/>
        </w:rPr>
        <w:t xml:space="preserve">La amenaza en </w:t>
      </w:r>
      <w:r w:rsidR="00986445">
        <w:rPr>
          <w:rFonts w:ascii="Times New Roman" w:hAnsi="Times New Roman" w:cs="Times New Roman"/>
          <w:sz w:val="24"/>
          <w:szCs w:val="24"/>
        </w:rPr>
        <w:t xml:space="preserve">laderas  y escarpes con pendientes mayores a 15° es nula, además de los sectores más alejados a los </w:t>
      </w:r>
      <w:r w:rsidR="00982C08">
        <w:rPr>
          <w:rFonts w:ascii="Times New Roman" w:hAnsi="Times New Roman" w:cs="Times New Roman"/>
          <w:sz w:val="24"/>
          <w:szCs w:val="24"/>
        </w:rPr>
        <w:t>cauces de q</w:t>
      </w:r>
      <w:r w:rsidR="00986445">
        <w:rPr>
          <w:rFonts w:ascii="Times New Roman" w:hAnsi="Times New Roman" w:cs="Times New Roman"/>
          <w:sz w:val="24"/>
          <w:szCs w:val="24"/>
        </w:rPr>
        <w:t>uebradas y r</w:t>
      </w:r>
      <w:r w:rsidR="00982C08">
        <w:rPr>
          <w:rFonts w:ascii="Times New Roman" w:hAnsi="Times New Roman" w:cs="Times New Roman"/>
          <w:sz w:val="24"/>
          <w:szCs w:val="24"/>
        </w:rPr>
        <w:t>íos</w:t>
      </w:r>
      <w:r w:rsidR="006C4414">
        <w:rPr>
          <w:rFonts w:ascii="Times New Roman" w:hAnsi="Times New Roman" w:cs="Times New Roman"/>
          <w:sz w:val="24"/>
          <w:szCs w:val="24"/>
        </w:rPr>
        <w:t>.</w:t>
      </w:r>
    </w:p>
    <w:p w:rsidR="00271CE6" w:rsidRPr="00271CE6" w:rsidRDefault="00271CE6" w:rsidP="00271CE6">
      <w:pPr>
        <w:pStyle w:val="Descripcin"/>
        <w:keepNext/>
        <w:rPr>
          <w:rFonts w:ascii="Times New Roman" w:hAnsi="Times New Roman" w:cs="Times New Roman"/>
          <w:b w:val="0"/>
          <w:color w:val="auto"/>
          <w:sz w:val="22"/>
          <w:szCs w:val="22"/>
        </w:rPr>
      </w:pPr>
      <w:bookmarkStart w:id="202" w:name="_Toc503292194"/>
      <w:bookmarkStart w:id="203" w:name="_Toc518916503"/>
      <w:r w:rsidRPr="00271CE6">
        <w:rPr>
          <w:rFonts w:ascii="Times New Roman" w:hAnsi="Times New Roman" w:cs="Times New Roman"/>
          <w:b w:val="0"/>
          <w:color w:val="auto"/>
          <w:sz w:val="22"/>
          <w:szCs w:val="22"/>
        </w:rPr>
        <w:t xml:space="preserve">Tabla </w:t>
      </w:r>
      <w:r w:rsidRPr="00271CE6">
        <w:rPr>
          <w:rFonts w:ascii="Times New Roman" w:hAnsi="Times New Roman" w:cs="Times New Roman"/>
          <w:b w:val="0"/>
          <w:color w:val="auto"/>
          <w:sz w:val="22"/>
          <w:szCs w:val="22"/>
        </w:rPr>
        <w:fldChar w:fldCharType="begin"/>
      </w:r>
      <w:r w:rsidRPr="00271CE6">
        <w:rPr>
          <w:rFonts w:ascii="Times New Roman" w:hAnsi="Times New Roman" w:cs="Times New Roman"/>
          <w:b w:val="0"/>
          <w:color w:val="auto"/>
          <w:sz w:val="22"/>
          <w:szCs w:val="22"/>
        </w:rPr>
        <w:instrText xml:space="preserve"> SEQ Tabla \* ARABIC </w:instrText>
      </w:r>
      <w:r w:rsidRPr="00271CE6">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33</w:t>
      </w:r>
      <w:r w:rsidRPr="00271CE6">
        <w:rPr>
          <w:rFonts w:ascii="Times New Roman" w:hAnsi="Times New Roman" w:cs="Times New Roman"/>
          <w:b w:val="0"/>
          <w:color w:val="auto"/>
          <w:sz w:val="22"/>
          <w:szCs w:val="22"/>
        </w:rPr>
        <w:fldChar w:fldCharType="end"/>
      </w:r>
      <w:r w:rsidRPr="00271CE6">
        <w:rPr>
          <w:rFonts w:ascii="Times New Roman" w:hAnsi="Times New Roman" w:cs="Times New Roman"/>
          <w:b w:val="0"/>
          <w:color w:val="auto"/>
          <w:sz w:val="22"/>
          <w:szCs w:val="22"/>
        </w:rPr>
        <w:t>. Definición Plano Amenaza por Inundación y activación de quebradas.</w:t>
      </w:r>
      <w:bookmarkEnd w:id="202"/>
      <w:bookmarkEnd w:id="203"/>
    </w:p>
    <w:tbl>
      <w:tblPr>
        <w:tblStyle w:val="Tablaconcuadrcula"/>
        <w:tblW w:w="0" w:type="auto"/>
        <w:jc w:val="center"/>
        <w:tblLook w:val="04A0" w:firstRow="1" w:lastRow="0" w:firstColumn="1" w:lastColumn="0" w:noHBand="0" w:noVBand="1"/>
      </w:tblPr>
      <w:tblGrid>
        <w:gridCol w:w="2123"/>
        <w:gridCol w:w="1387"/>
        <w:gridCol w:w="1276"/>
        <w:gridCol w:w="3934"/>
      </w:tblGrid>
      <w:tr w:rsidR="00947576" w:rsidRPr="00BE0A49" w:rsidTr="006F09F3">
        <w:trPr>
          <w:jc w:val="center"/>
        </w:trPr>
        <w:tc>
          <w:tcPr>
            <w:tcW w:w="8720" w:type="dxa"/>
            <w:gridSpan w:val="4"/>
          </w:tcPr>
          <w:p w:rsidR="00947576" w:rsidRPr="00370972" w:rsidRDefault="00947576" w:rsidP="006F09F3">
            <w:pPr>
              <w:spacing w:line="360" w:lineRule="auto"/>
              <w:jc w:val="center"/>
              <w:rPr>
                <w:rFonts w:ascii="Times New Roman" w:hAnsi="Times New Roman" w:cs="Times New Roman"/>
                <w:b/>
                <w:sz w:val="24"/>
                <w:szCs w:val="24"/>
              </w:rPr>
            </w:pPr>
            <w:r>
              <w:rPr>
                <w:rFonts w:ascii="Times New Roman" w:hAnsi="Times New Roman" w:cs="Times New Roman"/>
                <w:b/>
                <w:sz w:val="24"/>
                <w:szCs w:val="24"/>
              </w:rPr>
              <w:t>AMENAZA x INUNDACIÓN Y ACTIVACIÓN DE QUEBRADAS</w:t>
            </w:r>
          </w:p>
        </w:tc>
      </w:tr>
      <w:tr w:rsidR="00947576" w:rsidRPr="00BE0A49" w:rsidTr="006F09F3">
        <w:trPr>
          <w:jc w:val="center"/>
        </w:trPr>
        <w:tc>
          <w:tcPr>
            <w:tcW w:w="2123" w:type="dxa"/>
          </w:tcPr>
          <w:p w:rsidR="00947576" w:rsidRPr="00370972" w:rsidRDefault="00947576" w:rsidP="006F09F3">
            <w:pPr>
              <w:spacing w:line="360" w:lineRule="auto"/>
              <w:jc w:val="center"/>
              <w:rPr>
                <w:rFonts w:ascii="Times New Roman" w:hAnsi="Times New Roman" w:cs="Times New Roman"/>
                <w:b/>
              </w:rPr>
            </w:pPr>
            <w:r>
              <w:rPr>
                <w:rFonts w:ascii="Times New Roman" w:hAnsi="Times New Roman" w:cs="Times New Roman"/>
                <w:b/>
              </w:rPr>
              <w:t>CONDICIÓN DE ZONA</w:t>
            </w:r>
          </w:p>
        </w:tc>
        <w:tc>
          <w:tcPr>
            <w:tcW w:w="1387" w:type="dxa"/>
          </w:tcPr>
          <w:p w:rsidR="00947576" w:rsidRPr="00370972" w:rsidRDefault="00947576" w:rsidP="006F09F3">
            <w:pPr>
              <w:spacing w:line="360" w:lineRule="auto"/>
              <w:jc w:val="center"/>
              <w:rPr>
                <w:rFonts w:ascii="Times New Roman" w:hAnsi="Times New Roman" w:cs="Times New Roman"/>
                <w:b/>
              </w:rPr>
            </w:pPr>
            <w:r w:rsidRPr="00370972">
              <w:rPr>
                <w:rFonts w:ascii="Times New Roman" w:hAnsi="Times New Roman" w:cs="Times New Roman"/>
                <w:b/>
              </w:rPr>
              <w:t>TIPO DE TERRENO</w:t>
            </w:r>
          </w:p>
        </w:tc>
        <w:tc>
          <w:tcPr>
            <w:tcW w:w="1276" w:type="dxa"/>
          </w:tcPr>
          <w:p w:rsidR="00947576" w:rsidRPr="00370972" w:rsidRDefault="00947576" w:rsidP="006F09F3">
            <w:pPr>
              <w:spacing w:line="360" w:lineRule="auto"/>
              <w:jc w:val="center"/>
              <w:rPr>
                <w:rFonts w:ascii="Times New Roman" w:hAnsi="Times New Roman" w:cs="Times New Roman"/>
                <w:b/>
              </w:rPr>
            </w:pPr>
            <w:r>
              <w:rPr>
                <w:rFonts w:ascii="Times New Roman" w:hAnsi="Times New Roman" w:cs="Times New Roman"/>
                <w:b/>
              </w:rPr>
              <w:t>COLOR</w:t>
            </w:r>
          </w:p>
        </w:tc>
        <w:tc>
          <w:tcPr>
            <w:tcW w:w="3934" w:type="dxa"/>
          </w:tcPr>
          <w:p w:rsidR="00947576" w:rsidRPr="00370972" w:rsidRDefault="00947576" w:rsidP="006F09F3">
            <w:pPr>
              <w:spacing w:line="360" w:lineRule="auto"/>
              <w:jc w:val="center"/>
              <w:rPr>
                <w:rFonts w:ascii="Times New Roman" w:hAnsi="Times New Roman" w:cs="Times New Roman"/>
                <w:b/>
              </w:rPr>
            </w:pPr>
            <w:r w:rsidRPr="00370972">
              <w:rPr>
                <w:rFonts w:ascii="Times New Roman" w:hAnsi="Times New Roman" w:cs="Times New Roman"/>
                <w:b/>
              </w:rPr>
              <w:t>POBLADOS/SECTORES INMERSOS</w:t>
            </w:r>
          </w:p>
        </w:tc>
      </w:tr>
      <w:tr w:rsidR="00947576" w:rsidRPr="00BE0A49" w:rsidTr="006F09F3">
        <w:trPr>
          <w:trHeight w:val="516"/>
          <w:jc w:val="center"/>
        </w:trPr>
        <w:tc>
          <w:tcPr>
            <w:tcW w:w="2123" w:type="dxa"/>
          </w:tcPr>
          <w:p w:rsidR="00947576" w:rsidRDefault="00947576" w:rsidP="006F09F3">
            <w:pPr>
              <w:spacing w:line="360" w:lineRule="auto"/>
              <w:jc w:val="center"/>
              <w:rPr>
                <w:rFonts w:ascii="Times New Roman" w:hAnsi="Times New Roman" w:cs="Times New Roman"/>
              </w:rPr>
            </w:pPr>
          </w:p>
          <w:p w:rsidR="00947576" w:rsidRPr="00BE0A49" w:rsidRDefault="00947576" w:rsidP="006F09F3">
            <w:pPr>
              <w:spacing w:line="360" w:lineRule="auto"/>
              <w:jc w:val="center"/>
              <w:rPr>
                <w:rFonts w:ascii="Times New Roman" w:hAnsi="Times New Roman" w:cs="Times New Roman"/>
              </w:rPr>
            </w:pPr>
            <w:r>
              <w:rPr>
                <w:rFonts w:ascii="Times New Roman" w:hAnsi="Times New Roman" w:cs="Times New Roman"/>
              </w:rPr>
              <w:t>INUNDABLE</w:t>
            </w:r>
          </w:p>
        </w:tc>
        <w:tc>
          <w:tcPr>
            <w:tcW w:w="1387" w:type="dxa"/>
          </w:tcPr>
          <w:p w:rsidR="00947576" w:rsidRDefault="00947576" w:rsidP="006F09F3">
            <w:pPr>
              <w:spacing w:line="360" w:lineRule="auto"/>
              <w:jc w:val="center"/>
              <w:rPr>
                <w:rFonts w:ascii="Times New Roman" w:hAnsi="Times New Roman" w:cs="Times New Roman"/>
              </w:rPr>
            </w:pPr>
          </w:p>
          <w:p w:rsidR="00947576" w:rsidRPr="00BE0A49" w:rsidRDefault="00947576" w:rsidP="006F09F3">
            <w:pPr>
              <w:spacing w:line="360" w:lineRule="auto"/>
              <w:jc w:val="center"/>
              <w:rPr>
                <w:rFonts w:ascii="Times New Roman" w:hAnsi="Times New Roman" w:cs="Times New Roman"/>
              </w:rPr>
            </w:pPr>
            <w:r>
              <w:rPr>
                <w:rFonts w:ascii="Times New Roman" w:hAnsi="Times New Roman" w:cs="Times New Roman"/>
              </w:rPr>
              <w:t>Llano</w:t>
            </w:r>
          </w:p>
        </w:tc>
        <w:tc>
          <w:tcPr>
            <w:tcW w:w="1276" w:type="dxa"/>
            <w:shd w:val="clear" w:color="auto" w:fill="FF0000"/>
          </w:tcPr>
          <w:p w:rsidR="00947576" w:rsidRDefault="00947576" w:rsidP="006F09F3">
            <w:pPr>
              <w:spacing w:line="360" w:lineRule="auto"/>
              <w:jc w:val="center"/>
              <w:rPr>
                <w:rFonts w:ascii="Times New Roman" w:hAnsi="Times New Roman" w:cs="Times New Roman"/>
              </w:rPr>
            </w:pPr>
          </w:p>
          <w:p w:rsidR="00947576" w:rsidRPr="00BE0A49" w:rsidRDefault="00947576" w:rsidP="006F09F3">
            <w:pPr>
              <w:spacing w:line="360" w:lineRule="auto"/>
              <w:jc w:val="center"/>
              <w:rPr>
                <w:rFonts w:ascii="Times New Roman" w:hAnsi="Times New Roman" w:cs="Times New Roman"/>
              </w:rPr>
            </w:pPr>
            <w:r>
              <w:rPr>
                <w:rFonts w:ascii="Times New Roman" w:hAnsi="Times New Roman" w:cs="Times New Roman"/>
              </w:rPr>
              <w:t>Rojo</w:t>
            </w:r>
          </w:p>
        </w:tc>
        <w:tc>
          <w:tcPr>
            <w:tcW w:w="3934" w:type="dxa"/>
          </w:tcPr>
          <w:p w:rsidR="00947576" w:rsidRPr="00BE0A49" w:rsidRDefault="00947576" w:rsidP="006F09F3">
            <w:pPr>
              <w:spacing w:line="360" w:lineRule="auto"/>
              <w:jc w:val="both"/>
              <w:rPr>
                <w:rFonts w:ascii="Times New Roman" w:hAnsi="Times New Roman" w:cs="Times New Roman"/>
              </w:rPr>
            </w:pPr>
            <w:r>
              <w:rPr>
                <w:rFonts w:ascii="Times New Roman" w:hAnsi="Times New Roman" w:cs="Times New Roman"/>
              </w:rPr>
              <w:t>Terrazas circundantes a las quebradas: Chahuín-Páchac-Duendehuayco-Páchac; terrazas aluviales próximas al río Púsac</w:t>
            </w:r>
          </w:p>
        </w:tc>
      </w:tr>
      <w:tr w:rsidR="00947576" w:rsidRPr="00BE0A49" w:rsidTr="006F09F3">
        <w:trPr>
          <w:trHeight w:val="516"/>
          <w:jc w:val="center"/>
        </w:trPr>
        <w:tc>
          <w:tcPr>
            <w:tcW w:w="2123" w:type="dxa"/>
          </w:tcPr>
          <w:p w:rsidR="00947576" w:rsidRDefault="00947576" w:rsidP="006F09F3">
            <w:pPr>
              <w:spacing w:line="360" w:lineRule="auto"/>
              <w:jc w:val="center"/>
              <w:rPr>
                <w:rFonts w:ascii="Times New Roman" w:hAnsi="Times New Roman" w:cs="Times New Roman"/>
              </w:rPr>
            </w:pPr>
          </w:p>
          <w:p w:rsidR="00947576" w:rsidRPr="00BE0A49" w:rsidRDefault="00947576" w:rsidP="006F09F3">
            <w:pPr>
              <w:spacing w:line="360" w:lineRule="auto"/>
              <w:jc w:val="center"/>
              <w:rPr>
                <w:rFonts w:ascii="Times New Roman" w:hAnsi="Times New Roman" w:cs="Times New Roman"/>
              </w:rPr>
            </w:pPr>
            <w:r>
              <w:rPr>
                <w:rFonts w:ascii="Times New Roman" w:hAnsi="Times New Roman" w:cs="Times New Roman"/>
              </w:rPr>
              <w:t>PROBABLEMENTE INUNDABLE</w:t>
            </w:r>
          </w:p>
        </w:tc>
        <w:tc>
          <w:tcPr>
            <w:tcW w:w="1387" w:type="dxa"/>
          </w:tcPr>
          <w:p w:rsidR="00947576" w:rsidRDefault="00947576" w:rsidP="006F09F3">
            <w:pPr>
              <w:spacing w:line="360" w:lineRule="auto"/>
              <w:jc w:val="center"/>
              <w:rPr>
                <w:rFonts w:ascii="Times New Roman" w:hAnsi="Times New Roman" w:cs="Times New Roman"/>
              </w:rPr>
            </w:pPr>
          </w:p>
          <w:p w:rsidR="00947576" w:rsidRPr="00BE0A49" w:rsidRDefault="00947576" w:rsidP="006F09F3">
            <w:pPr>
              <w:spacing w:line="360" w:lineRule="auto"/>
              <w:jc w:val="center"/>
              <w:rPr>
                <w:rFonts w:ascii="Times New Roman" w:hAnsi="Times New Roman" w:cs="Times New Roman"/>
              </w:rPr>
            </w:pPr>
            <w:r>
              <w:rPr>
                <w:rFonts w:ascii="Times New Roman" w:hAnsi="Times New Roman" w:cs="Times New Roman"/>
              </w:rPr>
              <w:t>Llano</w:t>
            </w:r>
          </w:p>
        </w:tc>
        <w:tc>
          <w:tcPr>
            <w:tcW w:w="1276" w:type="dxa"/>
            <w:shd w:val="clear" w:color="auto" w:fill="ED7D31" w:themeFill="accent2"/>
          </w:tcPr>
          <w:p w:rsidR="00947576" w:rsidRDefault="00947576" w:rsidP="006F09F3">
            <w:pPr>
              <w:spacing w:line="360" w:lineRule="auto"/>
              <w:jc w:val="center"/>
              <w:rPr>
                <w:rFonts w:ascii="Times New Roman" w:hAnsi="Times New Roman" w:cs="Times New Roman"/>
              </w:rPr>
            </w:pPr>
          </w:p>
          <w:p w:rsidR="00947576" w:rsidRPr="00BE0A49" w:rsidRDefault="00947576" w:rsidP="006F09F3">
            <w:pPr>
              <w:spacing w:line="360" w:lineRule="auto"/>
              <w:jc w:val="center"/>
              <w:rPr>
                <w:rFonts w:ascii="Times New Roman" w:hAnsi="Times New Roman" w:cs="Times New Roman"/>
              </w:rPr>
            </w:pPr>
            <w:r>
              <w:rPr>
                <w:rFonts w:ascii="Times New Roman" w:hAnsi="Times New Roman" w:cs="Times New Roman"/>
                <w:shd w:val="clear" w:color="auto" w:fill="ED7D31" w:themeFill="accent2"/>
              </w:rPr>
              <w:t>Naranja</w:t>
            </w:r>
          </w:p>
        </w:tc>
        <w:tc>
          <w:tcPr>
            <w:tcW w:w="3934" w:type="dxa"/>
          </w:tcPr>
          <w:p w:rsidR="00947576" w:rsidRPr="00BE0A49" w:rsidRDefault="00947576" w:rsidP="006F09F3">
            <w:pPr>
              <w:spacing w:line="360" w:lineRule="auto"/>
              <w:jc w:val="both"/>
              <w:rPr>
                <w:rFonts w:ascii="Times New Roman" w:hAnsi="Times New Roman" w:cs="Times New Roman"/>
              </w:rPr>
            </w:pPr>
            <w:r>
              <w:rPr>
                <w:rFonts w:ascii="Times New Roman" w:hAnsi="Times New Roman" w:cs="Times New Roman"/>
              </w:rPr>
              <w:t>Terrazas circundantes a los poblados: Jardín-Capillapampa-Chorobamba-San Vicente de Pául.</w:t>
            </w:r>
          </w:p>
        </w:tc>
      </w:tr>
      <w:tr w:rsidR="00947576" w:rsidRPr="00BE0A49" w:rsidTr="006F09F3">
        <w:trPr>
          <w:trHeight w:val="691"/>
          <w:jc w:val="center"/>
        </w:trPr>
        <w:tc>
          <w:tcPr>
            <w:tcW w:w="2123" w:type="dxa"/>
          </w:tcPr>
          <w:p w:rsidR="00947576" w:rsidRDefault="00947576" w:rsidP="006B5CED">
            <w:pPr>
              <w:spacing w:line="360" w:lineRule="auto"/>
              <w:jc w:val="center"/>
              <w:rPr>
                <w:rFonts w:ascii="Times New Roman" w:hAnsi="Times New Roman" w:cs="Times New Roman"/>
              </w:rPr>
            </w:pPr>
          </w:p>
          <w:p w:rsidR="00947576" w:rsidRDefault="00947576" w:rsidP="006B5CED">
            <w:pPr>
              <w:spacing w:line="360" w:lineRule="auto"/>
              <w:jc w:val="center"/>
              <w:rPr>
                <w:rFonts w:ascii="Times New Roman" w:hAnsi="Times New Roman" w:cs="Times New Roman"/>
              </w:rPr>
            </w:pPr>
          </w:p>
          <w:p w:rsidR="00947576" w:rsidRPr="00BE0A49" w:rsidRDefault="00947576" w:rsidP="006B5CED">
            <w:pPr>
              <w:spacing w:line="360" w:lineRule="auto"/>
              <w:jc w:val="center"/>
              <w:rPr>
                <w:rFonts w:ascii="Times New Roman" w:hAnsi="Times New Roman" w:cs="Times New Roman"/>
              </w:rPr>
            </w:pPr>
            <w:r>
              <w:rPr>
                <w:rFonts w:ascii="Times New Roman" w:hAnsi="Times New Roman" w:cs="Times New Roman"/>
              </w:rPr>
              <w:t>NO INUNDABLE</w:t>
            </w:r>
          </w:p>
        </w:tc>
        <w:tc>
          <w:tcPr>
            <w:tcW w:w="1387" w:type="dxa"/>
          </w:tcPr>
          <w:p w:rsidR="00947576" w:rsidRDefault="00947576" w:rsidP="006B5CED">
            <w:pPr>
              <w:spacing w:line="360" w:lineRule="auto"/>
              <w:jc w:val="center"/>
              <w:rPr>
                <w:rFonts w:ascii="Times New Roman" w:hAnsi="Times New Roman" w:cs="Times New Roman"/>
              </w:rPr>
            </w:pPr>
          </w:p>
          <w:p w:rsidR="00947576" w:rsidRPr="00BE0A49" w:rsidRDefault="00947576" w:rsidP="006B5CED">
            <w:pPr>
              <w:spacing w:line="360" w:lineRule="auto"/>
              <w:jc w:val="center"/>
              <w:rPr>
                <w:rFonts w:ascii="Times New Roman" w:hAnsi="Times New Roman" w:cs="Times New Roman"/>
              </w:rPr>
            </w:pPr>
            <w:r>
              <w:rPr>
                <w:rFonts w:ascii="Times New Roman" w:hAnsi="Times New Roman" w:cs="Times New Roman"/>
              </w:rPr>
              <w:t>Pendiente variable</w:t>
            </w:r>
          </w:p>
        </w:tc>
        <w:tc>
          <w:tcPr>
            <w:tcW w:w="1276" w:type="dxa"/>
            <w:shd w:val="clear" w:color="auto" w:fill="FFFFFF" w:themeFill="background1"/>
          </w:tcPr>
          <w:p w:rsidR="00947576" w:rsidRDefault="00947576" w:rsidP="006B5CED">
            <w:pPr>
              <w:spacing w:line="360" w:lineRule="auto"/>
              <w:jc w:val="center"/>
              <w:rPr>
                <w:rFonts w:ascii="Times New Roman" w:hAnsi="Times New Roman" w:cs="Times New Roman"/>
              </w:rPr>
            </w:pPr>
          </w:p>
          <w:p w:rsidR="00947576" w:rsidRDefault="00947576" w:rsidP="006B5CED">
            <w:pPr>
              <w:spacing w:line="360" w:lineRule="auto"/>
              <w:jc w:val="center"/>
              <w:rPr>
                <w:rFonts w:ascii="Times New Roman" w:hAnsi="Times New Roman" w:cs="Times New Roman"/>
              </w:rPr>
            </w:pPr>
          </w:p>
          <w:p w:rsidR="00947576" w:rsidRPr="00BE0A49" w:rsidRDefault="00947576" w:rsidP="006B5CED">
            <w:pPr>
              <w:spacing w:line="360" w:lineRule="auto"/>
              <w:jc w:val="center"/>
              <w:rPr>
                <w:rFonts w:ascii="Times New Roman" w:hAnsi="Times New Roman" w:cs="Times New Roman"/>
              </w:rPr>
            </w:pPr>
            <w:r>
              <w:rPr>
                <w:rFonts w:ascii="Times New Roman" w:hAnsi="Times New Roman" w:cs="Times New Roman"/>
              </w:rPr>
              <w:t>Blanco</w:t>
            </w:r>
          </w:p>
        </w:tc>
        <w:tc>
          <w:tcPr>
            <w:tcW w:w="3934" w:type="dxa"/>
          </w:tcPr>
          <w:p w:rsidR="00947576" w:rsidRPr="00BE0A49" w:rsidRDefault="00947576" w:rsidP="006B5CED">
            <w:pPr>
              <w:spacing w:line="360" w:lineRule="auto"/>
              <w:jc w:val="both"/>
              <w:rPr>
                <w:rFonts w:ascii="Times New Roman" w:hAnsi="Times New Roman" w:cs="Times New Roman"/>
              </w:rPr>
            </w:pPr>
            <w:r>
              <w:rPr>
                <w:rFonts w:ascii="Times New Roman" w:hAnsi="Times New Roman" w:cs="Times New Roman"/>
              </w:rPr>
              <w:t>Partes altas de los cerros San Vicente-Las Cabras, cerro San Bartolo; y algunos sectores de los poblados: Jardín-Capillapampa-Púsac.</w:t>
            </w:r>
          </w:p>
        </w:tc>
      </w:tr>
    </w:tbl>
    <w:p w:rsidR="00032A10" w:rsidRPr="008A23D4" w:rsidRDefault="006A7E2C" w:rsidP="006B5CED">
      <w:pPr>
        <w:pStyle w:val="Ttulo4"/>
        <w:spacing w:before="240" w:line="360" w:lineRule="auto"/>
        <w:jc w:val="both"/>
        <w:rPr>
          <w:szCs w:val="24"/>
        </w:rPr>
      </w:pPr>
      <w:r>
        <w:rPr>
          <w:szCs w:val="24"/>
        </w:rPr>
        <w:t>4.1.3.3</w:t>
      </w:r>
      <w:r w:rsidR="00A015B0">
        <w:rPr>
          <w:szCs w:val="24"/>
        </w:rPr>
        <w:t xml:space="preserve">  Interpretación </w:t>
      </w:r>
      <w:r w:rsidR="00032A10">
        <w:rPr>
          <w:szCs w:val="24"/>
        </w:rPr>
        <w:t>Vulnerabilidad Total por Movimientos en Masa</w:t>
      </w:r>
    </w:p>
    <w:p w:rsidR="006615AB" w:rsidRPr="00A015B0" w:rsidRDefault="00A015B0" w:rsidP="00A015B0">
      <w:pPr>
        <w:spacing w:line="360" w:lineRule="auto"/>
        <w:jc w:val="both"/>
        <w:rPr>
          <w:rFonts w:ascii="Times New Roman" w:hAnsi="Times New Roman" w:cs="Times New Roman"/>
          <w:b/>
          <w:noProof/>
          <w:sz w:val="24"/>
          <w:szCs w:val="24"/>
          <w:lang w:eastAsia="es-PE"/>
        </w:rPr>
      </w:pPr>
      <w:r w:rsidRPr="00A015B0">
        <w:rPr>
          <w:rFonts w:ascii="Times New Roman" w:hAnsi="Times New Roman" w:cs="Times New Roman"/>
          <w:b/>
          <w:noProof/>
          <w:sz w:val="24"/>
          <w:szCs w:val="24"/>
          <w:lang w:eastAsia="es-PE"/>
        </w:rPr>
        <w:t>An</w:t>
      </w:r>
      <w:r>
        <w:rPr>
          <w:rFonts w:ascii="Times New Roman" w:hAnsi="Times New Roman" w:cs="Times New Roman"/>
          <w:b/>
          <w:noProof/>
          <w:sz w:val="24"/>
          <w:szCs w:val="24"/>
          <w:lang w:eastAsia="es-PE"/>
        </w:rPr>
        <w:t>álisis de los Componentes de la Vulnerabilidad</w:t>
      </w:r>
    </w:p>
    <w:p w:rsidR="00320055" w:rsidRPr="00320055" w:rsidRDefault="00A015B0" w:rsidP="00CB38F1">
      <w:pPr>
        <w:pStyle w:val="Prrafodelista"/>
        <w:numPr>
          <w:ilvl w:val="0"/>
          <w:numId w:val="23"/>
        </w:numPr>
        <w:spacing w:line="360" w:lineRule="auto"/>
        <w:ind w:left="284" w:hanging="284"/>
        <w:jc w:val="both"/>
        <w:rPr>
          <w:rFonts w:ascii="Times New Roman" w:hAnsi="Times New Roman" w:cs="Times New Roman"/>
          <w:b/>
          <w:sz w:val="24"/>
          <w:szCs w:val="24"/>
        </w:rPr>
      </w:pPr>
      <w:r>
        <w:rPr>
          <w:rFonts w:ascii="Times New Roman" w:hAnsi="Times New Roman" w:cs="Times New Roman"/>
          <w:sz w:val="24"/>
          <w:szCs w:val="24"/>
        </w:rPr>
        <w:t>L</w:t>
      </w:r>
      <w:r w:rsidR="00EB6986">
        <w:rPr>
          <w:rFonts w:ascii="Times New Roman" w:hAnsi="Times New Roman" w:cs="Times New Roman"/>
          <w:sz w:val="24"/>
          <w:szCs w:val="24"/>
        </w:rPr>
        <w:t xml:space="preserve">a población </w:t>
      </w:r>
      <w:r w:rsidR="00320055">
        <w:rPr>
          <w:rFonts w:ascii="Times New Roman" w:hAnsi="Times New Roman" w:cs="Times New Roman"/>
          <w:sz w:val="24"/>
          <w:szCs w:val="24"/>
        </w:rPr>
        <w:t>total aproximada es</w:t>
      </w:r>
      <w:r w:rsidR="00EB6986">
        <w:rPr>
          <w:rFonts w:ascii="Times New Roman" w:hAnsi="Times New Roman" w:cs="Times New Roman"/>
          <w:sz w:val="24"/>
          <w:szCs w:val="24"/>
        </w:rPr>
        <w:t xml:space="preserve"> 2080 personas; de la cual la poblaci</w:t>
      </w:r>
      <w:r w:rsidR="00320055">
        <w:rPr>
          <w:rFonts w:ascii="Times New Roman" w:hAnsi="Times New Roman" w:cs="Times New Roman"/>
          <w:sz w:val="24"/>
          <w:szCs w:val="24"/>
        </w:rPr>
        <w:t xml:space="preserve">ón considerada vulnerable lo conforman 710 personas: niños menores a </w:t>
      </w:r>
      <w:r w:rsidR="00734230">
        <w:rPr>
          <w:rFonts w:ascii="Times New Roman" w:hAnsi="Times New Roman" w:cs="Times New Roman"/>
          <w:sz w:val="24"/>
          <w:szCs w:val="24"/>
        </w:rPr>
        <w:t>los 13 años (520), ancianos mayor a 60 años (16</w:t>
      </w:r>
      <w:r w:rsidR="00320055">
        <w:rPr>
          <w:rFonts w:ascii="Times New Roman" w:hAnsi="Times New Roman" w:cs="Times New Roman"/>
          <w:sz w:val="24"/>
          <w:szCs w:val="24"/>
        </w:rPr>
        <w:t>0), discapacitados y personas gestantes (50).</w:t>
      </w:r>
    </w:p>
    <w:p w:rsidR="00FB60F6" w:rsidRPr="00FB60F6" w:rsidRDefault="00FB60F6" w:rsidP="00CB38F1">
      <w:pPr>
        <w:pStyle w:val="Prrafodelista"/>
        <w:numPr>
          <w:ilvl w:val="0"/>
          <w:numId w:val="23"/>
        </w:numPr>
        <w:spacing w:line="360" w:lineRule="auto"/>
        <w:ind w:left="284" w:hanging="284"/>
        <w:jc w:val="both"/>
        <w:rPr>
          <w:rFonts w:ascii="Times New Roman" w:hAnsi="Times New Roman" w:cs="Times New Roman"/>
          <w:b/>
          <w:sz w:val="24"/>
          <w:szCs w:val="24"/>
        </w:rPr>
      </w:pPr>
      <w:r>
        <w:rPr>
          <w:rFonts w:ascii="Times New Roman" w:hAnsi="Times New Roman" w:cs="Times New Roman"/>
          <w:sz w:val="24"/>
          <w:szCs w:val="24"/>
        </w:rPr>
        <w:t xml:space="preserve">Actualmente el 4.1 % de la población del cuadrángulo </w:t>
      </w:r>
      <w:r w:rsidR="00EE2A83">
        <w:rPr>
          <w:rFonts w:ascii="Times New Roman" w:hAnsi="Times New Roman" w:cs="Times New Roman"/>
          <w:sz w:val="24"/>
          <w:szCs w:val="24"/>
        </w:rPr>
        <w:t xml:space="preserve">presenta </w:t>
      </w:r>
      <w:r>
        <w:rPr>
          <w:rFonts w:ascii="Times New Roman" w:hAnsi="Times New Roman" w:cs="Times New Roman"/>
          <w:sz w:val="24"/>
          <w:szCs w:val="24"/>
        </w:rPr>
        <w:t xml:space="preserve">analfabetismo, </w:t>
      </w:r>
      <w:r w:rsidR="00EE2A83">
        <w:rPr>
          <w:rFonts w:ascii="Times New Roman" w:hAnsi="Times New Roman" w:cs="Times New Roman"/>
          <w:sz w:val="24"/>
          <w:szCs w:val="24"/>
        </w:rPr>
        <w:t>aproximadamente 80 personas.</w:t>
      </w:r>
    </w:p>
    <w:p w:rsidR="00320055" w:rsidRPr="00E92F21" w:rsidRDefault="00FB60F6" w:rsidP="00CB38F1">
      <w:pPr>
        <w:pStyle w:val="Prrafodelista"/>
        <w:numPr>
          <w:ilvl w:val="0"/>
          <w:numId w:val="23"/>
        </w:numPr>
        <w:spacing w:line="360" w:lineRule="auto"/>
        <w:ind w:left="284" w:hanging="284"/>
        <w:jc w:val="both"/>
        <w:rPr>
          <w:rFonts w:ascii="Times New Roman" w:hAnsi="Times New Roman" w:cs="Times New Roman"/>
          <w:b/>
          <w:sz w:val="24"/>
          <w:szCs w:val="24"/>
        </w:rPr>
      </w:pPr>
      <w:r>
        <w:rPr>
          <w:rFonts w:ascii="Times New Roman" w:hAnsi="Times New Roman" w:cs="Times New Roman"/>
          <w:sz w:val="24"/>
          <w:szCs w:val="24"/>
        </w:rPr>
        <w:t xml:space="preserve">Tanto la organización poblacional como la participación ciudadana no es la adecuada con respecto a la gestión de riesgos, el ente gobernante establece un trabajo independiente y no es usual </w:t>
      </w:r>
      <w:r w:rsidR="00E92F21">
        <w:rPr>
          <w:rFonts w:ascii="Times New Roman" w:hAnsi="Times New Roman" w:cs="Times New Roman"/>
          <w:sz w:val="24"/>
          <w:szCs w:val="24"/>
        </w:rPr>
        <w:t>la aplicación de estrategias donde sean partícipes los pobladores.</w:t>
      </w:r>
      <w:r>
        <w:rPr>
          <w:rFonts w:ascii="Times New Roman" w:hAnsi="Times New Roman" w:cs="Times New Roman"/>
          <w:sz w:val="24"/>
          <w:szCs w:val="24"/>
        </w:rPr>
        <w:t xml:space="preserve"> </w:t>
      </w:r>
    </w:p>
    <w:p w:rsidR="00E92F21" w:rsidRDefault="00E92F21"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estrato socioeconómico de mayor relevancia es el bajo, seguido del estrato medio en menor concentración.</w:t>
      </w:r>
    </w:p>
    <w:p w:rsidR="00E92F21" w:rsidRDefault="00E92F21"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El factor físico es establecido por la calidad constructiva en la zona, y se ha definido tres caracterizaciones principales: </w:t>
      </w:r>
      <w:r w:rsidR="004B184F">
        <w:rPr>
          <w:rFonts w:ascii="Times New Roman" w:hAnsi="Times New Roman" w:cs="Times New Roman"/>
          <w:sz w:val="24"/>
          <w:szCs w:val="24"/>
        </w:rPr>
        <w:t>Calidad constructiva mala (tapial y adobe), calidad constructiva regular (mampostería no reforzada, ladrillo y adobe), además del área no construida destinada a la agricultura principalmente.</w:t>
      </w:r>
    </w:p>
    <w:p w:rsidR="004B184F" w:rsidRPr="00E92F21" w:rsidRDefault="004B184F"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 densidad poblacional es de 16.3 hab/</w:t>
      </w:r>
      <m:oMath>
        <m:sSup>
          <m:sSupPr>
            <m:ctrlPr>
              <w:rPr>
                <w:rFonts w:ascii="Cambria Math" w:hAnsi="Cambria Math" w:cs="Times New Roman"/>
                <w:i/>
                <w:sz w:val="24"/>
                <w:szCs w:val="24"/>
              </w:rPr>
            </m:ctrlPr>
          </m:sSupPr>
          <m:e>
            <m:r>
              <w:rPr>
                <w:rFonts w:ascii="Cambria Math" w:hAnsi="Cambria Math" w:cs="Times New Roman"/>
                <w:sz w:val="24"/>
                <w:szCs w:val="24"/>
              </w:rPr>
              <m:t>Km</m:t>
            </m:r>
          </m:e>
          <m:sup>
            <m:r>
              <w:rPr>
                <w:rFonts w:ascii="Cambria Math" w:hAnsi="Cambria Math" w:cs="Times New Roman"/>
                <w:sz w:val="24"/>
                <w:szCs w:val="24"/>
              </w:rPr>
              <m:t>2</m:t>
            </m:r>
          </m:sup>
        </m:sSup>
      </m:oMath>
      <w:r>
        <w:rPr>
          <w:rFonts w:ascii="Times New Roman" w:hAnsi="Times New Roman" w:cs="Times New Roman"/>
          <w:sz w:val="24"/>
          <w:szCs w:val="24"/>
        </w:rPr>
        <w:t xml:space="preserve"> , se concentra de la siguiente manera: S</w:t>
      </w:r>
      <w:proofErr w:type="spellStart"/>
      <w:r>
        <w:rPr>
          <w:rFonts w:ascii="Times New Roman" w:hAnsi="Times New Roman" w:cs="Times New Roman"/>
          <w:sz w:val="24"/>
          <w:szCs w:val="24"/>
        </w:rPr>
        <w:t>an</w:t>
      </w:r>
      <w:proofErr w:type="spellEnd"/>
      <w:r>
        <w:rPr>
          <w:rFonts w:ascii="Times New Roman" w:hAnsi="Times New Roman" w:cs="Times New Roman"/>
          <w:sz w:val="24"/>
          <w:szCs w:val="24"/>
        </w:rPr>
        <w:t xml:space="preserve"> Vicente de Pául (45.2 %), Chorobamba (16.5 %), Púsac (15.4 %), el Jardín (8.7 %), Capillapampa (5.4 %), Barriocucho (4.8 %), Patipampa (4 %). </w:t>
      </w:r>
    </w:p>
    <w:p w:rsidR="00076757" w:rsidRPr="00076757" w:rsidRDefault="00076757" w:rsidP="00076757">
      <w:pPr>
        <w:spacing w:line="360" w:lineRule="auto"/>
        <w:jc w:val="both"/>
        <w:rPr>
          <w:rFonts w:ascii="Times New Roman" w:hAnsi="Times New Roman" w:cs="Times New Roman"/>
          <w:b/>
          <w:noProof/>
          <w:sz w:val="24"/>
          <w:szCs w:val="24"/>
          <w:lang w:eastAsia="es-PE"/>
        </w:rPr>
      </w:pPr>
      <w:r>
        <w:rPr>
          <w:rFonts w:ascii="Times New Roman" w:hAnsi="Times New Roman" w:cs="Times New Roman"/>
          <w:b/>
          <w:noProof/>
          <w:sz w:val="24"/>
          <w:szCs w:val="24"/>
          <w:lang w:eastAsia="es-PE"/>
        </w:rPr>
        <w:t>Interpretación de Plano</w:t>
      </w:r>
    </w:p>
    <w:p w:rsidR="006145D9" w:rsidRPr="008A23D4" w:rsidRDefault="006145D9"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ha definido tres niveles de vulnerabilidad: nivel alto, nivel medio, nivel bajo.</w:t>
      </w:r>
    </w:p>
    <w:p w:rsidR="006145D9" w:rsidRDefault="00D94277"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grado de vulnerabilidad alto se distribuye en la franja aluvial desde los límites hacia Patipampa  hasta el norte de San Vicente y parte de los poblados Púsac-Barriocucho.</w:t>
      </w:r>
    </w:p>
    <w:p w:rsidR="00D94277" w:rsidRDefault="00D94277"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grado medio se distribuye en las zonas altas de los poblados Jard</w:t>
      </w:r>
      <w:r w:rsidR="00BC1F27">
        <w:rPr>
          <w:rFonts w:ascii="Times New Roman" w:hAnsi="Times New Roman" w:cs="Times New Roman"/>
          <w:sz w:val="24"/>
          <w:szCs w:val="24"/>
        </w:rPr>
        <w:t>ín-</w:t>
      </w:r>
      <w:r>
        <w:rPr>
          <w:rFonts w:ascii="Times New Roman" w:hAnsi="Times New Roman" w:cs="Times New Roman"/>
          <w:sz w:val="24"/>
          <w:szCs w:val="24"/>
        </w:rPr>
        <w:t>Capillapampa.</w:t>
      </w:r>
    </w:p>
    <w:p w:rsidR="00D94277" w:rsidRDefault="00734230"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Los sectores</w:t>
      </w:r>
      <w:r w:rsidR="00F868A3">
        <w:rPr>
          <w:rFonts w:ascii="Times New Roman" w:hAnsi="Times New Roman" w:cs="Times New Roman"/>
          <w:sz w:val="24"/>
          <w:szCs w:val="24"/>
        </w:rPr>
        <w:t xml:space="preserve"> con mayor pendiente de los cerros San Vicente-las Cabras presentan densidad poblacional nula siendo clasificada como vulnerabilidad baja; sin embargo, el riesgo a ocurrencia de peligros geológicos es alto y queda evidenciado con el análisis de e</w:t>
      </w:r>
      <w:r w:rsidR="00BC1F27">
        <w:rPr>
          <w:rFonts w:ascii="Times New Roman" w:hAnsi="Times New Roman" w:cs="Times New Roman"/>
          <w:sz w:val="24"/>
          <w:szCs w:val="24"/>
        </w:rPr>
        <w:t xml:space="preserve">stabilidad de laderas </w:t>
      </w:r>
      <w:r w:rsidR="00F868A3">
        <w:rPr>
          <w:rFonts w:ascii="Times New Roman" w:hAnsi="Times New Roman" w:cs="Times New Roman"/>
          <w:sz w:val="24"/>
          <w:szCs w:val="24"/>
        </w:rPr>
        <w:t>desar</w:t>
      </w:r>
      <w:r w:rsidR="00773E1A">
        <w:rPr>
          <w:rFonts w:ascii="Times New Roman" w:hAnsi="Times New Roman" w:cs="Times New Roman"/>
          <w:sz w:val="24"/>
          <w:szCs w:val="24"/>
        </w:rPr>
        <w:t>r</w:t>
      </w:r>
      <w:r w:rsidR="00F868A3">
        <w:rPr>
          <w:rFonts w:ascii="Times New Roman" w:hAnsi="Times New Roman" w:cs="Times New Roman"/>
          <w:sz w:val="24"/>
          <w:szCs w:val="24"/>
        </w:rPr>
        <w:t>ollado en el apartado siguiente.</w:t>
      </w:r>
      <w:r>
        <w:rPr>
          <w:rFonts w:ascii="Times New Roman" w:hAnsi="Times New Roman" w:cs="Times New Roman"/>
          <w:sz w:val="24"/>
          <w:szCs w:val="24"/>
        </w:rPr>
        <w:t xml:space="preserve"> La afectación de movimientos en masa podrían afectar a un sector importante del valle.</w:t>
      </w:r>
    </w:p>
    <w:p w:rsidR="00F868A3" w:rsidRDefault="00F868A3"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 caracterización de grado alto ha sido definida por factores puntuales: densidad poblacional, infraestructura en riesgo.</w:t>
      </w:r>
    </w:p>
    <w:p w:rsidR="002123E7" w:rsidRPr="006C4414" w:rsidRDefault="00F868A3" w:rsidP="006C4414">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La </w:t>
      </w:r>
      <w:r w:rsidR="008E242C">
        <w:rPr>
          <w:rFonts w:ascii="Times New Roman" w:hAnsi="Times New Roman" w:cs="Times New Roman"/>
          <w:sz w:val="24"/>
          <w:szCs w:val="24"/>
        </w:rPr>
        <w:t>variación de pendiente</w:t>
      </w:r>
      <w:r>
        <w:rPr>
          <w:rFonts w:ascii="Times New Roman" w:hAnsi="Times New Roman" w:cs="Times New Roman"/>
          <w:sz w:val="24"/>
          <w:szCs w:val="24"/>
        </w:rPr>
        <w:t xml:space="preserve"> desde Patipampa hasta Shitana </w:t>
      </w:r>
      <w:r w:rsidR="008E242C">
        <w:rPr>
          <w:rFonts w:ascii="Times New Roman" w:hAnsi="Times New Roman" w:cs="Times New Roman"/>
          <w:sz w:val="24"/>
          <w:szCs w:val="24"/>
        </w:rPr>
        <w:t>es moderada y constante</w:t>
      </w:r>
      <w:r w:rsidR="00BC1F27">
        <w:rPr>
          <w:rFonts w:ascii="Times New Roman" w:hAnsi="Times New Roman" w:cs="Times New Roman"/>
          <w:sz w:val="24"/>
          <w:szCs w:val="24"/>
        </w:rPr>
        <w:t xml:space="preserve"> (12 %-0,12 centésimos)</w:t>
      </w:r>
      <w:r w:rsidR="008E242C">
        <w:rPr>
          <w:rFonts w:ascii="Times New Roman" w:hAnsi="Times New Roman" w:cs="Times New Roman"/>
          <w:sz w:val="24"/>
          <w:szCs w:val="24"/>
        </w:rPr>
        <w:t xml:space="preserve">; </w:t>
      </w:r>
      <w:r>
        <w:rPr>
          <w:rFonts w:ascii="Times New Roman" w:hAnsi="Times New Roman" w:cs="Times New Roman"/>
          <w:sz w:val="24"/>
          <w:szCs w:val="24"/>
        </w:rPr>
        <w:t xml:space="preserve">la vulnerabilidad radica en la activación de la Quebrada Páchac (Generación de flujos) </w:t>
      </w:r>
      <w:r w:rsidR="00BC1F27">
        <w:rPr>
          <w:rFonts w:ascii="Times New Roman" w:hAnsi="Times New Roman" w:cs="Times New Roman"/>
          <w:sz w:val="24"/>
          <w:szCs w:val="24"/>
        </w:rPr>
        <w:t xml:space="preserve"> y la pendiente estimada es suficiente para el desarrollo de eventos desastrosos. </w:t>
      </w:r>
    </w:p>
    <w:p w:rsidR="006A7E2C" w:rsidRPr="008A23D4" w:rsidRDefault="006A7E2C" w:rsidP="006A7E2C">
      <w:pPr>
        <w:pStyle w:val="Ttulo4"/>
        <w:spacing w:line="360" w:lineRule="auto"/>
        <w:jc w:val="both"/>
        <w:rPr>
          <w:szCs w:val="24"/>
        </w:rPr>
      </w:pPr>
      <w:r>
        <w:rPr>
          <w:szCs w:val="24"/>
        </w:rPr>
        <w:t xml:space="preserve">4.1.3.4  </w:t>
      </w:r>
      <w:r w:rsidR="00A576C5">
        <w:rPr>
          <w:szCs w:val="24"/>
        </w:rPr>
        <w:t xml:space="preserve">I. </w:t>
      </w:r>
      <w:r>
        <w:rPr>
          <w:szCs w:val="24"/>
        </w:rPr>
        <w:t xml:space="preserve">Vulnerabilidad Total </w:t>
      </w:r>
      <w:r w:rsidR="00A576C5">
        <w:rPr>
          <w:szCs w:val="24"/>
        </w:rPr>
        <w:t>a Inundación y activación de Quebradas</w:t>
      </w:r>
    </w:p>
    <w:p w:rsidR="006A7E2C" w:rsidRPr="00A015B0" w:rsidRDefault="006A7E2C" w:rsidP="006A7E2C">
      <w:pPr>
        <w:spacing w:line="360" w:lineRule="auto"/>
        <w:jc w:val="both"/>
        <w:rPr>
          <w:rFonts w:ascii="Times New Roman" w:hAnsi="Times New Roman" w:cs="Times New Roman"/>
          <w:b/>
          <w:noProof/>
          <w:sz w:val="24"/>
          <w:szCs w:val="24"/>
          <w:lang w:eastAsia="es-PE"/>
        </w:rPr>
      </w:pPr>
      <w:r w:rsidRPr="00A015B0">
        <w:rPr>
          <w:rFonts w:ascii="Times New Roman" w:hAnsi="Times New Roman" w:cs="Times New Roman"/>
          <w:b/>
          <w:noProof/>
          <w:sz w:val="24"/>
          <w:szCs w:val="24"/>
          <w:lang w:eastAsia="es-PE"/>
        </w:rPr>
        <w:t>An</w:t>
      </w:r>
      <w:r>
        <w:rPr>
          <w:rFonts w:ascii="Times New Roman" w:hAnsi="Times New Roman" w:cs="Times New Roman"/>
          <w:b/>
          <w:noProof/>
          <w:sz w:val="24"/>
          <w:szCs w:val="24"/>
          <w:lang w:eastAsia="es-PE"/>
        </w:rPr>
        <w:t>álisis de los Componentes de la Vulnerabilidad</w:t>
      </w:r>
    </w:p>
    <w:p w:rsidR="006A7E2C" w:rsidRDefault="005048C6" w:rsidP="00CB38F1">
      <w:pPr>
        <w:pStyle w:val="Prrafodelista"/>
        <w:numPr>
          <w:ilvl w:val="0"/>
          <w:numId w:val="23"/>
        </w:numPr>
        <w:spacing w:line="360" w:lineRule="auto"/>
        <w:ind w:left="284" w:hanging="284"/>
        <w:jc w:val="both"/>
        <w:rPr>
          <w:rFonts w:ascii="Times New Roman" w:hAnsi="Times New Roman" w:cs="Times New Roman"/>
          <w:sz w:val="24"/>
          <w:szCs w:val="24"/>
        </w:rPr>
      </w:pPr>
      <w:r w:rsidRPr="005048C6">
        <w:rPr>
          <w:rFonts w:ascii="Times New Roman" w:hAnsi="Times New Roman" w:cs="Times New Roman"/>
          <w:sz w:val="24"/>
          <w:szCs w:val="24"/>
        </w:rPr>
        <w:t>L</w:t>
      </w:r>
      <w:r>
        <w:rPr>
          <w:rFonts w:ascii="Times New Roman" w:hAnsi="Times New Roman" w:cs="Times New Roman"/>
          <w:sz w:val="24"/>
          <w:szCs w:val="24"/>
        </w:rPr>
        <w:t>os d</w:t>
      </w:r>
      <w:r w:rsidRPr="005048C6">
        <w:rPr>
          <w:rFonts w:ascii="Times New Roman" w:hAnsi="Times New Roman" w:cs="Times New Roman"/>
          <w:sz w:val="24"/>
          <w:szCs w:val="24"/>
        </w:rPr>
        <w:t>atos</w:t>
      </w:r>
      <w:r>
        <w:rPr>
          <w:rFonts w:ascii="Times New Roman" w:hAnsi="Times New Roman" w:cs="Times New Roman"/>
          <w:sz w:val="24"/>
          <w:szCs w:val="24"/>
        </w:rPr>
        <w:t xml:space="preserve"> poblacionales trabajados en este análisis son </w:t>
      </w:r>
      <w:r w:rsidR="00D42336">
        <w:rPr>
          <w:rFonts w:ascii="Times New Roman" w:hAnsi="Times New Roman" w:cs="Times New Roman"/>
          <w:sz w:val="24"/>
          <w:szCs w:val="24"/>
        </w:rPr>
        <w:t>similares a los</w:t>
      </w:r>
      <w:r>
        <w:rPr>
          <w:rFonts w:ascii="Times New Roman" w:hAnsi="Times New Roman" w:cs="Times New Roman"/>
          <w:sz w:val="24"/>
          <w:szCs w:val="24"/>
        </w:rPr>
        <w:t xml:space="preserve"> utilizados en interpretación por Movimientos en Masa.</w:t>
      </w:r>
    </w:p>
    <w:p w:rsidR="005048C6" w:rsidRPr="005048C6" w:rsidRDefault="005048C6" w:rsidP="005048C6">
      <w:pPr>
        <w:spacing w:line="360" w:lineRule="auto"/>
        <w:jc w:val="both"/>
        <w:rPr>
          <w:rFonts w:ascii="Times New Roman" w:hAnsi="Times New Roman" w:cs="Times New Roman"/>
          <w:b/>
          <w:noProof/>
          <w:sz w:val="24"/>
          <w:szCs w:val="24"/>
          <w:lang w:eastAsia="es-PE"/>
        </w:rPr>
      </w:pPr>
      <w:r w:rsidRPr="005048C6">
        <w:rPr>
          <w:rFonts w:ascii="Times New Roman" w:hAnsi="Times New Roman" w:cs="Times New Roman"/>
          <w:b/>
          <w:noProof/>
          <w:sz w:val="24"/>
          <w:szCs w:val="24"/>
          <w:lang w:eastAsia="es-PE"/>
        </w:rPr>
        <w:t>Interpretación de Plano</w:t>
      </w:r>
    </w:p>
    <w:p w:rsidR="005048C6" w:rsidRDefault="00171C9B"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El grado de vulnerabilidad alto está influenciado por la acción de las quebradas Chahuín y Duendehuayco, específicamente en la comunidad de Chorobamba. </w:t>
      </w:r>
      <w:r>
        <w:rPr>
          <w:rFonts w:ascii="Times New Roman" w:hAnsi="Times New Roman" w:cs="Times New Roman"/>
          <w:sz w:val="24"/>
          <w:szCs w:val="24"/>
        </w:rPr>
        <w:lastRenderedPageBreak/>
        <w:t>Generalmente provoca peligros posteriores como erosión fluvial y derrumbes por socavamientos laterales de taludes.</w:t>
      </w:r>
    </w:p>
    <w:p w:rsidR="00171C9B" w:rsidRDefault="00171C9B"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Aguas abajo entre Chorobamba y la parte baja de San Vicente de Pául al norte de distribuye los sectores que representan vulnerabilidad total de grado medio. La densidad poblacional en ésta delimitación es considerable y es un punto a tener en cuenta.</w:t>
      </w:r>
    </w:p>
    <w:p w:rsidR="00171C9B" w:rsidRDefault="00171C9B"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Para definir el nivel bajo más allá de la amenaza hemos tomado en cuenta como factor preponderante la densidad poblacional y la ubicación de los poblados con respecto a los afluentes (quebradas, ríos, cárcavas, etc).</w:t>
      </w:r>
    </w:p>
    <w:p w:rsidR="00171C9B" w:rsidRDefault="00D42336" w:rsidP="00CB38F1">
      <w:pPr>
        <w:pStyle w:val="Prrafodelista"/>
        <w:numPr>
          <w:ilvl w:val="0"/>
          <w:numId w:val="2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 pendiente por la que discurren los afluentes es un factor importante a considerar; Por ejemplo: La pendiente en el río Púsac es menor con respecto a la Quebrada Páchac (Confluencia Chahuín-Duendehuayco), por ello la peligrosidad y amenaza será mucho mayor en esta última.</w:t>
      </w:r>
    </w:p>
    <w:p w:rsidR="002256CE" w:rsidRPr="002256CE" w:rsidRDefault="002256CE" w:rsidP="002256CE">
      <w:pPr>
        <w:pStyle w:val="Descripcin"/>
        <w:keepNext/>
        <w:rPr>
          <w:rFonts w:ascii="Times New Roman" w:hAnsi="Times New Roman" w:cs="Times New Roman"/>
          <w:b w:val="0"/>
          <w:color w:val="auto"/>
          <w:sz w:val="22"/>
          <w:szCs w:val="22"/>
        </w:rPr>
      </w:pPr>
      <w:bookmarkStart w:id="204" w:name="_Toc503292195"/>
      <w:bookmarkStart w:id="205" w:name="_Toc518916504"/>
      <w:r w:rsidRPr="002256CE">
        <w:rPr>
          <w:rFonts w:ascii="Times New Roman" w:hAnsi="Times New Roman" w:cs="Times New Roman"/>
          <w:b w:val="0"/>
          <w:color w:val="auto"/>
          <w:sz w:val="22"/>
          <w:szCs w:val="22"/>
        </w:rPr>
        <w:t xml:space="preserve">Tabla </w:t>
      </w:r>
      <w:r w:rsidRPr="002256CE">
        <w:rPr>
          <w:rFonts w:ascii="Times New Roman" w:hAnsi="Times New Roman" w:cs="Times New Roman"/>
          <w:b w:val="0"/>
          <w:color w:val="auto"/>
          <w:sz w:val="22"/>
          <w:szCs w:val="22"/>
        </w:rPr>
        <w:fldChar w:fldCharType="begin"/>
      </w:r>
      <w:r w:rsidRPr="002256CE">
        <w:rPr>
          <w:rFonts w:ascii="Times New Roman" w:hAnsi="Times New Roman" w:cs="Times New Roman"/>
          <w:b w:val="0"/>
          <w:color w:val="auto"/>
          <w:sz w:val="22"/>
          <w:szCs w:val="22"/>
        </w:rPr>
        <w:instrText xml:space="preserve"> SEQ Tabla \* ARABIC </w:instrText>
      </w:r>
      <w:r w:rsidRPr="002256CE">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34</w:t>
      </w:r>
      <w:r w:rsidRPr="002256CE">
        <w:rPr>
          <w:rFonts w:ascii="Times New Roman" w:hAnsi="Times New Roman" w:cs="Times New Roman"/>
          <w:b w:val="0"/>
          <w:color w:val="auto"/>
          <w:sz w:val="22"/>
          <w:szCs w:val="22"/>
        </w:rPr>
        <w:fldChar w:fldCharType="end"/>
      </w:r>
      <w:r w:rsidRPr="002256CE">
        <w:rPr>
          <w:rFonts w:ascii="Times New Roman" w:hAnsi="Times New Roman" w:cs="Times New Roman"/>
          <w:b w:val="0"/>
          <w:color w:val="auto"/>
          <w:sz w:val="22"/>
          <w:szCs w:val="22"/>
        </w:rPr>
        <w:t xml:space="preserve">. Definición plano vulnerabilidad total por </w:t>
      </w:r>
      <w:r w:rsidR="009A0567">
        <w:rPr>
          <w:rFonts w:ascii="Times New Roman" w:hAnsi="Times New Roman" w:cs="Times New Roman"/>
          <w:b w:val="0"/>
          <w:color w:val="auto"/>
          <w:sz w:val="22"/>
          <w:szCs w:val="22"/>
        </w:rPr>
        <w:t>inundación y activación de Quebradas.</w:t>
      </w:r>
      <w:bookmarkEnd w:id="204"/>
      <w:bookmarkEnd w:id="205"/>
    </w:p>
    <w:tbl>
      <w:tblPr>
        <w:tblStyle w:val="Tablaconcuadrcula"/>
        <w:tblW w:w="8720" w:type="dxa"/>
        <w:tblLook w:val="04A0" w:firstRow="1" w:lastRow="0" w:firstColumn="1" w:lastColumn="0" w:noHBand="0" w:noVBand="1"/>
      </w:tblPr>
      <w:tblGrid>
        <w:gridCol w:w="2246"/>
        <w:gridCol w:w="1380"/>
        <w:gridCol w:w="1257"/>
        <w:gridCol w:w="3837"/>
      </w:tblGrid>
      <w:tr w:rsidR="00D42336" w:rsidRPr="00BE0A49" w:rsidTr="006B5CED">
        <w:tc>
          <w:tcPr>
            <w:tcW w:w="8720" w:type="dxa"/>
            <w:gridSpan w:val="4"/>
          </w:tcPr>
          <w:p w:rsidR="00D42336" w:rsidRPr="00370972" w:rsidRDefault="00D42336" w:rsidP="00317631">
            <w:pPr>
              <w:spacing w:line="360" w:lineRule="auto"/>
              <w:jc w:val="center"/>
              <w:rPr>
                <w:rFonts w:ascii="Times New Roman" w:hAnsi="Times New Roman" w:cs="Times New Roman"/>
                <w:b/>
              </w:rPr>
            </w:pPr>
            <w:r>
              <w:rPr>
                <w:rFonts w:ascii="Times New Roman" w:hAnsi="Times New Roman" w:cs="Times New Roman"/>
                <w:b/>
              </w:rPr>
              <w:t xml:space="preserve">VULNERABILIDAD TOTAL x </w:t>
            </w:r>
            <w:r w:rsidR="00317631">
              <w:rPr>
                <w:rFonts w:ascii="Times New Roman" w:hAnsi="Times New Roman" w:cs="Times New Roman"/>
                <w:b/>
              </w:rPr>
              <w:t>INUNDACIÓN Y ACTIVACIÓN</w:t>
            </w:r>
          </w:p>
        </w:tc>
      </w:tr>
      <w:tr w:rsidR="00D42336" w:rsidRPr="00BE0A49" w:rsidTr="006B5CED">
        <w:tc>
          <w:tcPr>
            <w:tcW w:w="2246" w:type="dxa"/>
          </w:tcPr>
          <w:p w:rsidR="00D42336" w:rsidRPr="00370972" w:rsidRDefault="00D42336" w:rsidP="00E47F5E">
            <w:pPr>
              <w:spacing w:line="360" w:lineRule="auto"/>
              <w:jc w:val="center"/>
              <w:rPr>
                <w:rFonts w:ascii="Times New Roman" w:hAnsi="Times New Roman" w:cs="Times New Roman"/>
                <w:b/>
              </w:rPr>
            </w:pPr>
            <w:r>
              <w:rPr>
                <w:rFonts w:ascii="Times New Roman" w:hAnsi="Times New Roman" w:cs="Times New Roman"/>
                <w:b/>
              </w:rPr>
              <w:t>GRADO DE VULNERABILIDAD</w:t>
            </w:r>
          </w:p>
        </w:tc>
        <w:tc>
          <w:tcPr>
            <w:tcW w:w="1380" w:type="dxa"/>
          </w:tcPr>
          <w:p w:rsidR="00D42336" w:rsidRPr="00370972" w:rsidRDefault="00D42336" w:rsidP="00E47F5E">
            <w:pPr>
              <w:spacing w:line="360" w:lineRule="auto"/>
              <w:jc w:val="center"/>
              <w:rPr>
                <w:rFonts w:ascii="Times New Roman" w:hAnsi="Times New Roman" w:cs="Times New Roman"/>
                <w:b/>
              </w:rPr>
            </w:pPr>
            <w:r w:rsidRPr="00370972">
              <w:rPr>
                <w:rFonts w:ascii="Times New Roman" w:hAnsi="Times New Roman" w:cs="Times New Roman"/>
                <w:b/>
              </w:rPr>
              <w:t>TIPO DE TERRENO</w:t>
            </w:r>
          </w:p>
        </w:tc>
        <w:tc>
          <w:tcPr>
            <w:tcW w:w="1257" w:type="dxa"/>
          </w:tcPr>
          <w:p w:rsidR="00D42336" w:rsidRPr="00370972" w:rsidRDefault="00D42336" w:rsidP="00E47F5E">
            <w:pPr>
              <w:spacing w:line="360" w:lineRule="auto"/>
              <w:jc w:val="center"/>
              <w:rPr>
                <w:rFonts w:ascii="Times New Roman" w:hAnsi="Times New Roman" w:cs="Times New Roman"/>
                <w:b/>
              </w:rPr>
            </w:pPr>
            <w:r>
              <w:rPr>
                <w:rFonts w:ascii="Times New Roman" w:hAnsi="Times New Roman" w:cs="Times New Roman"/>
                <w:b/>
              </w:rPr>
              <w:t>COLOR</w:t>
            </w:r>
          </w:p>
        </w:tc>
        <w:tc>
          <w:tcPr>
            <w:tcW w:w="3837" w:type="dxa"/>
          </w:tcPr>
          <w:p w:rsidR="00D42336" w:rsidRPr="00370972" w:rsidRDefault="00D42336" w:rsidP="00E47F5E">
            <w:pPr>
              <w:spacing w:line="360" w:lineRule="auto"/>
              <w:jc w:val="center"/>
              <w:rPr>
                <w:rFonts w:ascii="Times New Roman" w:hAnsi="Times New Roman" w:cs="Times New Roman"/>
                <w:b/>
              </w:rPr>
            </w:pPr>
            <w:r w:rsidRPr="00370972">
              <w:rPr>
                <w:rFonts w:ascii="Times New Roman" w:hAnsi="Times New Roman" w:cs="Times New Roman"/>
                <w:b/>
              </w:rPr>
              <w:t>POBLADOS/SECTORES INMERSOS</w:t>
            </w:r>
          </w:p>
        </w:tc>
      </w:tr>
      <w:tr w:rsidR="00D42336" w:rsidRPr="00BE0A49" w:rsidTr="006B5CED">
        <w:trPr>
          <w:trHeight w:val="516"/>
        </w:trPr>
        <w:tc>
          <w:tcPr>
            <w:tcW w:w="2246" w:type="dxa"/>
          </w:tcPr>
          <w:p w:rsidR="00D42336" w:rsidRDefault="00D42336" w:rsidP="00317631">
            <w:pPr>
              <w:spacing w:line="360" w:lineRule="auto"/>
              <w:jc w:val="center"/>
              <w:rPr>
                <w:rFonts w:ascii="Times New Roman" w:hAnsi="Times New Roman" w:cs="Times New Roman"/>
              </w:rPr>
            </w:pPr>
          </w:p>
          <w:p w:rsidR="00D42336" w:rsidRPr="00BE0A49" w:rsidRDefault="00D42336" w:rsidP="00317631">
            <w:pPr>
              <w:spacing w:line="360" w:lineRule="auto"/>
              <w:jc w:val="center"/>
              <w:rPr>
                <w:rFonts w:ascii="Times New Roman" w:hAnsi="Times New Roman" w:cs="Times New Roman"/>
              </w:rPr>
            </w:pPr>
            <w:r>
              <w:rPr>
                <w:rFonts w:ascii="Times New Roman" w:hAnsi="Times New Roman" w:cs="Times New Roman"/>
              </w:rPr>
              <w:t>ALTO</w:t>
            </w:r>
          </w:p>
        </w:tc>
        <w:tc>
          <w:tcPr>
            <w:tcW w:w="1380" w:type="dxa"/>
          </w:tcPr>
          <w:p w:rsidR="00D42336" w:rsidRDefault="00D42336" w:rsidP="00317631">
            <w:pPr>
              <w:spacing w:line="360" w:lineRule="auto"/>
              <w:jc w:val="center"/>
              <w:rPr>
                <w:rFonts w:ascii="Times New Roman" w:hAnsi="Times New Roman" w:cs="Times New Roman"/>
              </w:rPr>
            </w:pPr>
          </w:p>
          <w:p w:rsidR="00D42336" w:rsidRPr="00BE0A49" w:rsidRDefault="00317631" w:rsidP="00317631">
            <w:pPr>
              <w:spacing w:line="360" w:lineRule="auto"/>
              <w:jc w:val="center"/>
              <w:rPr>
                <w:rFonts w:ascii="Times New Roman" w:hAnsi="Times New Roman" w:cs="Times New Roman"/>
              </w:rPr>
            </w:pPr>
            <w:r>
              <w:rPr>
                <w:rFonts w:ascii="Times New Roman" w:hAnsi="Times New Roman" w:cs="Times New Roman"/>
              </w:rPr>
              <w:t>Llano</w:t>
            </w:r>
          </w:p>
        </w:tc>
        <w:tc>
          <w:tcPr>
            <w:tcW w:w="1257" w:type="dxa"/>
            <w:shd w:val="clear" w:color="auto" w:fill="FF0000"/>
          </w:tcPr>
          <w:p w:rsidR="00D42336" w:rsidRPr="00947576" w:rsidRDefault="00D42336" w:rsidP="00317631">
            <w:pPr>
              <w:spacing w:line="360" w:lineRule="auto"/>
              <w:jc w:val="center"/>
              <w:rPr>
                <w:rFonts w:ascii="Times New Roman" w:hAnsi="Times New Roman" w:cs="Times New Roman"/>
                <w:color w:val="000000" w:themeColor="text1"/>
              </w:rPr>
            </w:pPr>
          </w:p>
          <w:p w:rsidR="00D42336" w:rsidRPr="00947576" w:rsidRDefault="00D42336" w:rsidP="00317631">
            <w:pPr>
              <w:spacing w:line="360" w:lineRule="auto"/>
              <w:jc w:val="center"/>
              <w:rPr>
                <w:rFonts w:ascii="Times New Roman" w:hAnsi="Times New Roman" w:cs="Times New Roman"/>
                <w:color w:val="000000" w:themeColor="text1"/>
              </w:rPr>
            </w:pPr>
            <w:r w:rsidRPr="00947576">
              <w:rPr>
                <w:rFonts w:ascii="Times New Roman" w:hAnsi="Times New Roman" w:cs="Times New Roman"/>
                <w:color w:val="000000" w:themeColor="text1"/>
              </w:rPr>
              <w:t>Rojo</w:t>
            </w:r>
          </w:p>
        </w:tc>
        <w:tc>
          <w:tcPr>
            <w:tcW w:w="3837" w:type="dxa"/>
          </w:tcPr>
          <w:p w:rsidR="00D42336" w:rsidRPr="00BE0A49" w:rsidRDefault="00317631" w:rsidP="00E47F5E">
            <w:pPr>
              <w:spacing w:line="360" w:lineRule="auto"/>
              <w:jc w:val="both"/>
              <w:rPr>
                <w:rFonts w:ascii="Times New Roman" w:hAnsi="Times New Roman" w:cs="Times New Roman"/>
              </w:rPr>
            </w:pPr>
            <w:r>
              <w:rPr>
                <w:rFonts w:ascii="Times New Roman" w:hAnsi="Times New Roman" w:cs="Times New Roman"/>
              </w:rPr>
              <w:t>Chorobamba principalmente, y sectores circundantes a la quebrada Páchac.</w:t>
            </w:r>
          </w:p>
        </w:tc>
      </w:tr>
      <w:tr w:rsidR="006B5CED" w:rsidRPr="00BE0A49" w:rsidTr="006B5CED">
        <w:trPr>
          <w:trHeight w:val="516"/>
        </w:trPr>
        <w:tc>
          <w:tcPr>
            <w:tcW w:w="2246" w:type="dxa"/>
          </w:tcPr>
          <w:p w:rsidR="006B5CED" w:rsidRDefault="006B5CED" w:rsidP="006B5CED">
            <w:pPr>
              <w:spacing w:line="360" w:lineRule="auto"/>
              <w:jc w:val="center"/>
              <w:rPr>
                <w:rFonts w:ascii="Times New Roman" w:hAnsi="Times New Roman" w:cs="Times New Roman"/>
              </w:rPr>
            </w:pPr>
          </w:p>
          <w:p w:rsidR="006B5CED" w:rsidRPr="00BE0A49" w:rsidRDefault="006B5CED" w:rsidP="006B5CED">
            <w:pPr>
              <w:spacing w:line="360" w:lineRule="auto"/>
              <w:jc w:val="center"/>
              <w:rPr>
                <w:rFonts w:ascii="Times New Roman" w:hAnsi="Times New Roman" w:cs="Times New Roman"/>
              </w:rPr>
            </w:pPr>
            <w:r>
              <w:rPr>
                <w:rFonts w:ascii="Times New Roman" w:hAnsi="Times New Roman" w:cs="Times New Roman"/>
              </w:rPr>
              <w:t>MEDIO</w:t>
            </w:r>
          </w:p>
        </w:tc>
        <w:tc>
          <w:tcPr>
            <w:tcW w:w="1380" w:type="dxa"/>
          </w:tcPr>
          <w:p w:rsidR="006B5CED" w:rsidRDefault="006B5CED" w:rsidP="006B5CED">
            <w:pPr>
              <w:spacing w:line="360" w:lineRule="auto"/>
              <w:jc w:val="center"/>
              <w:rPr>
                <w:rFonts w:ascii="Times New Roman" w:hAnsi="Times New Roman" w:cs="Times New Roman"/>
              </w:rPr>
            </w:pPr>
          </w:p>
          <w:p w:rsidR="006B5CED" w:rsidRPr="00BE0A49" w:rsidRDefault="006B5CED" w:rsidP="006B5CED">
            <w:pPr>
              <w:spacing w:line="360" w:lineRule="auto"/>
              <w:jc w:val="center"/>
              <w:rPr>
                <w:rFonts w:ascii="Times New Roman" w:hAnsi="Times New Roman" w:cs="Times New Roman"/>
              </w:rPr>
            </w:pPr>
            <w:r>
              <w:rPr>
                <w:rFonts w:ascii="Times New Roman" w:hAnsi="Times New Roman" w:cs="Times New Roman"/>
              </w:rPr>
              <w:t>Llano</w:t>
            </w:r>
          </w:p>
        </w:tc>
        <w:tc>
          <w:tcPr>
            <w:tcW w:w="1257" w:type="dxa"/>
            <w:shd w:val="clear" w:color="auto" w:fill="FFFF00"/>
          </w:tcPr>
          <w:p w:rsidR="006B5CED" w:rsidRPr="00947576" w:rsidRDefault="006B5CED" w:rsidP="006B5CED">
            <w:pPr>
              <w:spacing w:line="360" w:lineRule="auto"/>
              <w:jc w:val="center"/>
              <w:rPr>
                <w:rFonts w:ascii="Times New Roman" w:hAnsi="Times New Roman" w:cs="Times New Roman"/>
                <w:color w:val="000000" w:themeColor="text1"/>
              </w:rPr>
            </w:pPr>
          </w:p>
          <w:p w:rsidR="006B5CED" w:rsidRPr="00947576" w:rsidRDefault="006B5CED" w:rsidP="006B5CED">
            <w:pPr>
              <w:spacing w:line="360" w:lineRule="auto"/>
              <w:jc w:val="center"/>
              <w:rPr>
                <w:rFonts w:ascii="Times New Roman" w:hAnsi="Times New Roman" w:cs="Times New Roman"/>
                <w:color w:val="000000" w:themeColor="text1"/>
              </w:rPr>
            </w:pPr>
            <w:r w:rsidRPr="00947576">
              <w:rPr>
                <w:rFonts w:ascii="Times New Roman" w:hAnsi="Times New Roman" w:cs="Times New Roman"/>
                <w:color w:val="000000" w:themeColor="text1"/>
                <w:shd w:val="clear" w:color="auto" w:fill="FFFF00"/>
              </w:rPr>
              <w:t>Amarillo</w:t>
            </w:r>
          </w:p>
        </w:tc>
        <w:tc>
          <w:tcPr>
            <w:tcW w:w="3837" w:type="dxa"/>
            <w:shd w:val="clear" w:color="auto" w:fill="FFFFFF" w:themeFill="background1"/>
          </w:tcPr>
          <w:p w:rsidR="006B5CED" w:rsidRPr="00BE0A49" w:rsidRDefault="006B5CED" w:rsidP="006B5CED">
            <w:pPr>
              <w:spacing w:line="360" w:lineRule="auto"/>
              <w:jc w:val="both"/>
              <w:rPr>
                <w:rFonts w:ascii="Times New Roman" w:hAnsi="Times New Roman" w:cs="Times New Roman"/>
              </w:rPr>
            </w:pPr>
            <w:r>
              <w:rPr>
                <w:rFonts w:ascii="Times New Roman" w:hAnsi="Times New Roman" w:cs="Times New Roman"/>
              </w:rPr>
              <w:t>Parcialmente Chorobamba y casi en su totalidad San Vicente de Pául.</w:t>
            </w:r>
          </w:p>
        </w:tc>
      </w:tr>
      <w:tr w:rsidR="006B5CED" w:rsidRPr="00BE0A49" w:rsidTr="006B5CED">
        <w:trPr>
          <w:trHeight w:val="516"/>
        </w:trPr>
        <w:tc>
          <w:tcPr>
            <w:tcW w:w="2246" w:type="dxa"/>
          </w:tcPr>
          <w:p w:rsidR="006B5CED" w:rsidRDefault="006B5CED" w:rsidP="006B5CED">
            <w:pPr>
              <w:spacing w:line="360" w:lineRule="auto"/>
              <w:jc w:val="center"/>
              <w:rPr>
                <w:rFonts w:ascii="Times New Roman" w:hAnsi="Times New Roman" w:cs="Times New Roman"/>
              </w:rPr>
            </w:pPr>
          </w:p>
          <w:p w:rsidR="006B5CED" w:rsidRPr="00BE0A49" w:rsidRDefault="006B5CED" w:rsidP="006B5CED">
            <w:pPr>
              <w:spacing w:line="360" w:lineRule="auto"/>
              <w:jc w:val="center"/>
              <w:rPr>
                <w:rFonts w:ascii="Times New Roman" w:hAnsi="Times New Roman" w:cs="Times New Roman"/>
              </w:rPr>
            </w:pPr>
            <w:r>
              <w:rPr>
                <w:rFonts w:ascii="Times New Roman" w:hAnsi="Times New Roman" w:cs="Times New Roman"/>
              </w:rPr>
              <w:t>BAJO</w:t>
            </w:r>
          </w:p>
        </w:tc>
        <w:tc>
          <w:tcPr>
            <w:tcW w:w="1380" w:type="dxa"/>
          </w:tcPr>
          <w:p w:rsidR="006B5CED" w:rsidRDefault="006B5CED" w:rsidP="006B5CED">
            <w:pPr>
              <w:spacing w:line="360" w:lineRule="auto"/>
              <w:jc w:val="center"/>
              <w:rPr>
                <w:rFonts w:ascii="Times New Roman" w:hAnsi="Times New Roman" w:cs="Times New Roman"/>
              </w:rPr>
            </w:pPr>
          </w:p>
          <w:p w:rsidR="006B5CED" w:rsidRPr="00BE0A49" w:rsidRDefault="006B5CED" w:rsidP="006B5CED">
            <w:pPr>
              <w:spacing w:line="360" w:lineRule="auto"/>
              <w:jc w:val="center"/>
              <w:rPr>
                <w:rFonts w:ascii="Times New Roman" w:hAnsi="Times New Roman" w:cs="Times New Roman"/>
              </w:rPr>
            </w:pPr>
            <w:r>
              <w:rPr>
                <w:rFonts w:ascii="Times New Roman" w:hAnsi="Times New Roman" w:cs="Times New Roman"/>
              </w:rPr>
              <w:t>Variable</w:t>
            </w:r>
          </w:p>
        </w:tc>
        <w:tc>
          <w:tcPr>
            <w:tcW w:w="1257" w:type="dxa"/>
            <w:shd w:val="clear" w:color="auto" w:fill="00CC00"/>
          </w:tcPr>
          <w:p w:rsidR="006B5CED" w:rsidRPr="00947576" w:rsidRDefault="006B5CED" w:rsidP="006B5CED">
            <w:pPr>
              <w:spacing w:line="360" w:lineRule="auto"/>
              <w:jc w:val="center"/>
              <w:rPr>
                <w:rFonts w:ascii="Times New Roman" w:hAnsi="Times New Roman" w:cs="Times New Roman"/>
                <w:color w:val="000000" w:themeColor="text1"/>
              </w:rPr>
            </w:pPr>
            <w:r w:rsidRPr="00947576">
              <w:rPr>
                <w:rFonts w:ascii="Times New Roman" w:hAnsi="Times New Roman" w:cs="Times New Roman"/>
                <w:color w:val="000000" w:themeColor="text1"/>
              </w:rPr>
              <w:t>Verde</w:t>
            </w:r>
          </w:p>
          <w:p w:rsidR="006B5CED" w:rsidRPr="00947576" w:rsidRDefault="006B5CED" w:rsidP="006B5CED">
            <w:pPr>
              <w:spacing w:line="360" w:lineRule="auto"/>
              <w:jc w:val="center"/>
              <w:rPr>
                <w:rFonts w:ascii="Times New Roman" w:hAnsi="Times New Roman" w:cs="Times New Roman"/>
                <w:color w:val="000000" w:themeColor="text1"/>
              </w:rPr>
            </w:pPr>
            <w:r w:rsidRPr="00947576">
              <w:rPr>
                <w:rFonts w:ascii="Times New Roman" w:hAnsi="Times New Roman" w:cs="Times New Roman"/>
                <w:color w:val="000000" w:themeColor="text1"/>
              </w:rPr>
              <w:t>claro</w:t>
            </w:r>
          </w:p>
        </w:tc>
        <w:tc>
          <w:tcPr>
            <w:tcW w:w="3837" w:type="dxa"/>
            <w:shd w:val="clear" w:color="auto" w:fill="FFFFFF" w:themeFill="background1"/>
          </w:tcPr>
          <w:p w:rsidR="006B5CED" w:rsidRPr="00BE0A49" w:rsidRDefault="006B5CED" w:rsidP="006B5CED">
            <w:pPr>
              <w:spacing w:line="360" w:lineRule="auto"/>
              <w:jc w:val="both"/>
              <w:rPr>
                <w:rFonts w:ascii="Times New Roman" w:hAnsi="Times New Roman" w:cs="Times New Roman"/>
              </w:rPr>
            </w:pPr>
            <w:r>
              <w:rPr>
                <w:rFonts w:ascii="Times New Roman" w:hAnsi="Times New Roman" w:cs="Times New Roman"/>
              </w:rPr>
              <w:t>Partes bajas de Púsac, Jardín y Capillapampa</w:t>
            </w:r>
          </w:p>
        </w:tc>
      </w:tr>
      <w:tr w:rsidR="006B5CED" w:rsidRPr="00BE0A49" w:rsidTr="006B5CED">
        <w:trPr>
          <w:trHeight w:val="516"/>
        </w:trPr>
        <w:tc>
          <w:tcPr>
            <w:tcW w:w="2246" w:type="dxa"/>
          </w:tcPr>
          <w:p w:rsidR="006B5CED" w:rsidRDefault="006B5CED" w:rsidP="006B5CED">
            <w:pPr>
              <w:spacing w:line="360" w:lineRule="auto"/>
              <w:jc w:val="center"/>
              <w:rPr>
                <w:rFonts w:ascii="Times New Roman" w:hAnsi="Times New Roman" w:cs="Times New Roman"/>
              </w:rPr>
            </w:pPr>
          </w:p>
          <w:p w:rsidR="006B5CED" w:rsidRDefault="006B5CED" w:rsidP="006B5CED">
            <w:pPr>
              <w:spacing w:line="360" w:lineRule="auto"/>
              <w:jc w:val="center"/>
              <w:rPr>
                <w:rFonts w:ascii="Times New Roman" w:hAnsi="Times New Roman" w:cs="Times New Roman"/>
              </w:rPr>
            </w:pPr>
            <w:r>
              <w:rPr>
                <w:rFonts w:ascii="Times New Roman" w:hAnsi="Times New Roman" w:cs="Times New Roman"/>
              </w:rPr>
              <w:t>MUY BAJO</w:t>
            </w:r>
          </w:p>
        </w:tc>
        <w:tc>
          <w:tcPr>
            <w:tcW w:w="1380" w:type="dxa"/>
          </w:tcPr>
          <w:p w:rsidR="006B5CED" w:rsidRDefault="006B5CED" w:rsidP="006B5CED">
            <w:pPr>
              <w:spacing w:line="360" w:lineRule="auto"/>
              <w:jc w:val="center"/>
              <w:rPr>
                <w:rFonts w:ascii="Times New Roman" w:hAnsi="Times New Roman" w:cs="Times New Roman"/>
              </w:rPr>
            </w:pPr>
          </w:p>
          <w:p w:rsidR="006B5CED" w:rsidRDefault="006B5CED" w:rsidP="006B5CED">
            <w:pPr>
              <w:spacing w:line="360" w:lineRule="auto"/>
              <w:jc w:val="center"/>
              <w:rPr>
                <w:rFonts w:ascii="Times New Roman" w:hAnsi="Times New Roman" w:cs="Times New Roman"/>
              </w:rPr>
            </w:pPr>
            <w:r>
              <w:rPr>
                <w:rFonts w:ascii="Times New Roman" w:hAnsi="Times New Roman" w:cs="Times New Roman"/>
              </w:rPr>
              <w:t>Variable</w:t>
            </w:r>
          </w:p>
        </w:tc>
        <w:tc>
          <w:tcPr>
            <w:tcW w:w="1257" w:type="dxa"/>
            <w:shd w:val="clear" w:color="auto" w:fill="006600"/>
          </w:tcPr>
          <w:p w:rsidR="006B5CED" w:rsidRPr="00947576" w:rsidRDefault="006B5CED" w:rsidP="006B5CED">
            <w:pPr>
              <w:spacing w:line="360" w:lineRule="auto"/>
              <w:jc w:val="center"/>
              <w:rPr>
                <w:rFonts w:ascii="Times New Roman" w:hAnsi="Times New Roman" w:cs="Times New Roman"/>
                <w:color w:val="000000" w:themeColor="text1"/>
              </w:rPr>
            </w:pPr>
            <w:r w:rsidRPr="00947576">
              <w:rPr>
                <w:rFonts w:ascii="Times New Roman" w:hAnsi="Times New Roman" w:cs="Times New Roman"/>
                <w:color w:val="000000" w:themeColor="text1"/>
              </w:rPr>
              <w:t>Verde</w:t>
            </w:r>
          </w:p>
          <w:p w:rsidR="006B5CED" w:rsidRPr="00947576" w:rsidRDefault="006B5CED" w:rsidP="006B5CED">
            <w:pPr>
              <w:spacing w:line="360" w:lineRule="auto"/>
              <w:jc w:val="center"/>
              <w:rPr>
                <w:rFonts w:ascii="Times New Roman" w:hAnsi="Times New Roman" w:cs="Times New Roman"/>
                <w:color w:val="000000" w:themeColor="text1"/>
              </w:rPr>
            </w:pPr>
            <w:r w:rsidRPr="00947576">
              <w:rPr>
                <w:rFonts w:ascii="Times New Roman" w:hAnsi="Times New Roman" w:cs="Times New Roman"/>
                <w:color w:val="000000" w:themeColor="text1"/>
              </w:rPr>
              <w:t>Oscuro</w:t>
            </w:r>
          </w:p>
        </w:tc>
        <w:tc>
          <w:tcPr>
            <w:tcW w:w="3837" w:type="dxa"/>
            <w:shd w:val="clear" w:color="auto" w:fill="FFFFFF" w:themeFill="background1"/>
          </w:tcPr>
          <w:p w:rsidR="006B5CED" w:rsidRPr="00BE0A49" w:rsidRDefault="006B5CED" w:rsidP="006B5CED">
            <w:pPr>
              <w:spacing w:line="360" w:lineRule="auto"/>
              <w:jc w:val="both"/>
              <w:rPr>
                <w:rFonts w:ascii="Times New Roman" w:hAnsi="Times New Roman" w:cs="Times New Roman"/>
              </w:rPr>
            </w:pPr>
            <w:r>
              <w:rPr>
                <w:rFonts w:ascii="Times New Roman" w:hAnsi="Times New Roman" w:cs="Times New Roman"/>
              </w:rPr>
              <w:t>Las partes altas de Jardín, Capillapampa, Chorobamba y Púsac.</w:t>
            </w:r>
          </w:p>
        </w:tc>
      </w:tr>
    </w:tbl>
    <w:p w:rsidR="00EC3C9F" w:rsidRDefault="00EC3C9F" w:rsidP="00EC3C9F"/>
    <w:p w:rsidR="001964B3" w:rsidRPr="001964B3" w:rsidRDefault="001964B3" w:rsidP="001964B3">
      <w:pPr>
        <w:pStyle w:val="Ttulo4"/>
        <w:spacing w:line="360" w:lineRule="auto"/>
        <w:jc w:val="both"/>
        <w:rPr>
          <w:szCs w:val="24"/>
        </w:rPr>
      </w:pPr>
      <w:r w:rsidRPr="001964B3">
        <w:rPr>
          <w:szCs w:val="24"/>
        </w:rPr>
        <w:t>4.1.3.5  Interpretación Plano Riesgo por Movimientos en Masa</w:t>
      </w:r>
    </w:p>
    <w:p w:rsidR="001964B3" w:rsidRDefault="00E47F5E" w:rsidP="00CB38F1">
      <w:pPr>
        <w:pStyle w:val="Prrafodelista"/>
        <w:numPr>
          <w:ilvl w:val="0"/>
          <w:numId w:val="24"/>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Existen sectores con alta y muy alta preponderancia </w:t>
      </w:r>
      <w:proofErr w:type="spellStart"/>
      <w:r>
        <w:rPr>
          <w:rFonts w:ascii="Times New Roman" w:hAnsi="Times New Roman" w:cs="Times New Roman"/>
          <w:sz w:val="24"/>
          <w:szCs w:val="24"/>
        </w:rPr>
        <w:t>acentúandose</w:t>
      </w:r>
      <w:proofErr w:type="spellEnd"/>
      <w:r>
        <w:rPr>
          <w:rFonts w:ascii="Times New Roman" w:hAnsi="Times New Roman" w:cs="Times New Roman"/>
          <w:sz w:val="24"/>
          <w:szCs w:val="24"/>
        </w:rPr>
        <w:t xml:space="preserve"> en las laderas de los cerros las Cabras-San Vicente, las zonas circundantes a los flujos provenientes de Chahuín y Duendehuayco, y laderas en </w:t>
      </w:r>
      <w:proofErr w:type="spellStart"/>
      <w:r>
        <w:rPr>
          <w:rFonts w:ascii="Times New Roman" w:hAnsi="Times New Roman" w:cs="Times New Roman"/>
          <w:sz w:val="24"/>
          <w:szCs w:val="24"/>
        </w:rPr>
        <w:t>en</w:t>
      </w:r>
      <w:proofErr w:type="spellEnd"/>
      <w:r>
        <w:rPr>
          <w:rFonts w:ascii="Times New Roman" w:hAnsi="Times New Roman" w:cs="Times New Roman"/>
          <w:sz w:val="24"/>
          <w:szCs w:val="24"/>
        </w:rPr>
        <w:t xml:space="preserve"> el caserío de Púsac.</w:t>
      </w:r>
    </w:p>
    <w:p w:rsidR="00E47F5E" w:rsidRDefault="00E47F5E" w:rsidP="00CB38F1">
      <w:pPr>
        <w:pStyle w:val="Prrafodelista"/>
        <w:numPr>
          <w:ilvl w:val="0"/>
          <w:numId w:val="24"/>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nivel de riesgo medio se encuentra representado aproximadamente en el 50 % del cuadrángulo tratado.</w:t>
      </w:r>
    </w:p>
    <w:p w:rsidR="00E47F5E" w:rsidRDefault="00E47F5E" w:rsidP="00CB38F1">
      <w:pPr>
        <w:pStyle w:val="Prrafodelista"/>
        <w:numPr>
          <w:ilvl w:val="0"/>
          <w:numId w:val="24"/>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niv</w:t>
      </w:r>
      <w:r w:rsidR="00750C6C">
        <w:rPr>
          <w:rFonts w:ascii="Times New Roman" w:hAnsi="Times New Roman" w:cs="Times New Roman"/>
          <w:sz w:val="24"/>
          <w:szCs w:val="24"/>
        </w:rPr>
        <w:t xml:space="preserve">el de riesgo bajo </w:t>
      </w:r>
      <w:proofErr w:type="spellStart"/>
      <w:r w:rsidR="00750C6C">
        <w:rPr>
          <w:rFonts w:ascii="Times New Roman" w:hAnsi="Times New Roman" w:cs="Times New Roman"/>
          <w:sz w:val="24"/>
          <w:szCs w:val="24"/>
        </w:rPr>
        <w:t>constrasta</w:t>
      </w:r>
      <w:proofErr w:type="spellEnd"/>
      <w:r w:rsidR="00750C6C">
        <w:rPr>
          <w:rFonts w:ascii="Times New Roman" w:hAnsi="Times New Roman" w:cs="Times New Roman"/>
          <w:sz w:val="24"/>
          <w:szCs w:val="24"/>
        </w:rPr>
        <w:t xml:space="preserve"> de</w:t>
      </w:r>
      <w:r>
        <w:rPr>
          <w:rFonts w:ascii="Times New Roman" w:hAnsi="Times New Roman" w:cs="Times New Roman"/>
          <w:sz w:val="24"/>
          <w:szCs w:val="24"/>
        </w:rPr>
        <w:t xml:space="preserve"> zonas de pendiente llana</w:t>
      </w:r>
      <w:r w:rsidR="00750C6C">
        <w:rPr>
          <w:rFonts w:ascii="Times New Roman" w:hAnsi="Times New Roman" w:cs="Times New Roman"/>
          <w:sz w:val="24"/>
          <w:szCs w:val="24"/>
        </w:rPr>
        <w:t xml:space="preserve"> a pendiente moderada.</w:t>
      </w:r>
    </w:p>
    <w:p w:rsidR="00E47F5E" w:rsidRDefault="00E47F5E" w:rsidP="00CB38F1">
      <w:pPr>
        <w:pStyle w:val="Prrafodelista"/>
        <w:numPr>
          <w:ilvl w:val="0"/>
          <w:numId w:val="24"/>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Es importante destacar movimientos en masa existentes en las laderas de los cerros las Cabras y San Vicente que probablemente afectarán al valle San Vicente</w:t>
      </w:r>
      <w:r w:rsidR="00750C6C">
        <w:rPr>
          <w:rFonts w:ascii="Times New Roman" w:hAnsi="Times New Roman" w:cs="Times New Roman"/>
          <w:sz w:val="24"/>
          <w:szCs w:val="24"/>
        </w:rPr>
        <w:t>.</w:t>
      </w:r>
    </w:p>
    <w:p w:rsidR="009A0567" w:rsidRPr="009A0567" w:rsidRDefault="009A0567" w:rsidP="009A0567">
      <w:pPr>
        <w:pStyle w:val="Descripcin"/>
        <w:keepNext/>
        <w:rPr>
          <w:rFonts w:ascii="Times New Roman" w:hAnsi="Times New Roman" w:cs="Times New Roman"/>
          <w:b w:val="0"/>
          <w:color w:val="auto"/>
          <w:sz w:val="22"/>
          <w:szCs w:val="22"/>
        </w:rPr>
      </w:pPr>
      <w:bookmarkStart w:id="206" w:name="_Toc503292196"/>
      <w:bookmarkStart w:id="207" w:name="_Toc518916505"/>
      <w:r w:rsidRPr="009A0567">
        <w:rPr>
          <w:rFonts w:ascii="Times New Roman" w:hAnsi="Times New Roman" w:cs="Times New Roman"/>
          <w:b w:val="0"/>
          <w:color w:val="auto"/>
          <w:sz w:val="22"/>
          <w:szCs w:val="22"/>
        </w:rPr>
        <w:t xml:space="preserve">Tabla </w:t>
      </w:r>
      <w:r w:rsidRPr="009A0567">
        <w:rPr>
          <w:rFonts w:ascii="Times New Roman" w:hAnsi="Times New Roman" w:cs="Times New Roman"/>
          <w:b w:val="0"/>
          <w:color w:val="auto"/>
          <w:sz w:val="22"/>
          <w:szCs w:val="22"/>
        </w:rPr>
        <w:fldChar w:fldCharType="begin"/>
      </w:r>
      <w:r w:rsidRPr="009A0567">
        <w:rPr>
          <w:rFonts w:ascii="Times New Roman" w:hAnsi="Times New Roman" w:cs="Times New Roman"/>
          <w:b w:val="0"/>
          <w:color w:val="auto"/>
          <w:sz w:val="22"/>
          <w:szCs w:val="22"/>
        </w:rPr>
        <w:instrText xml:space="preserve"> SEQ Tabla \* ARABIC </w:instrText>
      </w:r>
      <w:r w:rsidRPr="009A056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35</w:t>
      </w:r>
      <w:r w:rsidRPr="009A0567">
        <w:rPr>
          <w:rFonts w:ascii="Times New Roman" w:hAnsi="Times New Roman" w:cs="Times New Roman"/>
          <w:b w:val="0"/>
          <w:color w:val="auto"/>
          <w:sz w:val="22"/>
          <w:szCs w:val="22"/>
        </w:rPr>
        <w:fldChar w:fldCharType="end"/>
      </w:r>
      <w:r w:rsidRPr="009A0567">
        <w:rPr>
          <w:rFonts w:ascii="Times New Roman" w:hAnsi="Times New Roman" w:cs="Times New Roman"/>
          <w:b w:val="0"/>
          <w:color w:val="auto"/>
          <w:sz w:val="22"/>
          <w:szCs w:val="22"/>
        </w:rPr>
        <w:t xml:space="preserve">. Definición plano </w:t>
      </w:r>
      <w:r>
        <w:rPr>
          <w:rFonts w:ascii="Times New Roman" w:hAnsi="Times New Roman" w:cs="Times New Roman"/>
          <w:b w:val="0"/>
          <w:color w:val="auto"/>
          <w:sz w:val="22"/>
          <w:szCs w:val="22"/>
        </w:rPr>
        <w:t>Riesgo por movimientos en Masa.</w:t>
      </w:r>
      <w:bookmarkEnd w:id="206"/>
      <w:bookmarkEnd w:id="207"/>
    </w:p>
    <w:tbl>
      <w:tblPr>
        <w:tblStyle w:val="Tablaconcuadrcula"/>
        <w:tblW w:w="0" w:type="auto"/>
        <w:tblLook w:val="04A0" w:firstRow="1" w:lastRow="0" w:firstColumn="1" w:lastColumn="0" w:noHBand="0" w:noVBand="1"/>
      </w:tblPr>
      <w:tblGrid>
        <w:gridCol w:w="2246"/>
        <w:gridCol w:w="1380"/>
        <w:gridCol w:w="1257"/>
        <w:gridCol w:w="3837"/>
      </w:tblGrid>
      <w:tr w:rsidR="009A0567" w:rsidRPr="00BE0A49" w:rsidTr="00947576">
        <w:tc>
          <w:tcPr>
            <w:tcW w:w="8720" w:type="dxa"/>
            <w:gridSpan w:val="4"/>
          </w:tcPr>
          <w:p w:rsidR="009A0567" w:rsidRPr="00370972" w:rsidRDefault="009A0567" w:rsidP="008A0CF1">
            <w:pPr>
              <w:spacing w:line="360" w:lineRule="auto"/>
              <w:jc w:val="center"/>
              <w:rPr>
                <w:rFonts w:ascii="Times New Roman" w:hAnsi="Times New Roman" w:cs="Times New Roman"/>
                <w:b/>
              </w:rPr>
            </w:pPr>
            <w:r>
              <w:rPr>
                <w:rFonts w:ascii="Times New Roman" w:hAnsi="Times New Roman" w:cs="Times New Roman"/>
                <w:b/>
              </w:rPr>
              <w:t>RIESGO x POR MOVIMIENTOS EN MASA</w:t>
            </w:r>
          </w:p>
        </w:tc>
      </w:tr>
      <w:tr w:rsidR="009A0567" w:rsidRPr="00BE0A49" w:rsidTr="00947576">
        <w:tc>
          <w:tcPr>
            <w:tcW w:w="2246" w:type="dxa"/>
          </w:tcPr>
          <w:p w:rsidR="009A0567" w:rsidRPr="00370972" w:rsidRDefault="009A0567" w:rsidP="008A0CF1">
            <w:pPr>
              <w:spacing w:line="360" w:lineRule="auto"/>
              <w:jc w:val="center"/>
              <w:rPr>
                <w:rFonts w:ascii="Times New Roman" w:hAnsi="Times New Roman" w:cs="Times New Roman"/>
                <w:b/>
              </w:rPr>
            </w:pPr>
            <w:r>
              <w:rPr>
                <w:rFonts w:ascii="Times New Roman" w:hAnsi="Times New Roman" w:cs="Times New Roman"/>
                <w:b/>
              </w:rPr>
              <w:t>GRADO DE VULNERABILIDAD</w:t>
            </w:r>
          </w:p>
        </w:tc>
        <w:tc>
          <w:tcPr>
            <w:tcW w:w="1380" w:type="dxa"/>
          </w:tcPr>
          <w:p w:rsidR="009A0567" w:rsidRPr="00370972" w:rsidRDefault="009A0567" w:rsidP="008A0CF1">
            <w:pPr>
              <w:spacing w:line="360" w:lineRule="auto"/>
              <w:jc w:val="center"/>
              <w:rPr>
                <w:rFonts w:ascii="Times New Roman" w:hAnsi="Times New Roman" w:cs="Times New Roman"/>
                <w:b/>
              </w:rPr>
            </w:pPr>
            <w:r w:rsidRPr="00370972">
              <w:rPr>
                <w:rFonts w:ascii="Times New Roman" w:hAnsi="Times New Roman" w:cs="Times New Roman"/>
                <w:b/>
              </w:rPr>
              <w:t>TIPO DE TERRENO</w:t>
            </w:r>
          </w:p>
        </w:tc>
        <w:tc>
          <w:tcPr>
            <w:tcW w:w="1257" w:type="dxa"/>
          </w:tcPr>
          <w:p w:rsidR="009A0567" w:rsidRPr="00370972" w:rsidRDefault="009A0567" w:rsidP="008A0CF1">
            <w:pPr>
              <w:spacing w:line="360" w:lineRule="auto"/>
              <w:jc w:val="center"/>
              <w:rPr>
                <w:rFonts w:ascii="Times New Roman" w:hAnsi="Times New Roman" w:cs="Times New Roman"/>
                <w:b/>
              </w:rPr>
            </w:pPr>
            <w:r>
              <w:rPr>
                <w:rFonts w:ascii="Times New Roman" w:hAnsi="Times New Roman" w:cs="Times New Roman"/>
                <w:b/>
              </w:rPr>
              <w:t>COLOR</w:t>
            </w:r>
          </w:p>
        </w:tc>
        <w:tc>
          <w:tcPr>
            <w:tcW w:w="3837" w:type="dxa"/>
          </w:tcPr>
          <w:p w:rsidR="009A0567" w:rsidRPr="00370972" w:rsidRDefault="009A0567" w:rsidP="008A0CF1">
            <w:pPr>
              <w:spacing w:line="360" w:lineRule="auto"/>
              <w:jc w:val="center"/>
              <w:rPr>
                <w:rFonts w:ascii="Times New Roman" w:hAnsi="Times New Roman" w:cs="Times New Roman"/>
                <w:b/>
              </w:rPr>
            </w:pPr>
            <w:r w:rsidRPr="00370972">
              <w:rPr>
                <w:rFonts w:ascii="Times New Roman" w:hAnsi="Times New Roman" w:cs="Times New Roman"/>
                <w:b/>
              </w:rPr>
              <w:t>POBLADOS/SECTORES INMERSOS</w:t>
            </w:r>
          </w:p>
        </w:tc>
      </w:tr>
      <w:tr w:rsidR="009A0567" w:rsidRPr="00BE0A49" w:rsidTr="00947576">
        <w:trPr>
          <w:trHeight w:val="516"/>
        </w:trPr>
        <w:tc>
          <w:tcPr>
            <w:tcW w:w="2246" w:type="dxa"/>
          </w:tcPr>
          <w:p w:rsidR="009A0567" w:rsidRDefault="009A0567" w:rsidP="008A0CF1">
            <w:pPr>
              <w:spacing w:line="360" w:lineRule="auto"/>
              <w:jc w:val="center"/>
              <w:rPr>
                <w:rFonts w:ascii="Times New Roman" w:hAnsi="Times New Roman" w:cs="Times New Roman"/>
              </w:rPr>
            </w:pPr>
          </w:p>
          <w:p w:rsidR="009A0567" w:rsidRPr="00BE0A49" w:rsidRDefault="009A0567" w:rsidP="008A0CF1">
            <w:pPr>
              <w:spacing w:line="360" w:lineRule="auto"/>
              <w:jc w:val="center"/>
              <w:rPr>
                <w:rFonts w:ascii="Times New Roman" w:hAnsi="Times New Roman" w:cs="Times New Roman"/>
              </w:rPr>
            </w:pPr>
            <w:r>
              <w:rPr>
                <w:rFonts w:ascii="Times New Roman" w:hAnsi="Times New Roman" w:cs="Times New Roman"/>
              </w:rPr>
              <w:t>MUY ALTO</w:t>
            </w:r>
          </w:p>
        </w:tc>
        <w:tc>
          <w:tcPr>
            <w:tcW w:w="1380" w:type="dxa"/>
          </w:tcPr>
          <w:p w:rsidR="009A0567" w:rsidRDefault="009A0567" w:rsidP="008A0CF1">
            <w:pPr>
              <w:spacing w:line="360" w:lineRule="auto"/>
              <w:jc w:val="center"/>
              <w:rPr>
                <w:rFonts w:ascii="Times New Roman" w:hAnsi="Times New Roman" w:cs="Times New Roman"/>
              </w:rPr>
            </w:pPr>
          </w:p>
          <w:p w:rsidR="009A0567" w:rsidRPr="00BE0A49" w:rsidRDefault="009A0567" w:rsidP="008A0CF1">
            <w:pPr>
              <w:spacing w:line="360" w:lineRule="auto"/>
              <w:jc w:val="center"/>
              <w:rPr>
                <w:rFonts w:ascii="Times New Roman" w:hAnsi="Times New Roman" w:cs="Times New Roman"/>
              </w:rPr>
            </w:pPr>
            <w:r>
              <w:rPr>
                <w:rFonts w:ascii="Times New Roman" w:hAnsi="Times New Roman" w:cs="Times New Roman"/>
              </w:rPr>
              <w:t>Variable</w:t>
            </w:r>
          </w:p>
        </w:tc>
        <w:tc>
          <w:tcPr>
            <w:tcW w:w="1257" w:type="dxa"/>
            <w:shd w:val="clear" w:color="auto" w:fill="FF0000"/>
          </w:tcPr>
          <w:p w:rsidR="009A0567" w:rsidRDefault="009A0567" w:rsidP="008A0CF1">
            <w:pPr>
              <w:spacing w:line="360" w:lineRule="auto"/>
              <w:jc w:val="center"/>
              <w:rPr>
                <w:rFonts w:ascii="Times New Roman" w:hAnsi="Times New Roman" w:cs="Times New Roman"/>
              </w:rPr>
            </w:pPr>
          </w:p>
          <w:p w:rsidR="009A0567" w:rsidRPr="00BE0A49" w:rsidRDefault="009A0567" w:rsidP="008A0CF1">
            <w:pPr>
              <w:spacing w:line="360" w:lineRule="auto"/>
              <w:jc w:val="center"/>
              <w:rPr>
                <w:rFonts w:ascii="Times New Roman" w:hAnsi="Times New Roman" w:cs="Times New Roman"/>
              </w:rPr>
            </w:pPr>
            <w:r>
              <w:rPr>
                <w:rFonts w:ascii="Times New Roman" w:hAnsi="Times New Roman" w:cs="Times New Roman"/>
              </w:rPr>
              <w:t>Rojo</w:t>
            </w:r>
          </w:p>
        </w:tc>
        <w:tc>
          <w:tcPr>
            <w:tcW w:w="3837" w:type="dxa"/>
          </w:tcPr>
          <w:p w:rsidR="009A0567" w:rsidRPr="00BE0A49" w:rsidRDefault="009A0567" w:rsidP="008A0CF1">
            <w:pPr>
              <w:spacing w:line="360" w:lineRule="auto"/>
              <w:jc w:val="both"/>
              <w:rPr>
                <w:rFonts w:ascii="Times New Roman" w:hAnsi="Times New Roman" w:cs="Times New Roman"/>
              </w:rPr>
            </w:pPr>
            <w:r>
              <w:rPr>
                <w:rFonts w:ascii="Times New Roman" w:hAnsi="Times New Roman" w:cs="Times New Roman"/>
              </w:rPr>
              <w:t>Chorobamba principalmente, y sectores circundantes a la quebrada Páchac.</w:t>
            </w:r>
          </w:p>
        </w:tc>
      </w:tr>
      <w:tr w:rsidR="009A0567" w:rsidRPr="00BE0A49" w:rsidTr="00947576">
        <w:trPr>
          <w:trHeight w:val="516"/>
        </w:trPr>
        <w:tc>
          <w:tcPr>
            <w:tcW w:w="2246" w:type="dxa"/>
          </w:tcPr>
          <w:p w:rsidR="009A0567" w:rsidRDefault="009A0567" w:rsidP="008A0CF1">
            <w:pPr>
              <w:spacing w:line="360" w:lineRule="auto"/>
              <w:jc w:val="center"/>
              <w:rPr>
                <w:rFonts w:ascii="Times New Roman" w:hAnsi="Times New Roman" w:cs="Times New Roman"/>
              </w:rPr>
            </w:pPr>
          </w:p>
          <w:p w:rsidR="009A0567" w:rsidRPr="00BE0A49" w:rsidRDefault="009A0567" w:rsidP="008A0CF1">
            <w:pPr>
              <w:spacing w:line="360" w:lineRule="auto"/>
              <w:jc w:val="center"/>
              <w:rPr>
                <w:rFonts w:ascii="Times New Roman" w:hAnsi="Times New Roman" w:cs="Times New Roman"/>
              </w:rPr>
            </w:pPr>
            <w:r>
              <w:rPr>
                <w:rFonts w:ascii="Times New Roman" w:hAnsi="Times New Roman" w:cs="Times New Roman"/>
              </w:rPr>
              <w:t>ALTO</w:t>
            </w:r>
          </w:p>
        </w:tc>
        <w:tc>
          <w:tcPr>
            <w:tcW w:w="1380" w:type="dxa"/>
          </w:tcPr>
          <w:p w:rsidR="009A0567" w:rsidRDefault="009A0567" w:rsidP="008A0CF1">
            <w:pPr>
              <w:spacing w:line="360" w:lineRule="auto"/>
              <w:jc w:val="center"/>
              <w:rPr>
                <w:rFonts w:ascii="Times New Roman" w:hAnsi="Times New Roman" w:cs="Times New Roman"/>
              </w:rPr>
            </w:pPr>
          </w:p>
          <w:p w:rsidR="009A0567" w:rsidRPr="00BE0A49" w:rsidRDefault="009A0567" w:rsidP="008A0CF1">
            <w:pPr>
              <w:spacing w:line="360" w:lineRule="auto"/>
              <w:jc w:val="center"/>
              <w:rPr>
                <w:rFonts w:ascii="Times New Roman" w:hAnsi="Times New Roman" w:cs="Times New Roman"/>
              </w:rPr>
            </w:pPr>
            <w:r>
              <w:rPr>
                <w:rFonts w:ascii="Times New Roman" w:hAnsi="Times New Roman" w:cs="Times New Roman"/>
              </w:rPr>
              <w:t>Variable</w:t>
            </w:r>
          </w:p>
        </w:tc>
        <w:tc>
          <w:tcPr>
            <w:tcW w:w="1257" w:type="dxa"/>
            <w:shd w:val="clear" w:color="auto" w:fill="ED7D31" w:themeFill="accent2"/>
          </w:tcPr>
          <w:p w:rsidR="009A0567" w:rsidRDefault="009A0567" w:rsidP="008A0CF1">
            <w:pPr>
              <w:spacing w:line="360" w:lineRule="auto"/>
              <w:jc w:val="center"/>
              <w:rPr>
                <w:rFonts w:ascii="Times New Roman" w:hAnsi="Times New Roman" w:cs="Times New Roman"/>
              </w:rPr>
            </w:pPr>
          </w:p>
          <w:p w:rsidR="009A0567" w:rsidRPr="00BE0A49" w:rsidRDefault="00750C6C" w:rsidP="008A0CF1">
            <w:pPr>
              <w:spacing w:line="360" w:lineRule="auto"/>
              <w:jc w:val="center"/>
              <w:rPr>
                <w:rFonts w:ascii="Times New Roman" w:hAnsi="Times New Roman" w:cs="Times New Roman"/>
              </w:rPr>
            </w:pPr>
            <w:r w:rsidRPr="00750C6C">
              <w:rPr>
                <w:rFonts w:ascii="Times New Roman" w:hAnsi="Times New Roman" w:cs="Times New Roman"/>
                <w:shd w:val="clear" w:color="auto" w:fill="ED7D31" w:themeFill="accent2"/>
              </w:rPr>
              <w:t>Naranja</w:t>
            </w:r>
          </w:p>
        </w:tc>
        <w:tc>
          <w:tcPr>
            <w:tcW w:w="3837" w:type="dxa"/>
          </w:tcPr>
          <w:p w:rsidR="009A0567" w:rsidRPr="00BE0A49" w:rsidRDefault="009A0567" w:rsidP="008A0CF1">
            <w:pPr>
              <w:spacing w:line="360" w:lineRule="auto"/>
              <w:jc w:val="both"/>
              <w:rPr>
                <w:rFonts w:ascii="Times New Roman" w:hAnsi="Times New Roman" w:cs="Times New Roman"/>
              </w:rPr>
            </w:pPr>
            <w:r>
              <w:rPr>
                <w:rFonts w:ascii="Times New Roman" w:hAnsi="Times New Roman" w:cs="Times New Roman"/>
              </w:rPr>
              <w:t>Parcialmente Chorobamba y casi en su totalidad San Vicente de Pául.</w:t>
            </w:r>
          </w:p>
        </w:tc>
      </w:tr>
      <w:tr w:rsidR="009A0567" w:rsidRPr="00BE0A49" w:rsidTr="00947576">
        <w:trPr>
          <w:trHeight w:val="691"/>
        </w:trPr>
        <w:tc>
          <w:tcPr>
            <w:tcW w:w="2246" w:type="dxa"/>
          </w:tcPr>
          <w:p w:rsidR="009A0567" w:rsidRDefault="009A0567" w:rsidP="008A0CF1">
            <w:pPr>
              <w:spacing w:line="360" w:lineRule="auto"/>
              <w:jc w:val="center"/>
              <w:rPr>
                <w:rFonts w:ascii="Times New Roman" w:hAnsi="Times New Roman" w:cs="Times New Roman"/>
              </w:rPr>
            </w:pPr>
          </w:p>
          <w:p w:rsidR="009A0567" w:rsidRPr="00BE0A49" w:rsidRDefault="009A0567" w:rsidP="008A0CF1">
            <w:pPr>
              <w:spacing w:line="360" w:lineRule="auto"/>
              <w:jc w:val="center"/>
              <w:rPr>
                <w:rFonts w:ascii="Times New Roman" w:hAnsi="Times New Roman" w:cs="Times New Roman"/>
              </w:rPr>
            </w:pPr>
            <w:r>
              <w:rPr>
                <w:rFonts w:ascii="Times New Roman" w:hAnsi="Times New Roman" w:cs="Times New Roman"/>
              </w:rPr>
              <w:t>MEDIO</w:t>
            </w:r>
          </w:p>
        </w:tc>
        <w:tc>
          <w:tcPr>
            <w:tcW w:w="1380" w:type="dxa"/>
          </w:tcPr>
          <w:p w:rsidR="009A0567" w:rsidRDefault="009A0567" w:rsidP="008A0CF1">
            <w:pPr>
              <w:spacing w:line="360" w:lineRule="auto"/>
              <w:jc w:val="center"/>
              <w:rPr>
                <w:rFonts w:ascii="Times New Roman" w:hAnsi="Times New Roman" w:cs="Times New Roman"/>
              </w:rPr>
            </w:pPr>
          </w:p>
          <w:p w:rsidR="009A0567" w:rsidRPr="00BE0A49" w:rsidRDefault="009A0567" w:rsidP="008A0CF1">
            <w:pPr>
              <w:spacing w:line="360" w:lineRule="auto"/>
              <w:jc w:val="center"/>
              <w:rPr>
                <w:rFonts w:ascii="Times New Roman" w:hAnsi="Times New Roman" w:cs="Times New Roman"/>
              </w:rPr>
            </w:pPr>
            <w:r>
              <w:rPr>
                <w:rFonts w:ascii="Times New Roman" w:hAnsi="Times New Roman" w:cs="Times New Roman"/>
              </w:rPr>
              <w:t>Variable</w:t>
            </w:r>
          </w:p>
        </w:tc>
        <w:tc>
          <w:tcPr>
            <w:tcW w:w="1257" w:type="dxa"/>
            <w:shd w:val="clear" w:color="auto" w:fill="FFFF00"/>
          </w:tcPr>
          <w:p w:rsidR="00750C6C" w:rsidRDefault="00750C6C" w:rsidP="008A0CF1">
            <w:pPr>
              <w:spacing w:line="360" w:lineRule="auto"/>
              <w:jc w:val="center"/>
              <w:rPr>
                <w:rFonts w:ascii="Times New Roman" w:hAnsi="Times New Roman" w:cs="Times New Roman"/>
              </w:rPr>
            </w:pPr>
          </w:p>
          <w:p w:rsidR="009A0567" w:rsidRPr="00BE0A49" w:rsidRDefault="00750C6C" w:rsidP="008A0CF1">
            <w:pPr>
              <w:spacing w:line="360" w:lineRule="auto"/>
              <w:jc w:val="center"/>
              <w:rPr>
                <w:rFonts w:ascii="Times New Roman" w:hAnsi="Times New Roman" w:cs="Times New Roman"/>
              </w:rPr>
            </w:pPr>
            <w:r>
              <w:rPr>
                <w:rFonts w:ascii="Times New Roman" w:hAnsi="Times New Roman" w:cs="Times New Roman"/>
              </w:rPr>
              <w:t>Amarillo</w:t>
            </w:r>
          </w:p>
        </w:tc>
        <w:tc>
          <w:tcPr>
            <w:tcW w:w="3837" w:type="dxa"/>
          </w:tcPr>
          <w:p w:rsidR="009A0567" w:rsidRPr="00BE0A49" w:rsidRDefault="009A0567" w:rsidP="008A0CF1">
            <w:pPr>
              <w:spacing w:line="360" w:lineRule="auto"/>
              <w:jc w:val="both"/>
              <w:rPr>
                <w:rFonts w:ascii="Times New Roman" w:hAnsi="Times New Roman" w:cs="Times New Roman"/>
              </w:rPr>
            </w:pPr>
            <w:r>
              <w:rPr>
                <w:rFonts w:ascii="Times New Roman" w:hAnsi="Times New Roman" w:cs="Times New Roman"/>
              </w:rPr>
              <w:t>Partes bajas de Púsac, Jardín y Capillapampa</w:t>
            </w:r>
          </w:p>
        </w:tc>
      </w:tr>
      <w:tr w:rsidR="009A0567" w:rsidRPr="00BE0A49" w:rsidTr="00947576">
        <w:trPr>
          <w:trHeight w:val="691"/>
        </w:trPr>
        <w:tc>
          <w:tcPr>
            <w:tcW w:w="2246" w:type="dxa"/>
          </w:tcPr>
          <w:p w:rsidR="009A0567" w:rsidRDefault="009A0567" w:rsidP="008A0CF1">
            <w:pPr>
              <w:spacing w:line="360" w:lineRule="auto"/>
              <w:jc w:val="center"/>
              <w:rPr>
                <w:rFonts w:ascii="Times New Roman" w:hAnsi="Times New Roman" w:cs="Times New Roman"/>
              </w:rPr>
            </w:pPr>
          </w:p>
          <w:p w:rsidR="009A0567" w:rsidRDefault="009A0567" w:rsidP="008A0CF1">
            <w:pPr>
              <w:spacing w:line="360" w:lineRule="auto"/>
              <w:jc w:val="center"/>
              <w:rPr>
                <w:rFonts w:ascii="Times New Roman" w:hAnsi="Times New Roman" w:cs="Times New Roman"/>
              </w:rPr>
            </w:pPr>
            <w:r>
              <w:rPr>
                <w:rFonts w:ascii="Times New Roman" w:hAnsi="Times New Roman" w:cs="Times New Roman"/>
              </w:rPr>
              <w:t>BAJO</w:t>
            </w:r>
          </w:p>
        </w:tc>
        <w:tc>
          <w:tcPr>
            <w:tcW w:w="1380" w:type="dxa"/>
          </w:tcPr>
          <w:p w:rsidR="009A0567" w:rsidRDefault="009A0567" w:rsidP="008A0CF1">
            <w:pPr>
              <w:spacing w:line="360" w:lineRule="auto"/>
              <w:jc w:val="center"/>
              <w:rPr>
                <w:rFonts w:ascii="Times New Roman" w:hAnsi="Times New Roman" w:cs="Times New Roman"/>
              </w:rPr>
            </w:pPr>
          </w:p>
          <w:p w:rsidR="009A0567" w:rsidRDefault="009A0567" w:rsidP="008A0CF1">
            <w:pPr>
              <w:spacing w:line="360" w:lineRule="auto"/>
              <w:jc w:val="center"/>
              <w:rPr>
                <w:rFonts w:ascii="Times New Roman" w:hAnsi="Times New Roman" w:cs="Times New Roman"/>
              </w:rPr>
            </w:pPr>
            <w:r>
              <w:rPr>
                <w:rFonts w:ascii="Times New Roman" w:hAnsi="Times New Roman" w:cs="Times New Roman"/>
              </w:rPr>
              <w:t>Variable</w:t>
            </w:r>
          </w:p>
        </w:tc>
        <w:tc>
          <w:tcPr>
            <w:tcW w:w="1257" w:type="dxa"/>
            <w:shd w:val="clear" w:color="auto" w:fill="169A16"/>
          </w:tcPr>
          <w:p w:rsidR="00E977EF" w:rsidRDefault="00E977EF" w:rsidP="008A0CF1">
            <w:pPr>
              <w:spacing w:line="360" w:lineRule="auto"/>
              <w:jc w:val="center"/>
              <w:rPr>
                <w:rFonts w:ascii="Times New Roman" w:hAnsi="Times New Roman" w:cs="Times New Roman"/>
              </w:rPr>
            </w:pPr>
          </w:p>
          <w:p w:rsidR="009A0567" w:rsidRDefault="00E977EF" w:rsidP="00E977EF">
            <w:pPr>
              <w:spacing w:line="360" w:lineRule="auto"/>
              <w:jc w:val="center"/>
              <w:rPr>
                <w:rFonts w:ascii="Times New Roman" w:hAnsi="Times New Roman" w:cs="Times New Roman"/>
              </w:rPr>
            </w:pPr>
            <w:r>
              <w:rPr>
                <w:rFonts w:ascii="Times New Roman" w:hAnsi="Times New Roman" w:cs="Times New Roman"/>
              </w:rPr>
              <w:t>Verde</w:t>
            </w:r>
          </w:p>
        </w:tc>
        <w:tc>
          <w:tcPr>
            <w:tcW w:w="3837" w:type="dxa"/>
          </w:tcPr>
          <w:p w:rsidR="009A0567" w:rsidRPr="00BE0A49" w:rsidRDefault="009A0567" w:rsidP="008A0CF1">
            <w:pPr>
              <w:spacing w:line="360" w:lineRule="auto"/>
              <w:jc w:val="both"/>
              <w:rPr>
                <w:rFonts w:ascii="Times New Roman" w:hAnsi="Times New Roman" w:cs="Times New Roman"/>
              </w:rPr>
            </w:pPr>
            <w:r>
              <w:rPr>
                <w:rFonts w:ascii="Times New Roman" w:hAnsi="Times New Roman" w:cs="Times New Roman"/>
              </w:rPr>
              <w:t>Las partes altas de Jardín, Capillapampa, Chorobamba y Púsac.</w:t>
            </w:r>
          </w:p>
        </w:tc>
      </w:tr>
    </w:tbl>
    <w:p w:rsidR="00EC3C9F" w:rsidRDefault="00EC3C9F" w:rsidP="00EC3C9F"/>
    <w:p w:rsidR="00E977EF" w:rsidRPr="001964B3" w:rsidRDefault="00E977EF" w:rsidP="00E977EF">
      <w:pPr>
        <w:pStyle w:val="Ttulo4"/>
        <w:spacing w:line="360" w:lineRule="auto"/>
        <w:jc w:val="both"/>
        <w:rPr>
          <w:szCs w:val="24"/>
        </w:rPr>
      </w:pPr>
      <w:r>
        <w:rPr>
          <w:szCs w:val="24"/>
        </w:rPr>
        <w:t>4.1.3.6</w:t>
      </w:r>
      <w:r w:rsidRPr="001964B3">
        <w:rPr>
          <w:szCs w:val="24"/>
        </w:rPr>
        <w:t xml:space="preserve">  Interpretación Plano Riesgo por </w:t>
      </w:r>
      <w:r>
        <w:rPr>
          <w:szCs w:val="24"/>
        </w:rPr>
        <w:t>Inundaciones y Activación de Quebradas</w:t>
      </w:r>
    </w:p>
    <w:p w:rsidR="00E977EF" w:rsidRDefault="00E977EF" w:rsidP="00CB38F1">
      <w:pPr>
        <w:pStyle w:val="Prrafodelista"/>
        <w:numPr>
          <w:ilvl w:val="0"/>
          <w:numId w:val="2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plano ha sido trabajado en cuatro niveles de riesgo fundamentales: nivel muy alto, nivel alto, nivel medio y nivel bajo.</w:t>
      </w:r>
    </w:p>
    <w:p w:rsidR="00E977EF" w:rsidRDefault="00E977EF" w:rsidP="00CB38F1">
      <w:pPr>
        <w:pStyle w:val="Prrafodelista"/>
        <w:numPr>
          <w:ilvl w:val="0"/>
          <w:numId w:val="2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 distribución riesgo alto</w:t>
      </w:r>
      <w:r w:rsidR="00603EA8">
        <w:rPr>
          <w:rFonts w:ascii="Times New Roman" w:hAnsi="Times New Roman" w:cs="Times New Roman"/>
          <w:sz w:val="24"/>
          <w:szCs w:val="24"/>
        </w:rPr>
        <w:t>-muy alto</w:t>
      </w:r>
      <w:r>
        <w:rPr>
          <w:rFonts w:ascii="Times New Roman" w:hAnsi="Times New Roman" w:cs="Times New Roman"/>
          <w:sz w:val="24"/>
          <w:szCs w:val="24"/>
        </w:rPr>
        <w:t xml:space="preserve"> posee antecedentes de inundaciones y activación de Quebradas</w:t>
      </w:r>
      <w:r w:rsidR="00603EA8">
        <w:rPr>
          <w:rFonts w:ascii="Times New Roman" w:hAnsi="Times New Roman" w:cs="Times New Roman"/>
          <w:sz w:val="24"/>
          <w:szCs w:val="24"/>
        </w:rPr>
        <w:t xml:space="preserve"> u Derrumbes posteriores por erosión fluvial</w:t>
      </w:r>
      <w:r>
        <w:rPr>
          <w:rFonts w:ascii="Times New Roman" w:hAnsi="Times New Roman" w:cs="Times New Roman"/>
          <w:sz w:val="24"/>
          <w:szCs w:val="24"/>
        </w:rPr>
        <w:t>: Destacan los sectores circundantes al río Púsac</w:t>
      </w:r>
      <w:r w:rsidR="00603EA8">
        <w:rPr>
          <w:rFonts w:ascii="Times New Roman" w:hAnsi="Times New Roman" w:cs="Times New Roman"/>
          <w:sz w:val="24"/>
          <w:szCs w:val="24"/>
        </w:rPr>
        <w:t xml:space="preserve"> en el extremo Noreste, además de una franja considerable circundante al afluentes Páchac (Chahuín-Duendehuayco) con tendencia SE-N.</w:t>
      </w:r>
    </w:p>
    <w:p w:rsidR="00603EA8" w:rsidRDefault="00603EA8" w:rsidP="00CB38F1">
      <w:pPr>
        <w:pStyle w:val="Prrafodelista"/>
        <w:numPr>
          <w:ilvl w:val="0"/>
          <w:numId w:val="2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Las zonas con riesgo medio son terrazas aluviales más alejadas de las quebradas y ríos principales.</w:t>
      </w:r>
    </w:p>
    <w:p w:rsidR="00603EA8" w:rsidRDefault="0078625C" w:rsidP="00CB38F1">
      <w:pPr>
        <w:pStyle w:val="Prrafodelista"/>
        <w:numPr>
          <w:ilvl w:val="0"/>
          <w:numId w:val="2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Las zonas con riesgo bajo son aquellas con mayor altitud con respecto al afluente y por lo general se ubican a mayor distancia de los afluentes.</w:t>
      </w:r>
    </w:p>
    <w:p w:rsidR="00E11B79" w:rsidRDefault="00E11B79" w:rsidP="00E11B79">
      <w:pPr>
        <w:pStyle w:val="Ttulo3"/>
        <w:spacing w:line="360" w:lineRule="auto"/>
        <w:jc w:val="both"/>
      </w:pPr>
      <w:bookmarkStart w:id="208" w:name="_Toc518232375"/>
      <w:r>
        <w:t>4.1.4  ÁREAS DE POSIBLE EXPANSIÓN URBANA VS AMENAZAS</w:t>
      </w:r>
      <w:bookmarkEnd w:id="208"/>
    </w:p>
    <w:p w:rsidR="00E11B79" w:rsidRDefault="00447538" w:rsidP="00E11B7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las periferias del valle </w:t>
      </w:r>
      <w:r w:rsidR="008A0CF1">
        <w:rPr>
          <w:rFonts w:ascii="Times New Roman" w:hAnsi="Times New Roman" w:cs="Times New Roman"/>
          <w:sz w:val="24"/>
          <w:szCs w:val="24"/>
        </w:rPr>
        <w:t xml:space="preserve">ha sido necesario identificar áreas probables de crecimiento poblacional, detectándose 4 </w:t>
      </w:r>
      <w:r w:rsidR="002B6280">
        <w:rPr>
          <w:rFonts w:ascii="Times New Roman" w:hAnsi="Times New Roman" w:cs="Times New Roman"/>
          <w:sz w:val="24"/>
          <w:szCs w:val="24"/>
        </w:rPr>
        <w:t>puntos</w:t>
      </w:r>
      <w:r w:rsidR="008A0CF1">
        <w:rPr>
          <w:rFonts w:ascii="Times New Roman" w:hAnsi="Times New Roman" w:cs="Times New Roman"/>
          <w:sz w:val="24"/>
          <w:szCs w:val="24"/>
        </w:rPr>
        <w:t xml:space="preserve"> importantes a analizar:</w:t>
      </w:r>
    </w:p>
    <w:p w:rsidR="008A0CF1" w:rsidRDefault="008A0CF1" w:rsidP="00CB38F1">
      <w:pPr>
        <w:pStyle w:val="Prrafodelista"/>
        <w:numPr>
          <w:ilvl w:val="0"/>
          <w:numId w:val="26"/>
        </w:numPr>
        <w:spacing w:line="360" w:lineRule="auto"/>
        <w:ind w:left="284" w:hanging="284"/>
        <w:jc w:val="both"/>
        <w:rPr>
          <w:rFonts w:ascii="Times New Roman" w:hAnsi="Times New Roman" w:cs="Times New Roman"/>
          <w:sz w:val="24"/>
          <w:szCs w:val="24"/>
        </w:rPr>
      </w:pPr>
      <w:proofErr w:type="gramStart"/>
      <w:r>
        <w:rPr>
          <w:rFonts w:ascii="Times New Roman" w:hAnsi="Times New Roman" w:cs="Times New Roman"/>
          <w:sz w:val="24"/>
          <w:szCs w:val="24"/>
        </w:rPr>
        <w:t>Cerro</w:t>
      </w:r>
      <w:proofErr w:type="gramEnd"/>
      <w:r>
        <w:rPr>
          <w:rFonts w:ascii="Times New Roman" w:hAnsi="Times New Roman" w:cs="Times New Roman"/>
          <w:sz w:val="24"/>
          <w:szCs w:val="24"/>
        </w:rPr>
        <w:t xml:space="preserve"> San Bartolo.</w:t>
      </w:r>
    </w:p>
    <w:p w:rsidR="008A0CF1" w:rsidRDefault="008A0CF1" w:rsidP="00CB38F1">
      <w:pPr>
        <w:pStyle w:val="Prrafodelista"/>
        <w:numPr>
          <w:ilvl w:val="0"/>
          <w:numId w:val="26"/>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Laderas </w:t>
      </w:r>
      <w:proofErr w:type="gramStart"/>
      <w:r>
        <w:rPr>
          <w:rFonts w:ascii="Times New Roman" w:hAnsi="Times New Roman" w:cs="Times New Roman"/>
          <w:sz w:val="24"/>
          <w:szCs w:val="24"/>
        </w:rPr>
        <w:t>cerro</w:t>
      </w:r>
      <w:proofErr w:type="gramEnd"/>
      <w:r>
        <w:rPr>
          <w:rFonts w:ascii="Times New Roman" w:hAnsi="Times New Roman" w:cs="Times New Roman"/>
          <w:sz w:val="24"/>
          <w:szCs w:val="24"/>
        </w:rPr>
        <w:t xml:space="preserve"> las Cabras.</w:t>
      </w:r>
    </w:p>
    <w:p w:rsidR="008A0CF1" w:rsidRDefault="008A0CF1" w:rsidP="00CB38F1">
      <w:pPr>
        <w:pStyle w:val="Prrafodelista"/>
        <w:numPr>
          <w:ilvl w:val="0"/>
          <w:numId w:val="26"/>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Caserío el Jardín.</w:t>
      </w:r>
    </w:p>
    <w:p w:rsidR="008A0CF1" w:rsidRPr="008A0CF1" w:rsidRDefault="008A0CF1" w:rsidP="00CB38F1">
      <w:pPr>
        <w:pStyle w:val="Prrafodelista"/>
        <w:numPr>
          <w:ilvl w:val="0"/>
          <w:numId w:val="26"/>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Poblado de Patipampa.</w:t>
      </w:r>
    </w:p>
    <w:p w:rsidR="008A0CF1" w:rsidRDefault="00B709FB" w:rsidP="008A0CF1">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4.1.4.1</w:t>
      </w:r>
      <w:r w:rsidR="008A0CF1" w:rsidRPr="008A0CF1">
        <w:rPr>
          <w:rFonts w:ascii="Times New Roman" w:hAnsi="Times New Roman" w:cs="Times New Roman"/>
          <w:b/>
          <w:sz w:val="24"/>
          <w:szCs w:val="24"/>
        </w:rPr>
        <w:t xml:space="preserve">  </w:t>
      </w:r>
      <w:r w:rsidR="008A0CF1">
        <w:rPr>
          <w:rFonts w:ascii="Times New Roman" w:hAnsi="Times New Roman" w:cs="Times New Roman"/>
          <w:b/>
          <w:sz w:val="24"/>
          <w:szCs w:val="24"/>
        </w:rPr>
        <w:t xml:space="preserve">Crecimiento poblacional </w:t>
      </w:r>
      <w:proofErr w:type="gramStart"/>
      <w:r w:rsidR="008A0CF1">
        <w:rPr>
          <w:rFonts w:ascii="Times New Roman" w:hAnsi="Times New Roman" w:cs="Times New Roman"/>
          <w:b/>
          <w:sz w:val="24"/>
          <w:szCs w:val="24"/>
        </w:rPr>
        <w:t>cerro</w:t>
      </w:r>
      <w:proofErr w:type="gramEnd"/>
      <w:r w:rsidR="008A0CF1">
        <w:rPr>
          <w:rFonts w:ascii="Times New Roman" w:hAnsi="Times New Roman" w:cs="Times New Roman"/>
          <w:b/>
          <w:sz w:val="24"/>
          <w:szCs w:val="24"/>
        </w:rPr>
        <w:t xml:space="preserve"> San Bartolo</w:t>
      </w:r>
      <w:r w:rsidR="008A0CF1" w:rsidRPr="008A0CF1">
        <w:rPr>
          <w:rFonts w:ascii="Times New Roman" w:hAnsi="Times New Roman" w:cs="Times New Roman"/>
          <w:b/>
          <w:sz w:val="24"/>
          <w:szCs w:val="24"/>
        </w:rPr>
        <w:t xml:space="preserve"> </w:t>
      </w:r>
    </w:p>
    <w:p w:rsidR="008A0CF1" w:rsidRDefault="008A0CF1" w:rsidP="008A0CF1">
      <w:pPr>
        <w:spacing w:line="360" w:lineRule="auto"/>
        <w:jc w:val="both"/>
        <w:rPr>
          <w:rFonts w:ascii="Times New Roman" w:hAnsi="Times New Roman" w:cs="Times New Roman"/>
          <w:sz w:val="24"/>
          <w:szCs w:val="24"/>
        </w:rPr>
      </w:pPr>
      <w:r>
        <w:rPr>
          <w:rFonts w:ascii="Times New Roman" w:hAnsi="Times New Roman" w:cs="Times New Roman"/>
          <w:sz w:val="24"/>
          <w:szCs w:val="24"/>
        </w:rPr>
        <w:t>Con trabajo de campo se ha determinado la probabilidad de ocurrencia de dos peligros geológicos puntuales</w:t>
      </w:r>
      <w:r w:rsidR="00FE7E0C">
        <w:rPr>
          <w:rFonts w:ascii="Times New Roman" w:hAnsi="Times New Roman" w:cs="Times New Roman"/>
          <w:sz w:val="24"/>
          <w:szCs w:val="24"/>
        </w:rPr>
        <w:t>:</w:t>
      </w:r>
    </w:p>
    <w:p w:rsidR="008A0CF1" w:rsidRDefault="008A0CF1" w:rsidP="00CB38F1">
      <w:pPr>
        <w:pStyle w:val="Prrafodelista"/>
        <w:numPr>
          <w:ilvl w:val="0"/>
          <w:numId w:val="27"/>
        </w:numPr>
        <w:spacing w:line="360" w:lineRule="auto"/>
        <w:ind w:left="284" w:hanging="284"/>
        <w:jc w:val="both"/>
        <w:rPr>
          <w:rFonts w:ascii="Times New Roman" w:hAnsi="Times New Roman" w:cs="Times New Roman"/>
          <w:sz w:val="24"/>
          <w:szCs w:val="24"/>
        </w:rPr>
      </w:pPr>
      <w:r w:rsidRPr="002E65FC">
        <w:rPr>
          <w:rFonts w:ascii="Times New Roman" w:hAnsi="Times New Roman" w:cs="Times New Roman"/>
          <w:b/>
          <w:sz w:val="24"/>
          <w:szCs w:val="24"/>
        </w:rPr>
        <w:t>Caída de Rocas.</w:t>
      </w:r>
      <w:r>
        <w:rPr>
          <w:rFonts w:ascii="Times New Roman" w:hAnsi="Times New Roman" w:cs="Times New Roman"/>
          <w:sz w:val="24"/>
          <w:szCs w:val="24"/>
        </w:rPr>
        <w:t xml:space="preserve"> </w:t>
      </w:r>
      <w:r w:rsidR="002E65FC">
        <w:rPr>
          <w:rFonts w:ascii="Times New Roman" w:hAnsi="Times New Roman" w:cs="Times New Roman"/>
          <w:sz w:val="24"/>
          <w:szCs w:val="24"/>
        </w:rPr>
        <w:t xml:space="preserve">Las viviendas que vienen construyendo en las laderas no cumplen las especificaciones técnicas necesarias, están </w:t>
      </w:r>
      <w:proofErr w:type="spellStart"/>
      <w:r w:rsidR="002E65FC">
        <w:rPr>
          <w:rFonts w:ascii="Times New Roman" w:hAnsi="Times New Roman" w:cs="Times New Roman"/>
          <w:sz w:val="24"/>
          <w:szCs w:val="24"/>
        </w:rPr>
        <w:t>construídas</w:t>
      </w:r>
      <w:proofErr w:type="spellEnd"/>
      <w:r w:rsidR="002E65FC">
        <w:rPr>
          <w:rFonts w:ascii="Times New Roman" w:hAnsi="Times New Roman" w:cs="Times New Roman"/>
          <w:sz w:val="24"/>
          <w:szCs w:val="24"/>
        </w:rPr>
        <w:t xml:space="preserve"> artesanalmente y la estructura es desarrollada a base de tapial, el techo principalmente es de calamina simple y en menor proporción de tejado. Las rocas en las partes altas del cerro presentan fracturamiento y diaclasamiento moderado alto a favor de la pendiente; por ende, si se presentara algún factor extrínseco determinante como un sismo la proba</w:t>
      </w:r>
      <w:r w:rsidR="006E6428">
        <w:rPr>
          <w:rFonts w:ascii="Times New Roman" w:hAnsi="Times New Roman" w:cs="Times New Roman"/>
          <w:sz w:val="24"/>
          <w:szCs w:val="24"/>
        </w:rPr>
        <w:t>b</w:t>
      </w:r>
      <w:r w:rsidR="002E65FC">
        <w:rPr>
          <w:rFonts w:ascii="Times New Roman" w:hAnsi="Times New Roman" w:cs="Times New Roman"/>
          <w:sz w:val="24"/>
          <w:szCs w:val="24"/>
        </w:rPr>
        <w:t xml:space="preserve">ilidad de ocurrencia del peligro sería </w:t>
      </w:r>
      <w:r w:rsidR="00DD784C">
        <w:rPr>
          <w:rFonts w:ascii="Times New Roman" w:hAnsi="Times New Roman" w:cs="Times New Roman"/>
          <w:sz w:val="24"/>
          <w:szCs w:val="24"/>
        </w:rPr>
        <w:t>de medio a alto. Lo mencionado anteriormente queda evidenciado con los resultados obtenidos en el software Slide v7 (Método de equilibrio límite de dovelas).</w:t>
      </w:r>
    </w:p>
    <w:p w:rsidR="00FE7E0C" w:rsidRPr="00FE7E0C" w:rsidRDefault="002E65FC" w:rsidP="00CB38F1">
      <w:pPr>
        <w:pStyle w:val="Prrafodelista"/>
        <w:numPr>
          <w:ilvl w:val="0"/>
          <w:numId w:val="27"/>
        </w:numPr>
        <w:spacing w:line="360" w:lineRule="auto"/>
        <w:ind w:left="284" w:hanging="284"/>
        <w:jc w:val="both"/>
        <w:rPr>
          <w:rFonts w:ascii="Times New Roman" w:hAnsi="Times New Roman" w:cs="Times New Roman"/>
          <w:sz w:val="24"/>
          <w:szCs w:val="24"/>
        </w:rPr>
      </w:pPr>
      <w:r>
        <w:rPr>
          <w:rFonts w:ascii="Times New Roman" w:hAnsi="Times New Roman" w:cs="Times New Roman"/>
          <w:b/>
          <w:sz w:val="24"/>
          <w:szCs w:val="24"/>
        </w:rPr>
        <w:t>Derrumbes.</w:t>
      </w:r>
      <w:r>
        <w:rPr>
          <w:rFonts w:ascii="Times New Roman" w:hAnsi="Times New Roman" w:cs="Times New Roman"/>
          <w:sz w:val="24"/>
          <w:szCs w:val="24"/>
        </w:rPr>
        <w:t xml:space="preserve"> </w:t>
      </w:r>
      <w:r w:rsidR="00DD784C">
        <w:rPr>
          <w:rFonts w:ascii="Times New Roman" w:hAnsi="Times New Roman" w:cs="Times New Roman"/>
          <w:sz w:val="24"/>
          <w:szCs w:val="24"/>
        </w:rPr>
        <w:t>Observados</w:t>
      </w:r>
      <w:r w:rsidR="006E6428">
        <w:rPr>
          <w:rFonts w:ascii="Times New Roman" w:hAnsi="Times New Roman" w:cs="Times New Roman"/>
          <w:sz w:val="24"/>
          <w:szCs w:val="24"/>
        </w:rPr>
        <w:t xml:space="preserve"> en las partes bajas del cerro, y acrecentadas hacia la zona oeste en las periferias de la quebrada Páchac. No se ha realizado un estudio hidrogeológico completo; sin embargo, queda claro que estos peligros ocurren por la presencia importante de humedad generada por </w:t>
      </w:r>
      <w:r w:rsidR="00DD784C">
        <w:rPr>
          <w:rFonts w:ascii="Times New Roman" w:hAnsi="Times New Roman" w:cs="Times New Roman"/>
          <w:sz w:val="24"/>
          <w:szCs w:val="24"/>
        </w:rPr>
        <w:t>infiltración de agua, litología propicia y pendiente media-pronunciada.</w:t>
      </w:r>
    </w:p>
    <w:p w:rsidR="00FE7E0C" w:rsidRDefault="00B709FB" w:rsidP="006E6428">
      <w:pPr>
        <w:spacing w:line="360" w:lineRule="auto"/>
        <w:jc w:val="both"/>
        <w:rPr>
          <w:rFonts w:ascii="Times New Roman" w:hAnsi="Times New Roman" w:cs="Times New Roman"/>
          <w:b/>
          <w:sz w:val="24"/>
          <w:szCs w:val="24"/>
        </w:rPr>
      </w:pPr>
      <w:r>
        <w:rPr>
          <w:rFonts w:ascii="Times New Roman" w:hAnsi="Times New Roman" w:cs="Times New Roman"/>
          <w:b/>
          <w:sz w:val="24"/>
          <w:szCs w:val="24"/>
        </w:rPr>
        <w:t>4.1.4.2</w:t>
      </w:r>
      <w:r w:rsidR="006E6428" w:rsidRPr="006E6428">
        <w:rPr>
          <w:rFonts w:ascii="Times New Roman" w:hAnsi="Times New Roman" w:cs="Times New Roman"/>
          <w:b/>
          <w:sz w:val="24"/>
          <w:szCs w:val="24"/>
        </w:rPr>
        <w:t xml:space="preserve">  Crecimiento poblacional </w:t>
      </w:r>
      <w:proofErr w:type="gramStart"/>
      <w:r w:rsidR="00FE7E0C">
        <w:rPr>
          <w:rFonts w:ascii="Times New Roman" w:hAnsi="Times New Roman" w:cs="Times New Roman"/>
          <w:b/>
          <w:sz w:val="24"/>
          <w:szCs w:val="24"/>
        </w:rPr>
        <w:t>cerro</w:t>
      </w:r>
      <w:proofErr w:type="gramEnd"/>
      <w:r w:rsidR="00FE7E0C">
        <w:rPr>
          <w:rFonts w:ascii="Times New Roman" w:hAnsi="Times New Roman" w:cs="Times New Roman"/>
          <w:b/>
          <w:sz w:val="24"/>
          <w:szCs w:val="24"/>
        </w:rPr>
        <w:t xml:space="preserve"> las Cabras</w:t>
      </w:r>
    </w:p>
    <w:p w:rsidR="006E6428" w:rsidRDefault="006E6428" w:rsidP="006E6428">
      <w:pPr>
        <w:spacing w:line="360" w:lineRule="auto"/>
        <w:jc w:val="both"/>
        <w:rPr>
          <w:rFonts w:ascii="Times New Roman" w:hAnsi="Times New Roman" w:cs="Times New Roman"/>
          <w:sz w:val="24"/>
          <w:szCs w:val="24"/>
        </w:rPr>
      </w:pPr>
      <w:r w:rsidRPr="00FE7E0C">
        <w:rPr>
          <w:rFonts w:ascii="Times New Roman" w:hAnsi="Times New Roman" w:cs="Times New Roman"/>
          <w:sz w:val="24"/>
          <w:szCs w:val="24"/>
        </w:rPr>
        <w:t xml:space="preserve"> </w:t>
      </w:r>
      <w:r w:rsidR="00FE7E0C" w:rsidRPr="00FE7E0C">
        <w:rPr>
          <w:rFonts w:ascii="Times New Roman" w:hAnsi="Times New Roman" w:cs="Times New Roman"/>
          <w:sz w:val="24"/>
          <w:szCs w:val="24"/>
        </w:rPr>
        <w:t xml:space="preserve">El </w:t>
      </w:r>
      <w:r w:rsidR="00FE7E0C">
        <w:rPr>
          <w:rFonts w:ascii="Times New Roman" w:hAnsi="Times New Roman" w:cs="Times New Roman"/>
          <w:sz w:val="24"/>
          <w:szCs w:val="24"/>
        </w:rPr>
        <w:t xml:space="preserve">material geológico es </w:t>
      </w:r>
      <w:r w:rsidR="00DD784C">
        <w:rPr>
          <w:rFonts w:ascii="Times New Roman" w:hAnsi="Times New Roman" w:cs="Times New Roman"/>
          <w:sz w:val="24"/>
          <w:szCs w:val="24"/>
        </w:rPr>
        <w:t>favorable</w:t>
      </w:r>
      <w:r w:rsidR="00FE7E0C">
        <w:rPr>
          <w:rFonts w:ascii="Times New Roman" w:hAnsi="Times New Roman" w:cs="Times New Roman"/>
          <w:sz w:val="24"/>
          <w:szCs w:val="24"/>
        </w:rPr>
        <w:t xml:space="preserve"> para la ocurrencia de dos tipos de peligros:</w:t>
      </w:r>
    </w:p>
    <w:p w:rsidR="00FE7E0C" w:rsidRPr="00B616B4" w:rsidRDefault="00FE7E0C" w:rsidP="00CB38F1">
      <w:pPr>
        <w:pStyle w:val="Prrafodelista"/>
        <w:numPr>
          <w:ilvl w:val="0"/>
          <w:numId w:val="28"/>
        </w:numPr>
        <w:spacing w:line="360" w:lineRule="auto"/>
        <w:ind w:left="284" w:hanging="284"/>
        <w:jc w:val="both"/>
        <w:rPr>
          <w:rFonts w:ascii="Times New Roman" w:hAnsi="Times New Roman" w:cs="Times New Roman"/>
          <w:b/>
          <w:sz w:val="24"/>
          <w:szCs w:val="24"/>
        </w:rPr>
      </w:pPr>
      <w:r w:rsidRPr="00FE7E0C">
        <w:rPr>
          <w:rFonts w:ascii="Times New Roman" w:hAnsi="Times New Roman" w:cs="Times New Roman"/>
          <w:b/>
          <w:sz w:val="24"/>
          <w:szCs w:val="24"/>
        </w:rPr>
        <w:t>Flujos.</w:t>
      </w:r>
      <w:r w:rsidRPr="00B616B4">
        <w:rPr>
          <w:rFonts w:ascii="Times New Roman" w:hAnsi="Times New Roman" w:cs="Times New Roman"/>
          <w:sz w:val="24"/>
          <w:szCs w:val="24"/>
        </w:rPr>
        <w:t xml:space="preserve"> </w:t>
      </w:r>
      <w:r w:rsidR="00B616B4" w:rsidRPr="00B616B4">
        <w:rPr>
          <w:rFonts w:ascii="Times New Roman" w:hAnsi="Times New Roman" w:cs="Times New Roman"/>
          <w:sz w:val="24"/>
          <w:szCs w:val="24"/>
        </w:rPr>
        <w:t>Existe</w:t>
      </w:r>
      <w:r w:rsidR="00B616B4">
        <w:rPr>
          <w:rFonts w:ascii="Times New Roman" w:hAnsi="Times New Roman" w:cs="Times New Roman"/>
          <w:sz w:val="24"/>
          <w:szCs w:val="24"/>
        </w:rPr>
        <w:t>n antecedentes de la ocurrencia de flujos de detritos y avalanchas en las cárcavas de laderas, caso similar a cerro San Vicente, los cuales comparten homogeneidad litológica</w:t>
      </w:r>
      <w:r w:rsidR="00EC3C9F">
        <w:rPr>
          <w:rFonts w:ascii="Times New Roman" w:hAnsi="Times New Roman" w:cs="Times New Roman"/>
          <w:sz w:val="24"/>
          <w:szCs w:val="24"/>
        </w:rPr>
        <w:t>.</w:t>
      </w:r>
    </w:p>
    <w:p w:rsidR="00B616B4" w:rsidRPr="00B616B4" w:rsidRDefault="00B616B4" w:rsidP="00CB38F1">
      <w:pPr>
        <w:pStyle w:val="Prrafodelista"/>
        <w:numPr>
          <w:ilvl w:val="0"/>
          <w:numId w:val="28"/>
        </w:numPr>
        <w:spacing w:line="36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Derrumbes. </w:t>
      </w:r>
      <w:r w:rsidRPr="00B616B4">
        <w:rPr>
          <w:rFonts w:ascii="Times New Roman" w:hAnsi="Times New Roman" w:cs="Times New Roman"/>
          <w:sz w:val="24"/>
          <w:szCs w:val="24"/>
        </w:rPr>
        <w:t>E</w:t>
      </w:r>
      <w:r>
        <w:rPr>
          <w:rFonts w:ascii="Times New Roman" w:hAnsi="Times New Roman" w:cs="Times New Roman"/>
          <w:sz w:val="24"/>
          <w:szCs w:val="24"/>
        </w:rPr>
        <w:t>l material componente e</w:t>
      </w:r>
      <w:r w:rsidR="00DD784C">
        <w:rPr>
          <w:rFonts w:ascii="Times New Roman" w:hAnsi="Times New Roman" w:cs="Times New Roman"/>
          <w:sz w:val="24"/>
          <w:szCs w:val="24"/>
        </w:rPr>
        <w:t>s inconsolidado en superficie</w:t>
      </w:r>
      <w:r>
        <w:rPr>
          <w:rFonts w:ascii="Times New Roman" w:hAnsi="Times New Roman" w:cs="Times New Roman"/>
          <w:sz w:val="24"/>
          <w:szCs w:val="24"/>
        </w:rPr>
        <w:t xml:space="preserve">, a mayor profundidad destaca la intrusión granítica que de alguna manera debería brindar mayor consistencia; sin embargo, el fracturamiento </w:t>
      </w:r>
      <w:r w:rsidR="00DD784C">
        <w:rPr>
          <w:rFonts w:ascii="Times New Roman" w:hAnsi="Times New Roman" w:cs="Times New Roman"/>
          <w:sz w:val="24"/>
          <w:szCs w:val="24"/>
        </w:rPr>
        <w:t xml:space="preserve">y diaclasamiento </w:t>
      </w:r>
      <w:r>
        <w:rPr>
          <w:rFonts w:ascii="Times New Roman" w:hAnsi="Times New Roman" w:cs="Times New Roman"/>
          <w:sz w:val="24"/>
          <w:szCs w:val="24"/>
        </w:rPr>
        <w:t>intenso no ha permitido tal apreciación.</w:t>
      </w:r>
    </w:p>
    <w:p w:rsidR="00B616B4" w:rsidRPr="00B616B4" w:rsidRDefault="00B709FB" w:rsidP="00B616B4">
      <w:pPr>
        <w:spacing w:line="360" w:lineRule="auto"/>
        <w:jc w:val="both"/>
        <w:rPr>
          <w:rFonts w:ascii="Times New Roman" w:hAnsi="Times New Roman" w:cs="Times New Roman"/>
          <w:b/>
          <w:sz w:val="24"/>
          <w:szCs w:val="24"/>
        </w:rPr>
      </w:pPr>
      <w:r>
        <w:rPr>
          <w:rFonts w:ascii="Times New Roman" w:hAnsi="Times New Roman" w:cs="Times New Roman"/>
          <w:b/>
          <w:sz w:val="24"/>
          <w:szCs w:val="24"/>
        </w:rPr>
        <w:t>4.1.4.3</w:t>
      </w:r>
      <w:r w:rsidR="00B616B4" w:rsidRPr="00B616B4">
        <w:rPr>
          <w:rFonts w:ascii="Times New Roman" w:hAnsi="Times New Roman" w:cs="Times New Roman"/>
          <w:b/>
          <w:sz w:val="24"/>
          <w:szCs w:val="24"/>
        </w:rPr>
        <w:t xml:space="preserve">  Crecimiento poblacional </w:t>
      </w:r>
      <w:r w:rsidR="00B616B4">
        <w:rPr>
          <w:rFonts w:ascii="Times New Roman" w:hAnsi="Times New Roman" w:cs="Times New Roman"/>
          <w:b/>
          <w:sz w:val="24"/>
          <w:szCs w:val="24"/>
        </w:rPr>
        <w:t>caserío el Jardín</w:t>
      </w:r>
    </w:p>
    <w:p w:rsidR="00B616B4" w:rsidRDefault="00B709FB" w:rsidP="00B616B4">
      <w:pPr>
        <w:spacing w:line="360" w:lineRule="auto"/>
        <w:jc w:val="both"/>
        <w:rPr>
          <w:rFonts w:ascii="Times New Roman" w:hAnsi="Times New Roman" w:cs="Times New Roman"/>
          <w:sz w:val="24"/>
          <w:szCs w:val="24"/>
        </w:rPr>
      </w:pPr>
      <w:r w:rsidRPr="00B709FB">
        <w:rPr>
          <w:rFonts w:ascii="Times New Roman" w:hAnsi="Times New Roman" w:cs="Times New Roman"/>
          <w:sz w:val="24"/>
          <w:szCs w:val="24"/>
        </w:rPr>
        <w:t>El cre</w:t>
      </w:r>
      <w:r>
        <w:rPr>
          <w:rFonts w:ascii="Times New Roman" w:hAnsi="Times New Roman" w:cs="Times New Roman"/>
          <w:sz w:val="24"/>
          <w:szCs w:val="24"/>
        </w:rPr>
        <w:t xml:space="preserve">cimiento poblacional en este caserío es producto de la voluntad de las autoridades, quienes asignan terrenos a personas naturales que deseen establecerse en esta poblado. Las viviendas se vienen construyendo tanto en depósitos cuaternarios, como limoarcillitas-areniscas rojizas de la Formación Chota. </w:t>
      </w:r>
      <w:r w:rsidR="002E7EF7">
        <w:rPr>
          <w:rFonts w:ascii="Times New Roman" w:hAnsi="Times New Roman" w:cs="Times New Roman"/>
          <w:sz w:val="24"/>
          <w:szCs w:val="24"/>
        </w:rPr>
        <w:t xml:space="preserve">Para concluir queda evidenciado </w:t>
      </w:r>
      <w:r w:rsidR="002E7EF7">
        <w:rPr>
          <w:rFonts w:ascii="Times New Roman" w:hAnsi="Times New Roman" w:cs="Times New Roman"/>
          <w:sz w:val="24"/>
          <w:szCs w:val="24"/>
        </w:rPr>
        <w:lastRenderedPageBreak/>
        <w:t>tanto</w:t>
      </w:r>
      <w:r w:rsidR="00DD784C">
        <w:rPr>
          <w:rFonts w:ascii="Times New Roman" w:hAnsi="Times New Roman" w:cs="Times New Roman"/>
          <w:sz w:val="24"/>
          <w:szCs w:val="24"/>
        </w:rPr>
        <w:t xml:space="preserve"> en el plano de inventariado y zonificación crítica  inestabilidad a gran escala</w:t>
      </w:r>
      <w:r w:rsidR="002E7EF7">
        <w:rPr>
          <w:rFonts w:ascii="Times New Roman" w:hAnsi="Times New Roman" w:cs="Times New Roman"/>
          <w:sz w:val="24"/>
          <w:szCs w:val="24"/>
        </w:rPr>
        <w:t xml:space="preserve">; sin embargo, los depósitos </w:t>
      </w:r>
      <w:proofErr w:type="spellStart"/>
      <w:r w:rsidR="002E7EF7">
        <w:rPr>
          <w:rFonts w:ascii="Times New Roman" w:hAnsi="Times New Roman" w:cs="Times New Roman"/>
          <w:sz w:val="24"/>
          <w:szCs w:val="24"/>
        </w:rPr>
        <w:t>cueternarios</w:t>
      </w:r>
      <w:proofErr w:type="spellEnd"/>
      <w:r w:rsidR="002E7EF7">
        <w:rPr>
          <w:rFonts w:ascii="Times New Roman" w:hAnsi="Times New Roman" w:cs="Times New Roman"/>
          <w:sz w:val="24"/>
          <w:szCs w:val="24"/>
        </w:rPr>
        <w:t xml:space="preserve"> recientes pueden significar un problema cuando los métodos de diseño y desarrollo urbanístico no son los correctos.</w:t>
      </w:r>
    </w:p>
    <w:p w:rsidR="00B709FB" w:rsidRPr="00B616B4" w:rsidRDefault="00B709FB" w:rsidP="00B709FB">
      <w:pPr>
        <w:spacing w:line="360" w:lineRule="auto"/>
        <w:jc w:val="both"/>
        <w:rPr>
          <w:rFonts w:ascii="Times New Roman" w:hAnsi="Times New Roman" w:cs="Times New Roman"/>
          <w:b/>
          <w:sz w:val="24"/>
          <w:szCs w:val="24"/>
        </w:rPr>
      </w:pPr>
      <w:r>
        <w:rPr>
          <w:rFonts w:ascii="Times New Roman" w:hAnsi="Times New Roman" w:cs="Times New Roman"/>
          <w:b/>
          <w:sz w:val="24"/>
          <w:szCs w:val="24"/>
        </w:rPr>
        <w:t>4.1.4.4</w:t>
      </w:r>
      <w:r w:rsidRPr="00B616B4">
        <w:rPr>
          <w:rFonts w:ascii="Times New Roman" w:hAnsi="Times New Roman" w:cs="Times New Roman"/>
          <w:b/>
          <w:sz w:val="24"/>
          <w:szCs w:val="24"/>
        </w:rPr>
        <w:t xml:space="preserve"> Crecimiento poblacional </w:t>
      </w:r>
      <w:r>
        <w:rPr>
          <w:rFonts w:ascii="Times New Roman" w:hAnsi="Times New Roman" w:cs="Times New Roman"/>
          <w:b/>
          <w:sz w:val="24"/>
          <w:szCs w:val="24"/>
        </w:rPr>
        <w:t xml:space="preserve">poblado </w:t>
      </w:r>
      <w:r w:rsidR="00ED6602">
        <w:rPr>
          <w:rFonts w:ascii="Times New Roman" w:hAnsi="Times New Roman" w:cs="Times New Roman"/>
          <w:b/>
          <w:sz w:val="24"/>
          <w:szCs w:val="24"/>
        </w:rPr>
        <w:t>Patipampa</w:t>
      </w:r>
    </w:p>
    <w:p w:rsidR="00C44CA8" w:rsidRDefault="00ED6602" w:rsidP="00C44CA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Desde cualquier punto de vista el desarrollo poblacional en este poblado es </w:t>
      </w:r>
      <w:r w:rsidR="00577660">
        <w:rPr>
          <w:rFonts w:ascii="Times New Roman" w:hAnsi="Times New Roman" w:cs="Times New Roman"/>
          <w:sz w:val="24"/>
          <w:szCs w:val="24"/>
        </w:rPr>
        <w:t xml:space="preserve">más factible </w:t>
      </w:r>
      <w:r>
        <w:rPr>
          <w:rFonts w:ascii="Times New Roman" w:hAnsi="Times New Roman" w:cs="Times New Roman"/>
          <w:sz w:val="24"/>
          <w:szCs w:val="24"/>
        </w:rPr>
        <w:t>que cualquier otra parte del valle, su ubicación estratégica en las partes altas de una lomada que divide dos quebradas (Duendehuayco y Chahuín) es fundamental, evitando mantener contacto directo con las líneas de flujo</w:t>
      </w:r>
      <w:r w:rsidR="00577660">
        <w:rPr>
          <w:rFonts w:ascii="Times New Roman" w:hAnsi="Times New Roman" w:cs="Times New Roman"/>
          <w:sz w:val="24"/>
          <w:szCs w:val="24"/>
        </w:rPr>
        <w:t xml:space="preserve"> provenientes por quebrada Chahuín</w:t>
      </w:r>
      <w:r>
        <w:rPr>
          <w:rFonts w:ascii="Times New Roman" w:hAnsi="Times New Roman" w:cs="Times New Roman"/>
          <w:sz w:val="24"/>
          <w:szCs w:val="24"/>
        </w:rPr>
        <w:t xml:space="preserve">. </w:t>
      </w:r>
      <w:r w:rsidR="00D24275">
        <w:rPr>
          <w:rFonts w:ascii="Times New Roman" w:hAnsi="Times New Roman" w:cs="Times New Roman"/>
          <w:sz w:val="24"/>
          <w:szCs w:val="24"/>
        </w:rPr>
        <w:t>Sin embargo,</w:t>
      </w:r>
      <w:r w:rsidR="00577660">
        <w:rPr>
          <w:rFonts w:ascii="Times New Roman" w:hAnsi="Times New Roman" w:cs="Times New Roman"/>
          <w:sz w:val="24"/>
          <w:szCs w:val="24"/>
        </w:rPr>
        <w:t xml:space="preserve"> se tiene que tomar en cuenta que la acción exógena a través de las quebrada</w:t>
      </w:r>
      <w:r w:rsidR="00D24275">
        <w:rPr>
          <w:rFonts w:ascii="Times New Roman" w:hAnsi="Times New Roman" w:cs="Times New Roman"/>
          <w:sz w:val="24"/>
          <w:szCs w:val="24"/>
        </w:rPr>
        <w:t>s circundantes, las cuales pueden perjudicar las vías de acceso.</w:t>
      </w:r>
    </w:p>
    <w:p w:rsidR="006B5CED" w:rsidRDefault="006B5CED" w:rsidP="00C44CA8">
      <w:pPr>
        <w:spacing w:line="360" w:lineRule="auto"/>
        <w:jc w:val="both"/>
        <w:rPr>
          <w:rFonts w:ascii="Times New Roman" w:hAnsi="Times New Roman" w:cs="Times New Roman"/>
          <w:sz w:val="24"/>
          <w:szCs w:val="24"/>
        </w:rPr>
      </w:pPr>
      <w:r w:rsidRPr="00014D9E">
        <w:rPr>
          <w:rFonts w:ascii="Times New Roman" w:hAnsi="Times New Roman" w:cs="Times New Roman"/>
          <w:b/>
          <w:sz w:val="24"/>
          <w:szCs w:val="24"/>
        </w:rPr>
        <w:t>Planteamiento Final.</w:t>
      </w:r>
      <w:r>
        <w:rPr>
          <w:rFonts w:ascii="Times New Roman" w:hAnsi="Times New Roman" w:cs="Times New Roman"/>
          <w:sz w:val="24"/>
          <w:szCs w:val="24"/>
        </w:rPr>
        <w:t xml:space="preserve"> Es más favorable el crecimiento poblacional en los poblados Patipampa y Jardín. Por otro lado no es recomendable el desarrollo y crecimiento poblacional desordenado hacia los cerros las Cabras y San Bartolo; fundamentalmente a consecuencia de características estructurales, litológicas y geomorfológicas que no garantizan estabilidad en escenarios geológicos variables. Las autoridades deben plantear un plan de organización territorial, teniendo en cuenta los puntos propuestos en este trabajo, y ampliando estudios específicos a mayor detalle.</w:t>
      </w:r>
    </w:p>
    <w:p w:rsidR="003E6C30" w:rsidRPr="00C44CA8" w:rsidRDefault="00A20DD9" w:rsidP="006B5CED">
      <w:pPr>
        <w:pStyle w:val="Ttulo3"/>
        <w:spacing w:line="360" w:lineRule="auto"/>
      </w:pPr>
      <w:bookmarkStart w:id="209" w:name="_Toc518232376"/>
      <w:r>
        <w:t>4</w:t>
      </w:r>
      <w:r w:rsidR="00E11B79">
        <w:t>.1.5</w:t>
      </w:r>
      <w:r>
        <w:t xml:space="preserve">  </w:t>
      </w:r>
      <w:r w:rsidR="003E6C30">
        <w:t>ANÁLISIS DE ESTABILIDAD EN LADERAS Y TALUDES</w:t>
      </w:r>
      <w:bookmarkEnd w:id="209"/>
    </w:p>
    <w:p w:rsidR="003E6C30" w:rsidRDefault="003E6C30" w:rsidP="006B5CED">
      <w:pPr>
        <w:spacing w:line="360" w:lineRule="auto"/>
        <w:jc w:val="both"/>
        <w:rPr>
          <w:rFonts w:ascii="Times New Roman" w:hAnsi="Times New Roman" w:cs="Times New Roman"/>
          <w:sz w:val="24"/>
          <w:szCs w:val="24"/>
        </w:rPr>
      </w:pPr>
      <w:r>
        <w:rPr>
          <w:rFonts w:ascii="Times New Roman" w:hAnsi="Times New Roman" w:cs="Times New Roman"/>
          <w:sz w:val="24"/>
          <w:szCs w:val="24"/>
        </w:rPr>
        <w:t>Se desarrollaron 5 perfiles, dentro del ámbito del valle San Vicente de Pául-Púsac y a</w:t>
      </w:r>
      <w:r w:rsidR="00014D9E">
        <w:rPr>
          <w:rFonts w:ascii="Times New Roman" w:hAnsi="Times New Roman" w:cs="Times New Roman"/>
          <w:sz w:val="24"/>
          <w:szCs w:val="24"/>
        </w:rPr>
        <w:t>lrededores</w:t>
      </w:r>
      <w:r>
        <w:rPr>
          <w:rFonts w:ascii="Times New Roman" w:hAnsi="Times New Roman" w:cs="Times New Roman"/>
          <w:sz w:val="24"/>
          <w:szCs w:val="24"/>
        </w:rPr>
        <w:t>, d</w:t>
      </w:r>
      <w:r w:rsidR="00057ED6">
        <w:rPr>
          <w:rFonts w:ascii="Times New Roman" w:hAnsi="Times New Roman" w:cs="Times New Roman"/>
          <w:sz w:val="24"/>
          <w:szCs w:val="24"/>
        </w:rPr>
        <w:t xml:space="preserve">onde las propiedades geomecánicas </w:t>
      </w:r>
      <w:r w:rsidR="00A20DD9">
        <w:rPr>
          <w:rFonts w:ascii="Times New Roman" w:hAnsi="Times New Roman" w:cs="Times New Roman"/>
          <w:sz w:val="24"/>
          <w:szCs w:val="24"/>
        </w:rPr>
        <w:t xml:space="preserve">se trabajaron en el software RocData v5, luego el análisis se realizó con el software Slide v7 (Método de equilibrio límite de dovelas), calculando los factores de seguridad en 5 escenarios: </w:t>
      </w:r>
      <w:r w:rsidR="00A20DD9" w:rsidRPr="00A20DD9">
        <w:rPr>
          <w:rFonts w:ascii="Times New Roman" w:hAnsi="Times New Roman" w:cs="Times New Roman"/>
          <w:sz w:val="24"/>
          <w:szCs w:val="24"/>
        </w:rPr>
        <w:t>condiciones</w:t>
      </w:r>
      <w:r w:rsidR="007F2D5B">
        <w:rPr>
          <w:rFonts w:ascii="Times New Roman" w:hAnsi="Times New Roman" w:cs="Times New Roman"/>
          <w:sz w:val="24"/>
          <w:szCs w:val="24"/>
        </w:rPr>
        <w:t xml:space="preserve"> </w:t>
      </w:r>
      <w:r w:rsidR="00A20DD9" w:rsidRPr="00A20DD9">
        <w:rPr>
          <w:rFonts w:ascii="Times New Roman" w:hAnsi="Times New Roman" w:cs="Times New Roman"/>
          <w:sz w:val="24"/>
          <w:szCs w:val="24"/>
        </w:rPr>
        <w:t>normales, saturación parcial, saturación total, sismicidad máxima, y sismicidad máxima-saturación parcial.</w:t>
      </w:r>
    </w:p>
    <w:p w:rsidR="00A20DD9" w:rsidRDefault="00A20DD9" w:rsidP="003E6C3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muestran </w:t>
      </w:r>
      <w:r w:rsidRPr="00A20DD9">
        <w:rPr>
          <w:rFonts w:ascii="Times New Roman" w:hAnsi="Times New Roman" w:cs="Times New Roman"/>
          <w:sz w:val="24"/>
          <w:szCs w:val="24"/>
        </w:rPr>
        <w:t>que las zonas de los perfiles A-A’ y C-C’ solo son estable</w:t>
      </w:r>
      <w:r>
        <w:rPr>
          <w:rFonts w:ascii="Times New Roman" w:hAnsi="Times New Roman" w:cs="Times New Roman"/>
          <w:sz w:val="24"/>
          <w:szCs w:val="24"/>
        </w:rPr>
        <w:t>s</w:t>
      </w:r>
      <w:r w:rsidRPr="00A20DD9">
        <w:rPr>
          <w:rFonts w:ascii="Times New Roman" w:hAnsi="Times New Roman" w:cs="Times New Roman"/>
          <w:sz w:val="24"/>
          <w:szCs w:val="24"/>
        </w:rPr>
        <w:t xml:space="preserve"> en condiciones normales, siendo inestables en cualquier otro escenario; los perfiles B-B’ y D-D’ son estables en condiciones normales y de saturación parcial, además este último también estable en condiciones de sismicidad máxima, pero son inestables en cualquier otro escenario; el perfil E-E’ es estable en cualquier escenario.</w:t>
      </w:r>
    </w:p>
    <w:p w:rsidR="006B5CED" w:rsidRDefault="006B5CED" w:rsidP="003E6C30">
      <w:pPr>
        <w:spacing w:line="360" w:lineRule="auto"/>
        <w:jc w:val="both"/>
        <w:rPr>
          <w:rFonts w:ascii="Times New Roman" w:hAnsi="Times New Roman" w:cs="Times New Roman"/>
          <w:sz w:val="24"/>
          <w:szCs w:val="24"/>
        </w:rPr>
      </w:pPr>
    </w:p>
    <w:p w:rsidR="00A20DD9" w:rsidRDefault="00B77839" w:rsidP="00A20DD9">
      <w:pPr>
        <w:pStyle w:val="Ttulo4"/>
        <w:spacing w:line="360" w:lineRule="auto"/>
        <w:jc w:val="both"/>
      </w:pPr>
      <w:r>
        <w:lastRenderedPageBreak/>
        <w:t>4.1.5</w:t>
      </w:r>
      <w:r w:rsidR="00A20DD9">
        <w:t>.1  PROPIEDADES DE ENTRADA</w:t>
      </w:r>
    </w:p>
    <w:p w:rsidR="00A20DD9" w:rsidRPr="00A911A0" w:rsidRDefault="00A20DD9" w:rsidP="00A20DD9">
      <w:pPr>
        <w:spacing w:line="360" w:lineRule="auto"/>
        <w:jc w:val="both"/>
        <w:rPr>
          <w:rFonts w:ascii="Times New Roman" w:hAnsi="Times New Roman" w:cs="Times New Roman"/>
          <w:b/>
          <w:sz w:val="24"/>
          <w:szCs w:val="24"/>
        </w:rPr>
      </w:pPr>
      <w:r w:rsidRPr="00A911A0">
        <w:rPr>
          <w:rFonts w:ascii="Times New Roman" w:hAnsi="Times New Roman" w:cs="Times New Roman"/>
          <w:b/>
          <w:sz w:val="24"/>
          <w:szCs w:val="24"/>
        </w:rPr>
        <w:t>GEOMETRÍA DEL MODELO</w:t>
      </w:r>
    </w:p>
    <w:p w:rsidR="00A20DD9" w:rsidRDefault="00A20DD9" w:rsidP="00CB38F1">
      <w:pPr>
        <w:pStyle w:val="Prrafodelista"/>
        <w:numPr>
          <w:ilvl w:val="0"/>
          <w:numId w:val="1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utiliz</w:t>
      </w:r>
      <w:r w:rsidR="007504BE">
        <w:rPr>
          <w:rFonts w:ascii="Times New Roman" w:hAnsi="Times New Roman" w:cs="Times New Roman"/>
          <w:sz w:val="24"/>
          <w:szCs w:val="24"/>
        </w:rPr>
        <w:t>ó un modelo digital de elevaciones (MDE) de la fuente SRTM (</w:t>
      </w:r>
      <w:proofErr w:type="spellStart"/>
      <w:r w:rsidR="007504BE">
        <w:rPr>
          <w:rFonts w:ascii="Times New Roman" w:hAnsi="Times New Roman" w:cs="Times New Roman"/>
          <w:sz w:val="24"/>
          <w:szCs w:val="24"/>
        </w:rPr>
        <w:t>Shuttle</w:t>
      </w:r>
      <w:proofErr w:type="spellEnd"/>
      <w:r w:rsidR="007504BE">
        <w:rPr>
          <w:rFonts w:ascii="Times New Roman" w:hAnsi="Times New Roman" w:cs="Times New Roman"/>
          <w:sz w:val="24"/>
          <w:szCs w:val="24"/>
        </w:rPr>
        <w:t xml:space="preserve"> Radar </w:t>
      </w:r>
      <w:proofErr w:type="spellStart"/>
      <w:r w:rsidR="007504BE">
        <w:rPr>
          <w:rFonts w:ascii="Times New Roman" w:hAnsi="Times New Roman" w:cs="Times New Roman"/>
          <w:sz w:val="24"/>
          <w:szCs w:val="24"/>
        </w:rPr>
        <w:t>Topography</w:t>
      </w:r>
      <w:proofErr w:type="spellEnd"/>
      <w:r w:rsidR="007504BE">
        <w:rPr>
          <w:rFonts w:ascii="Times New Roman" w:hAnsi="Times New Roman" w:cs="Times New Roman"/>
          <w:sz w:val="24"/>
          <w:szCs w:val="24"/>
        </w:rPr>
        <w:t xml:space="preserve"> </w:t>
      </w:r>
      <w:proofErr w:type="spellStart"/>
      <w:r w:rsidR="007504BE">
        <w:rPr>
          <w:rFonts w:ascii="Times New Roman" w:hAnsi="Times New Roman" w:cs="Times New Roman"/>
          <w:sz w:val="24"/>
          <w:szCs w:val="24"/>
        </w:rPr>
        <w:t>Mission</w:t>
      </w:r>
      <w:proofErr w:type="spellEnd"/>
      <w:r w:rsidR="007504BE">
        <w:rPr>
          <w:rFonts w:ascii="Times New Roman" w:hAnsi="Times New Roman" w:cs="Times New Roman"/>
          <w:sz w:val="24"/>
          <w:szCs w:val="24"/>
        </w:rPr>
        <w:t>), con un detalle de 30 m para crear curvas de nivel a 1m con el software ArcGIS 10.5.</w:t>
      </w:r>
    </w:p>
    <w:p w:rsidR="007504BE" w:rsidRDefault="007504BE" w:rsidP="00CB38F1">
      <w:pPr>
        <w:pStyle w:val="Prrafodelista"/>
        <w:numPr>
          <w:ilvl w:val="0"/>
          <w:numId w:val="1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Las curvas generadas fueron importadas al software AutoCAD CIVIL 3D 2016, para ser convertidas en una superficie y crear los perfiles definidas a criterio.</w:t>
      </w:r>
    </w:p>
    <w:p w:rsidR="007504BE" w:rsidRDefault="007504BE" w:rsidP="00CB38F1">
      <w:pPr>
        <w:pStyle w:val="Prrafodelista"/>
        <w:numPr>
          <w:ilvl w:val="0"/>
          <w:numId w:val="1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tomó en cuenta la presencia de vías y/o drenajes en el modelo.</w:t>
      </w:r>
    </w:p>
    <w:p w:rsidR="007504BE" w:rsidRDefault="007504BE" w:rsidP="00CB38F1">
      <w:pPr>
        <w:pStyle w:val="Prrafodelista"/>
        <w:numPr>
          <w:ilvl w:val="0"/>
          <w:numId w:val="1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Las propiedades de los perfiles se muestran a continuación:</w:t>
      </w:r>
    </w:p>
    <w:p w:rsidR="00C4423D" w:rsidRPr="00C4423D" w:rsidRDefault="00C4423D" w:rsidP="00C4423D">
      <w:pPr>
        <w:pStyle w:val="Descripcin"/>
        <w:keepNext/>
        <w:rPr>
          <w:rFonts w:ascii="Times New Roman" w:hAnsi="Times New Roman" w:cs="Times New Roman"/>
          <w:b w:val="0"/>
          <w:color w:val="auto"/>
          <w:sz w:val="22"/>
          <w:szCs w:val="22"/>
        </w:rPr>
      </w:pPr>
      <w:bookmarkStart w:id="210" w:name="_Toc503292197"/>
      <w:bookmarkStart w:id="211" w:name="_Toc518916506"/>
      <w:r w:rsidRPr="00C4423D">
        <w:rPr>
          <w:rFonts w:ascii="Times New Roman" w:hAnsi="Times New Roman" w:cs="Times New Roman"/>
          <w:b w:val="0"/>
          <w:color w:val="auto"/>
          <w:sz w:val="22"/>
          <w:szCs w:val="22"/>
        </w:rPr>
        <w:t xml:space="preserve">Tabla </w:t>
      </w:r>
      <w:r w:rsidRPr="00C4423D">
        <w:rPr>
          <w:rFonts w:ascii="Times New Roman" w:hAnsi="Times New Roman" w:cs="Times New Roman"/>
          <w:b w:val="0"/>
          <w:color w:val="auto"/>
          <w:sz w:val="22"/>
          <w:szCs w:val="22"/>
        </w:rPr>
        <w:fldChar w:fldCharType="begin"/>
      </w:r>
      <w:r w:rsidRPr="00C4423D">
        <w:rPr>
          <w:rFonts w:ascii="Times New Roman" w:hAnsi="Times New Roman" w:cs="Times New Roman"/>
          <w:b w:val="0"/>
          <w:color w:val="auto"/>
          <w:sz w:val="22"/>
          <w:szCs w:val="22"/>
        </w:rPr>
        <w:instrText xml:space="preserve"> SEQ Tabla \* ARABIC </w:instrText>
      </w:r>
      <w:r w:rsidRPr="00C4423D">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36</w:t>
      </w:r>
      <w:r w:rsidRPr="00C4423D">
        <w:rPr>
          <w:rFonts w:ascii="Times New Roman" w:hAnsi="Times New Roman" w:cs="Times New Roman"/>
          <w:b w:val="0"/>
          <w:color w:val="auto"/>
          <w:sz w:val="22"/>
          <w:szCs w:val="22"/>
        </w:rPr>
        <w:fldChar w:fldCharType="end"/>
      </w:r>
      <w:r w:rsidRPr="00C4423D">
        <w:rPr>
          <w:rFonts w:ascii="Times New Roman" w:hAnsi="Times New Roman" w:cs="Times New Roman"/>
          <w:b w:val="0"/>
          <w:color w:val="auto"/>
          <w:sz w:val="22"/>
          <w:szCs w:val="22"/>
        </w:rPr>
        <w:t>. Propiedades de perfiles definidos a criterio.</w:t>
      </w:r>
      <w:bookmarkEnd w:id="210"/>
      <w:bookmarkEnd w:id="211"/>
    </w:p>
    <w:tbl>
      <w:tblPr>
        <w:tblW w:w="6770" w:type="dxa"/>
        <w:jc w:val="center"/>
        <w:tblCellMar>
          <w:left w:w="70" w:type="dxa"/>
          <w:right w:w="70" w:type="dxa"/>
        </w:tblCellMar>
        <w:tblLook w:val="04A0" w:firstRow="1" w:lastRow="0" w:firstColumn="1" w:lastColumn="0" w:noHBand="0" w:noVBand="1"/>
      </w:tblPr>
      <w:tblGrid>
        <w:gridCol w:w="1320"/>
        <w:gridCol w:w="880"/>
        <w:gridCol w:w="1580"/>
        <w:gridCol w:w="1760"/>
        <w:gridCol w:w="1230"/>
      </w:tblGrid>
      <w:tr w:rsidR="007504BE" w:rsidRPr="00D87780" w:rsidTr="00C4423D">
        <w:trPr>
          <w:trHeight w:val="300"/>
          <w:jc w:val="center"/>
        </w:trPr>
        <w:tc>
          <w:tcPr>
            <w:tcW w:w="13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PERFIL</w:t>
            </w:r>
          </w:p>
        </w:tc>
        <w:tc>
          <w:tcPr>
            <w:tcW w:w="88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PUNTO</w:t>
            </w:r>
          </w:p>
        </w:tc>
        <w:tc>
          <w:tcPr>
            <w:tcW w:w="3340" w:type="dxa"/>
            <w:gridSpan w:val="2"/>
            <w:tcBorders>
              <w:top w:val="single" w:sz="4" w:space="0" w:color="auto"/>
              <w:left w:val="nil"/>
              <w:bottom w:val="single" w:sz="4" w:space="0" w:color="auto"/>
              <w:right w:val="single" w:sz="4" w:space="0" w:color="auto"/>
            </w:tcBorders>
            <w:shd w:val="clear" w:color="000000" w:fill="D9D9D9"/>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COORDENADAS UTM-WGS84-18S</w:t>
            </w:r>
          </w:p>
        </w:tc>
        <w:tc>
          <w:tcPr>
            <w:tcW w:w="123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LONGITUD (m)</w:t>
            </w:r>
          </w:p>
        </w:tc>
      </w:tr>
      <w:tr w:rsidR="007504BE" w:rsidRPr="00D87780" w:rsidTr="00C4423D">
        <w:trPr>
          <w:trHeight w:val="300"/>
          <w:jc w:val="center"/>
        </w:trPr>
        <w:tc>
          <w:tcPr>
            <w:tcW w:w="1320" w:type="dxa"/>
            <w:vMerge/>
            <w:tcBorders>
              <w:top w:val="single" w:sz="4" w:space="0" w:color="auto"/>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b/>
                <w:bCs/>
                <w:color w:val="000000"/>
                <w:sz w:val="20"/>
                <w:szCs w:val="20"/>
                <w:lang w:eastAsia="es-PE"/>
              </w:rPr>
            </w:pPr>
          </w:p>
        </w:tc>
        <w:tc>
          <w:tcPr>
            <w:tcW w:w="880" w:type="dxa"/>
            <w:vMerge/>
            <w:tcBorders>
              <w:top w:val="single" w:sz="4" w:space="0" w:color="auto"/>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b/>
                <w:bCs/>
                <w:color w:val="000000"/>
                <w:sz w:val="20"/>
                <w:szCs w:val="20"/>
                <w:lang w:eastAsia="es-PE"/>
              </w:rPr>
            </w:pPr>
          </w:p>
        </w:tc>
        <w:tc>
          <w:tcPr>
            <w:tcW w:w="1580" w:type="dxa"/>
            <w:tcBorders>
              <w:top w:val="nil"/>
              <w:left w:val="nil"/>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ESTE</w:t>
            </w:r>
          </w:p>
        </w:tc>
        <w:tc>
          <w:tcPr>
            <w:tcW w:w="1760" w:type="dxa"/>
            <w:tcBorders>
              <w:top w:val="nil"/>
              <w:left w:val="nil"/>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NORTE</w:t>
            </w:r>
          </w:p>
        </w:tc>
        <w:tc>
          <w:tcPr>
            <w:tcW w:w="1230" w:type="dxa"/>
            <w:vMerge/>
            <w:tcBorders>
              <w:top w:val="single" w:sz="4" w:space="0" w:color="auto"/>
              <w:left w:val="single" w:sz="4" w:space="0" w:color="auto"/>
              <w:bottom w:val="single" w:sz="4" w:space="0" w:color="000000"/>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b/>
                <w:bCs/>
                <w:color w:val="000000"/>
                <w:sz w:val="20"/>
                <w:szCs w:val="20"/>
                <w:lang w:eastAsia="es-PE"/>
              </w:rPr>
            </w:pPr>
          </w:p>
        </w:tc>
      </w:tr>
      <w:tr w:rsidR="007504BE" w:rsidRPr="00D87780" w:rsidTr="00C4423D">
        <w:trPr>
          <w:trHeight w:val="300"/>
          <w:jc w:val="center"/>
        </w:trPr>
        <w:tc>
          <w:tcPr>
            <w:tcW w:w="1320"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A-A'</w:t>
            </w: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A</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174654.50</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9227025.54</w:t>
            </w:r>
          </w:p>
        </w:tc>
        <w:tc>
          <w:tcPr>
            <w:tcW w:w="12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807.06</w:t>
            </w:r>
          </w:p>
        </w:tc>
      </w:tr>
      <w:tr w:rsidR="007504BE" w:rsidRPr="00D87780" w:rsidTr="00C4423D">
        <w:trPr>
          <w:trHeight w:val="300"/>
          <w:jc w:val="center"/>
        </w:trPr>
        <w:tc>
          <w:tcPr>
            <w:tcW w:w="132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b/>
                <w:bCs/>
                <w:color w:val="000000"/>
                <w:sz w:val="20"/>
                <w:szCs w:val="20"/>
                <w:lang w:eastAsia="es-PE"/>
              </w:rPr>
            </w:pP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A'</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175041.85</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9227733.56</w:t>
            </w:r>
          </w:p>
        </w:tc>
        <w:tc>
          <w:tcPr>
            <w:tcW w:w="123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color w:val="000000"/>
                <w:sz w:val="20"/>
                <w:szCs w:val="20"/>
                <w:lang w:eastAsia="es-PE"/>
              </w:rPr>
            </w:pPr>
          </w:p>
        </w:tc>
      </w:tr>
      <w:tr w:rsidR="007504BE" w:rsidRPr="00D87780" w:rsidTr="00C4423D">
        <w:trPr>
          <w:trHeight w:val="300"/>
          <w:jc w:val="center"/>
        </w:trPr>
        <w:tc>
          <w:tcPr>
            <w:tcW w:w="1320"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B-B'</w:t>
            </w: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B</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174867.49</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9226337.29</w:t>
            </w:r>
          </w:p>
        </w:tc>
        <w:tc>
          <w:tcPr>
            <w:tcW w:w="12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674.35</w:t>
            </w:r>
          </w:p>
        </w:tc>
      </w:tr>
      <w:tr w:rsidR="007504BE" w:rsidRPr="00D87780" w:rsidTr="00C4423D">
        <w:trPr>
          <w:trHeight w:val="300"/>
          <w:jc w:val="center"/>
        </w:trPr>
        <w:tc>
          <w:tcPr>
            <w:tcW w:w="132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b/>
                <w:bCs/>
                <w:color w:val="000000"/>
                <w:sz w:val="20"/>
                <w:szCs w:val="20"/>
                <w:lang w:eastAsia="es-PE"/>
              </w:rPr>
            </w:pP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B'</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175535.87</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9226426.81</w:t>
            </w:r>
          </w:p>
        </w:tc>
        <w:tc>
          <w:tcPr>
            <w:tcW w:w="123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color w:val="000000"/>
                <w:sz w:val="20"/>
                <w:szCs w:val="20"/>
                <w:lang w:eastAsia="es-PE"/>
              </w:rPr>
            </w:pPr>
          </w:p>
        </w:tc>
      </w:tr>
      <w:tr w:rsidR="007504BE" w:rsidRPr="00D87780" w:rsidTr="00C4423D">
        <w:trPr>
          <w:trHeight w:val="300"/>
          <w:jc w:val="center"/>
        </w:trPr>
        <w:tc>
          <w:tcPr>
            <w:tcW w:w="1320"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C-C'</w:t>
            </w: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C</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173931.66</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9225600.95</w:t>
            </w:r>
          </w:p>
        </w:tc>
        <w:tc>
          <w:tcPr>
            <w:tcW w:w="12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458.95</w:t>
            </w:r>
          </w:p>
        </w:tc>
      </w:tr>
      <w:tr w:rsidR="007504BE" w:rsidRPr="00D87780" w:rsidTr="00C4423D">
        <w:trPr>
          <w:trHeight w:val="300"/>
          <w:jc w:val="center"/>
        </w:trPr>
        <w:tc>
          <w:tcPr>
            <w:tcW w:w="132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b/>
                <w:bCs/>
                <w:color w:val="000000"/>
                <w:sz w:val="20"/>
                <w:szCs w:val="20"/>
                <w:lang w:eastAsia="es-PE"/>
              </w:rPr>
            </w:pP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C'</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174385.42</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9225532.16</w:t>
            </w:r>
          </w:p>
        </w:tc>
        <w:tc>
          <w:tcPr>
            <w:tcW w:w="123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color w:val="000000"/>
                <w:sz w:val="20"/>
                <w:szCs w:val="20"/>
                <w:lang w:eastAsia="es-PE"/>
              </w:rPr>
            </w:pPr>
          </w:p>
        </w:tc>
      </w:tr>
      <w:tr w:rsidR="007504BE" w:rsidRPr="00D87780" w:rsidTr="00C4423D">
        <w:trPr>
          <w:trHeight w:val="300"/>
          <w:jc w:val="center"/>
        </w:trPr>
        <w:tc>
          <w:tcPr>
            <w:tcW w:w="1320"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D-D'</w:t>
            </w: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D</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176012.74</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9225963.70</w:t>
            </w:r>
          </w:p>
        </w:tc>
        <w:tc>
          <w:tcPr>
            <w:tcW w:w="12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269.91</w:t>
            </w:r>
          </w:p>
        </w:tc>
      </w:tr>
      <w:tr w:rsidR="007504BE" w:rsidRPr="00D87780" w:rsidTr="00C4423D">
        <w:trPr>
          <w:trHeight w:val="300"/>
          <w:jc w:val="center"/>
        </w:trPr>
        <w:tc>
          <w:tcPr>
            <w:tcW w:w="132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b/>
                <w:bCs/>
                <w:color w:val="000000"/>
                <w:sz w:val="20"/>
                <w:szCs w:val="20"/>
                <w:lang w:eastAsia="es-PE"/>
              </w:rPr>
            </w:pP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D'</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175746.83</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9225917.39</w:t>
            </w:r>
          </w:p>
        </w:tc>
        <w:tc>
          <w:tcPr>
            <w:tcW w:w="1230" w:type="dxa"/>
            <w:vMerge/>
            <w:tcBorders>
              <w:top w:val="nil"/>
              <w:left w:val="single" w:sz="4" w:space="0" w:color="auto"/>
              <w:bottom w:val="single" w:sz="4" w:space="0" w:color="auto"/>
              <w:right w:val="single" w:sz="4" w:space="0" w:color="auto"/>
            </w:tcBorders>
            <w:vAlign w:val="center"/>
            <w:hideMark/>
          </w:tcPr>
          <w:p w:rsidR="007504BE" w:rsidRPr="00C4423D" w:rsidRDefault="007504BE" w:rsidP="00B20BA7">
            <w:pPr>
              <w:spacing w:after="0" w:line="240" w:lineRule="auto"/>
              <w:rPr>
                <w:rFonts w:ascii="Times New Roman" w:eastAsia="Times New Roman" w:hAnsi="Times New Roman" w:cs="Times New Roman"/>
                <w:color w:val="000000"/>
                <w:sz w:val="20"/>
                <w:szCs w:val="20"/>
                <w:lang w:eastAsia="es-PE"/>
              </w:rPr>
            </w:pPr>
          </w:p>
        </w:tc>
      </w:tr>
      <w:tr w:rsidR="007504BE" w:rsidRPr="00D87780" w:rsidTr="00C4423D">
        <w:trPr>
          <w:trHeight w:val="300"/>
          <w:jc w:val="center"/>
        </w:trPr>
        <w:tc>
          <w:tcPr>
            <w:tcW w:w="1320"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7504BE" w:rsidRPr="00C4423D" w:rsidRDefault="007504BE"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E-E'</w:t>
            </w: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E</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176143.45</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9225961.31</w:t>
            </w:r>
          </w:p>
        </w:tc>
        <w:tc>
          <w:tcPr>
            <w:tcW w:w="123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413.80</w:t>
            </w:r>
          </w:p>
        </w:tc>
      </w:tr>
      <w:tr w:rsidR="007504BE" w:rsidRPr="00D87780" w:rsidTr="00C4423D">
        <w:trPr>
          <w:trHeight w:val="300"/>
          <w:jc w:val="center"/>
        </w:trPr>
        <w:tc>
          <w:tcPr>
            <w:tcW w:w="1320" w:type="dxa"/>
            <w:vMerge/>
            <w:tcBorders>
              <w:top w:val="nil"/>
              <w:left w:val="single" w:sz="4" w:space="0" w:color="auto"/>
              <w:bottom w:val="single" w:sz="4" w:space="0" w:color="auto"/>
              <w:right w:val="single" w:sz="4" w:space="0" w:color="auto"/>
            </w:tcBorders>
            <w:vAlign w:val="center"/>
            <w:hideMark/>
          </w:tcPr>
          <w:p w:rsidR="007504BE" w:rsidRPr="00D87780" w:rsidRDefault="007504BE" w:rsidP="00B20BA7">
            <w:pPr>
              <w:spacing w:after="0" w:line="240" w:lineRule="auto"/>
              <w:rPr>
                <w:rFonts w:ascii="Calibri" w:eastAsia="Times New Roman" w:hAnsi="Calibri" w:cs="Calibri"/>
                <w:b/>
                <w:bCs/>
                <w:color w:val="000000"/>
                <w:lang w:eastAsia="es-PE"/>
              </w:rPr>
            </w:pPr>
          </w:p>
        </w:tc>
        <w:tc>
          <w:tcPr>
            <w:tcW w:w="8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E'</w:t>
            </w:r>
          </w:p>
        </w:tc>
        <w:tc>
          <w:tcPr>
            <w:tcW w:w="158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176092.38</w:t>
            </w:r>
          </w:p>
        </w:tc>
        <w:tc>
          <w:tcPr>
            <w:tcW w:w="1760" w:type="dxa"/>
            <w:tcBorders>
              <w:top w:val="nil"/>
              <w:left w:val="nil"/>
              <w:bottom w:val="single" w:sz="4" w:space="0" w:color="auto"/>
              <w:right w:val="single" w:sz="4" w:space="0" w:color="auto"/>
            </w:tcBorders>
            <w:shd w:val="clear" w:color="auto" w:fill="auto"/>
            <w:noWrap/>
            <w:vAlign w:val="center"/>
            <w:hideMark/>
          </w:tcPr>
          <w:p w:rsidR="007504BE" w:rsidRPr="00C4423D" w:rsidRDefault="007504BE"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9226371.95</w:t>
            </w:r>
          </w:p>
        </w:tc>
        <w:tc>
          <w:tcPr>
            <w:tcW w:w="1230" w:type="dxa"/>
            <w:vMerge/>
            <w:tcBorders>
              <w:top w:val="nil"/>
              <w:left w:val="single" w:sz="4" w:space="0" w:color="auto"/>
              <w:bottom w:val="single" w:sz="4" w:space="0" w:color="auto"/>
              <w:right w:val="single" w:sz="4" w:space="0" w:color="auto"/>
            </w:tcBorders>
            <w:vAlign w:val="center"/>
            <w:hideMark/>
          </w:tcPr>
          <w:p w:rsidR="007504BE" w:rsidRPr="00D87780" w:rsidRDefault="007504BE" w:rsidP="00B20BA7">
            <w:pPr>
              <w:spacing w:after="0" w:line="240" w:lineRule="auto"/>
              <w:rPr>
                <w:rFonts w:ascii="Calibri" w:eastAsia="Times New Roman" w:hAnsi="Calibri" w:cs="Calibri"/>
                <w:color w:val="000000"/>
                <w:lang w:eastAsia="es-PE"/>
              </w:rPr>
            </w:pPr>
          </w:p>
        </w:tc>
      </w:tr>
    </w:tbl>
    <w:p w:rsidR="00FE779B" w:rsidRDefault="00FE779B" w:rsidP="00C4423D">
      <w:pPr>
        <w:spacing w:line="360" w:lineRule="auto"/>
        <w:jc w:val="both"/>
        <w:rPr>
          <w:rFonts w:ascii="Times New Roman" w:hAnsi="Times New Roman" w:cs="Times New Roman"/>
          <w:b/>
          <w:sz w:val="24"/>
          <w:szCs w:val="24"/>
        </w:rPr>
      </w:pPr>
    </w:p>
    <w:p w:rsidR="00C4423D" w:rsidRPr="00A911A0" w:rsidRDefault="00FE779B" w:rsidP="00C4423D">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C4423D" w:rsidRPr="00A911A0">
        <w:rPr>
          <w:rFonts w:ascii="Times New Roman" w:hAnsi="Times New Roman" w:cs="Times New Roman"/>
          <w:b/>
          <w:sz w:val="24"/>
          <w:szCs w:val="24"/>
        </w:rPr>
        <w:t>PROPIEDADES GEOMECÁNICAS</w:t>
      </w:r>
    </w:p>
    <w:p w:rsidR="00C4423D" w:rsidRDefault="00C4423D" w:rsidP="00CB38F1">
      <w:pPr>
        <w:pStyle w:val="Prrafodelista"/>
        <w:numPr>
          <w:ilvl w:val="0"/>
          <w:numId w:val="1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La base de materiales geológicos se detallar</w:t>
      </w:r>
      <w:r w:rsidR="00057ED6">
        <w:rPr>
          <w:rFonts w:ascii="Times New Roman" w:hAnsi="Times New Roman" w:cs="Times New Roman"/>
          <w:sz w:val="24"/>
          <w:szCs w:val="24"/>
        </w:rPr>
        <w:t>á más adelante.</w:t>
      </w:r>
    </w:p>
    <w:p w:rsidR="00C4423D" w:rsidRDefault="00C4423D" w:rsidP="00CB38F1">
      <w:pPr>
        <w:pStyle w:val="Prrafodelista"/>
        <w:numPr>
          <w:ilvl w:val="0"/>
          <w:numId w:val="1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procesó la información de propiedades en el software RocData v5.</w:t>
      </w:r>
    </w:p>
    <w:p w:rsidR="00C4423D" w:rsidRPr="00C4423D" w:rsidRDefault="00C4423D" w:rsidP="00C4423D">
      <w:pPr>
        <w:pStyle w:val="Descripcin"/>
        <w:keepNext/>
        <w:rPr>
          <w:rFonts w:ascii="Times New Roman" w:hAnsi="Times New Roman" w:cs="Times New Roman"/>
          <w:b w:val="0"/>
          <w:color w:val="auto"/>
          <w:sz w:val="22"/>
          <w:szCs w:val="22"/>
        </w:rPr>
      </w:pPr>
      <w:bookmarkStart w:id="212" w:name="_Toc503292198"/>
      <w:bookmarkStart w:id="213" w:name="_Toc518916507"/>
      <w:r w:rsidRPr="00C4423D">
        <w:rPr>
          <w:rFonts w:ascii="Times New Roman" w:hAnsi="Times New Roman" w:cs="Times New Roman"/>
          <w:b w:val="0"/>
          <w:color w:val="auto"/>
          <w:sz w:val="22"/>
          <w:szCs w:val="22"/>
        </w:rPr>
        <w:t xml:space="preserve">Tabla </w:t>
      </w:r>
      <w:r w:rsidRPr="00C4423D">
        <w:rPr>
          <w:rFonts w:ascii="Times New Roman" w:hAnsi="Times New Roman" w:cs="Times New Roman"/>
          <w:b w:val="0"/>
          <w:color w:val="auto"/>
          <w:sz w:val="22"/>
          <w:szCs w:val="22"/>
        </w:rPr>
        <w:fldChar w:fldCharType="begin"/>
      </w:r>
      <w:r w:rsidRPr="00C4423D">
        <w:rPr>
          <w:rFonts w:ascii="Times New Roman" w:hAnsi="Times New Roman" w:cs="Times New Roman"/>
          <w:b w:val="0"/>
          <w:color w:val="auto"/>
          <w:sz w:val="22"/>
          <w:szCs w:val="22"/>
        </w:rPr>
        <w:instrText xml:space="preserve"> SEQ Tabla \* ARABIC </w:instrText>
      </w:r>
      <w:r w:rsidRPr="00C4423D">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37</w:t>
      </w:r>
      <w:r w:rsidRPr="00C4423D">
        <w:rPr>
          <w:rFonts w:ascii="Times New Roman" w:hAnsi="Times New Roman" w:cs="Times New Roman"/>
          <w:b w:val="0"/>
          <w:color w:val="auto"/>
          <w:sz w:val="22"/>
          <w:szCs w:val="22"/>
        </w:rPr>
        <w:fldChar w:fldCharType="end"/>
      </w:r>
      <w:r w:rsidRPr="00C4423D">
        <w:rPr>
          <w:rFonts w:ascii="Times New Roman" w:hAnsi="Times New Roman" w:cs="Times New Roman"/>
          <w:b w:val="0"/>
          <w:color w:val="auto"/>
          <w:sz w:val="22"/>
          <w:szCs w:val="22"/>
        </w:rPr>
        <w:t>. Propiedades del tipo de suelo.</w:t>
      </w:r>
      <w:bookmarkEnd w:id="212"/>
      <w:bookmarkEnd w:id="213"/>
    </w:p>
    <w:tbl>
      <w:tblPr>
        <w:tblW w:w="6300" w:type="dxa"/>
        <w:jc w:val="center"/>
        <w:tblCellMar>
          <w:left w:w="70" w:type="dxa"/>
          <w:right w:w="70" w:type="dxa"/>
        </w:tblCellMar>
        <w:tblLook w:val="04A0" w:firstRow="1" w:lastRow="0" w:firstColumn="1" w:lastColumn="0" w:noHBand="0" w:noVBand="1"/>
      </w:tblPr>
      <w:tblGrid>
        <w:gridCol w:w="1430"/>
        <w:gridCol w:w="2691"/>
        <w:gridCol w:w="859"/>
        <w:gridCol w:w="1320"/>
      </w:tblGrid>
      <w:tr w:rsidR="00C4423D" w:rsidRPr="009F7D08" w:rsidTr="00B20BA7">
        <w:trPr>
          <w:trHeight w:val="300"/>
          <w:jc w:val="center"/>
        </w:trPr>
        <w:tc>
          <w:tcPr>
            <w:tcW w:w="143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4423D" w:rsidRPr="00C4423D" w:rsidRDefault="00C4423D"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Propiedad</w:t>
            </w:r>
          </w:p>
        </w:tc>
        <w:tc>
          <w:tcPr>
            <w:tcW w:w="2691" w:type="dxa"/>
            <w:tcBorders>
              <w:top w:val="single" w:sz="4" w:space="0" w:color="auto"/>
              <w:left w:val="nil"/>
              <w:bottom w:val="single" w:sz="4" w:space="0" w:color="auto"/>
              <w:right w:val="single" w:sz="4" w:space="0" w:color="auto"/>
            </w:tcBorders>
            <w:shd w:val="clear" w:color="000000" w:fill="D9D9D9"/>
            <w:vAlign w:val="center"/>
            <w:hideMark/>
          </w:tcPr>
          <w:p w:rsidR="00C4423D" w:rsidRPr="00C4423D" w:rsidRDefault="00C4423D"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Parámetro</w:t>
            </w:r>
          </w:p>
        </w:tc>
        <w:tc>
          <w:tcPr>
            <w:tcW w:w="859" w:type="dxa"/>
            <w:tcBorders>
              <w:top w:val="single" w:sz="4" w:space="0" w:color="auto"/>
              <w:left w:val="nil"/>
              <w:bottom w:val="single" w:sz="4" w:space="0" w:color="auto"/>
              <w:right w:val="single" w:sz="4" w:space="0" w:color="auto"/>
            </w:tcBorders>
            <w:shd w:val="clear" w:color="000000" w:fill="D9D9D9"/>
            <w:vAlign w:val="center"/>
            <w:hideMark/>
          </w:tcPr>
          <w:p w:rsidR="00C4423D" w:rsidRPr="00C4423D" w:rsidRDefault="00C4423D" w:rsidP="00B20BA7">
            <w:pPr>
              <w:spacing w:after="0" w:line="240" w:lineRule="auto"/>
              <w:jc w:val="center"/>
              <w:rPr>
                <w:rFonts w:ascii="Times New Roman" w:eastAsia="Times New Roman" w:hAnsi="Times New Roman" w:cs="Times New Roman"/>
                <w:b/>
                <w:bCs/>
                <w:color w:val="000000"/>
                <w:sz w:val="20"/>
                <w:szCs w:val="20"/>
                <w:lang w:eastAsia="es-PE"/>
              </w:rPr>
            </w:pPr>
            <w:r w:rsidRPr="00C4423D">
              <w:rPr>
                <w:rFonts w:ascii="Times New Roman" w:eastAsia="Times New Roman" w:hAnsi="Times New Roman" w:cs="Times New Roman"/>
                <w:b/>
                <w:bCs/>
                <w:color w:val="000000"/>
                <w:sz w:val="20"/>
                <w:szCs w:val="20"/>
                <w:lang w:eastAsia="es-PE"/>
              </w:rPr>
              <w:t>Unidad</w:t>
            </w:r>
          </w:p>
        </w:tc>
        <w:tc>
          <w:tcPr>
            <w:tcW w:w="1320" w:type="dxa"/>
            <w:tcBorders>
              <w:top w:val="single" w:sz="4" w:space="0" w:color="auto"/>
              <w:left w:val="nil"/>
              <w:bottom w:val="single" w:sz="4" w:space="0" w:color="auto"/>
              <w:right w:val="single" w:sz="4" w:space="0" w:color="auto"/>
            </w:tcBorders>
            <w:shd w:val="clear" w:color="000000" w:fill="D9D9D9"/>
            <w:noWrap/>
            <w:vAlign w:val="center"/>
            <w:hideMark/>
          </w:tcPr>
          <w:p w:rsidR="00C4423D" w:rsidRPr="00C4423D" w:rsidRDefault="00C4423D" w:rsidP="00B20BA7">
            <w:pPr>
              <w:spacing w:after="0" w:line="240" w:lineRule="auto"/>
              <w:jc w:val="center"/>
              <w:rPr>
                <w:rFonts w:ascii="Times New Roman" w:eastAsia="Times New Roman" w:hAnsi="Times New Roman" w:cs="Times New Roman"/>
                <w:b/>
                <w:bCs/>
                <w:color w:val="000000"/>
                <w:sz w:val="20"/>
                <w:szCs w:val="20"/>
                <w:lang w:eastAsia="es-PE"/>
              </w:rPr>
            </w:pPr>
            <w:proofErr w:type="spellStart"/>
            <w:r w:rsidRPr="00C4423D">
              <w:rPr>
                <w:rFonts w:ascii="Times New Roman" w:eastAsia="Times New Roman" w:hAnsi="Times New Roman" w:cs="Times New Roman"/>
                <w:b/>
                <w:bCs/>
                <w:color w:val="000000"/>
                <w:sz w:val="20"/>
                <w:szCs w:val="20"/>
                <w:lang w:eastAsia="es-PE"/>
              </w:rPr>
              <w:t>Qh</w:t>
            </w:r>
            <w:proofErr w:type="spellEnd"/>
            <w:r w:rsidRPr="00C4423D">
              <w:rPr>
                <w:rFonts w:ascii="Times New Roman" w:eastAsia="Times New Roman" w:hAnsi="Times New Roman" w:cs="Times New Roman"/>
                <w:b/>
                <w:bCs/>
                <w:color w:val="000000"/>
                <w:sz w:val="20"/>
                <w:szCs w:val="20"/>
                <w:lang w:eastAsia="es-PE"/>
              </w:rPr>
              <w:t>-al</w:t>
            </w:r>
          </w:p>
        </w:tc>
      </w:tr>
      <w:tr w:rsidR="00C4423D" w:rsidRPr="009F7D08" w:rsidTr="00B20BA7">
        <w:trPr>
          <w:trHeight w:val="300"/>
          <w:jc w:val="center"/>
        </w:trPr>
        <w:tc>
          <w:tcPr>
            <w:tcW w:w="1430" w:type="dxa"/>
            <w:tcBorders>
              <w:top w:val="nil"/>
              <w:left w:val="single" w:sz="4" w:space="0" w:color="auto"/>
              <w:bottom w:val="single" w:sz="4" w:space="0" w:color="auto"/>
              <w:right w:val="single" w:sz="4" w:space="0" w:color="auto"/>
            </w:tcBorders>
            <w:shd w:val="clear" w:color="000000" w:fill="D9D9D9"/>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Tipo de Depósito</w:t>
            </w:r>
          </w:p>
        </w:tc>
        <w:tc>
          <w:tcPr>
            <w:tcW w:w="2691" w:type="dxa"/>
            <w:tcBorders>
              <w:top w:val="nil"/>
              <w:left w:val="nil"/>
              <w:bottom w:val="single" w:sz="4" w:space="0" w:color="auto"/>
              <w:right w:val="single" w:sz="4" w:space="0" w:color="auto"/>
            </w:tcBorders>
            <w:shd w:val="clear" w:color="auto" w:fill="auto"/>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w:t>
            </w:r>
          </w:p>
        </w:tc>
        <w:tc>
          <w:tcPr>
            <w:tcW w:w="859" w:type="dxa"/>
            <w:tcBorders>
              <w:top w:val="nil"/>
              <w:left w:val="nil"/>
              <w:bottom w:val="single" w:sz="4" w:space="0" w:color="auto"/>
              <w:right w:val="single" w:sz="4" w:space="0" w:color="auto"/>
            </w:tcBorders>
            <w:shd w:val="clear" w:color="auto" w:fill="auto"/>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w:t>
            </w:r>
          </w:p>
        </w:tc>
        <w:tc>
          <w:tcPr>
            <w:tcW w:w="1320"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Aluvial</w:t>
            </w:r>
          </w:p>
        </w:tc>
      </w:tr>
      <w:tr w:rsidR="00C4423D" w:rsidRPr="009F7D08" w:rsidTr="00B20BA7">
        <w:trPr>
          <w:trHeight w:val="300"/>
          <w:jc w:val="center"/>
        </w:trPr>
        <w:tc>
          <w:tcPr>
            <w:tcW w:w="1430" w:type="dxa"/>
            <w:tcBorders>
              <w:top w:val="nil"/>
              <w:left w:val="single" w:sz="4" w:space="0" w:color="auto"/>
              <w:bottom w:val="single" w:sz="4" w:space="0" w:color="auto"/>
              <w:right w:val="single" w:sz="4" w:space="0" w:color="auto"/>
            </w:tcBorders>
            <w:shd w:val="clear" w:color="000000" w:fill="D9D9D9"/>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Tipo de suelo</w:t>
            </w:r>
          </w:p>
        </w:tc>
        <w:tc>
          <w:tcPr>
            <w:tcW w:w="2691" w:type="dxa"/>
            <w:tcBorders>
              <w:top w:val="nil"/>
              <w:left w:val="nil"/>
              <w:bottom w:val="single" w:sz="4" w:space="0" w:color="auto"/>
              <w:right w:val="single" w:sz="4" w:space="0" w:color="auto"/>
            </w:tcBorders>
            <w:shd w:val="clear" w:color="auto" w:fill="auto"/>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SUCS</w:t>
            </w:r>
          </w:p>
        </w:tc>
        <w:tc>
          <w:tcPr>
            <w:tcW w:w="859" w:type="dxa"/>
            <w:tcBorders>
              <w:top w:val="nil"/>
              <w:left w:val="nil"/>
              <w:bottom w:val="single" w:sz="4" w:space="0" w:color="auto"/>
              <w:right w:val="single" w:sz="4" w:space="0" w:color="auto"/>
            </w:tcBorders>
            <w:shd w:val="clear" w:color="auto" w:fill="auto"/>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w:t>
            </w:r>
          </w:p>
        </w:tc>
        <w:tc>
          <w:tcPr>
            <w:tcW w:w="1320" w:type="dxa"/>
            <w:tcBorders>
              <w:top w:val="nil"/>
              <w:left w:val="nil"/>
              <w:bottom w:val="single" w:sz="4" w:space="0" w:color="auto"/>
              <w:right w:val="single" w:sz="4" w:space="0" w:color="auto"/>
            </w:tcBorders>
            <w:shd w:val="clear" w:color="auto" w:fill="auto"/>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GW-GC</w:t>
            </w:r>
          </w:p>
        </w:tc>
      </w:tr>
      <w:tr w:rsidR="00C4423D" w:rsidRPr="009F7D08" w:rsidTr="00B20BA7">
        <w:trPr>
          <w:trHeight w:val="300"/>
          <w:jc w:val="center"/>
        </w:trPr>
        <w:tc>
          <w:tcPr>
            <w:tcW w:w="1430" w:type="dxa"/>
            <w:vMerge w:val="restart"/>
            <w:tcBorders>
              <w:top w:val="nil"/>
              <w:left w:val="single" w:sz="4" w:space="0" w:color="auto"/>
              <w:bottom w:val="single" w:sz="4" w:space="0" w:color="auto"/>
              <w:right w:val="single" w:sz="4" w:space="0" w:color="auto"/>
            </w:tcBorders>
            <w:shd w:val="clear" w:color="000000" w:fill="D9D9D9"/>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Clasificación de Mohr-Coulomb</w:t>
            </w:r>
          </w:p>
        </w:tc>
        <w:tc>
          <w:tcPr>
            <w:tcW w:w="2691"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Cohesión</w:t>
            </w:r>
          </w:p>
        </w:tc>
        <w:tc>
          <w:tcPr>
            <w:tcW w:w="859"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proofErr w:type="spellStart"/>
            <w:r w:rsidRPr="00C4423D">
              <w:rPr>
                <w:rFonts w:ascii="Times New Roman" w:eastAsia="Times New Roman" w:hAnsi="Times New Roman" w:cs="Times New Roman"/>
                <w:color w:val="000000"/>
                <w:sz w:val="20"/>
                <w:szCs w:val="20"/>
                <w:lang w:eastAsia="es-PE"/>
              </w:rPr>
              <w:t>kPa</w:t>
            </w:r>
            <w:proofErr w:type="spellEnd"/>
          </w:p>
        </w:tc>
        <w:tc>
          <w:tcPr>
            <w:tcW w:w="1320"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12</w:t>
            </w:r>
          </w:p>
        </w:tc>
      </w:tr>
      <w:tr w:rsidR="00C4423D" w:rsidRPr="009F7D08" w:rsidTr="00B20BA7">
        <w:trPr>
          <w:trHeight w:val="300"/>
          <w:jc w:val="center"/>
        </w:trPr>
        <w:tc>
          <w:tcPr>
            <w:tcW w:w="1430" w:type="dxa"/>
            <w:vMerge/>
            <w:tcBorders>
              <w:top w:val="nil"/>
              <w:left w:val="single" w:sz="4" w:space="0" w:color="auto"/>
              <w:bottom w:val="single" w:sz="4" w:space="0" w:color="auto"/>
              <w:right w:val="single" w:sz="4" w:space="0" w:color="auto"/>
            </w:tcBorders>
            <w:vAlign w:val="center"/>
            <w:hideMark/>
          </w:tcPr>
          <w:p w:rsidR="00C4423D" w:rsidRPr="00C4423D" w:rsidRDefault="00C4423D" w:rsidP="00B20BA7">
            <w:pPr>
              <w:spacing w:after="0" w:line="240" w:lineRule="auto"/>
              <w:rPr>
                <w:rFonts w:ascii="Times New Roman" w:eastAsia="Times New Roman" w:hAnsi="Times New Roman" w:cs="Times New Roman"/>
                <w:color w:val="000000"/>
                <w:sz w:val="20"/>
                <w:szCs w:val="20"/>
                <w:lang w:eastAsia="es-PE"/>
              </w:rPr>
            </w:pPr>
          </w:p>
        </w:tc>
        <w:tc>
          <w:tcPr>
            <w:tcW w:w="2691"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Ángulo de Fricción</w:t>
            </w:r>
          </w:p>
        </w:tc>
        <w:tc>
          <w:tcPr>
            <w:tcW w:w="859"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grados</w:t>
            </w:r>
          </w:p>
        </w:tc>
        <w:tc>
          <w:tcPr>
            <w:tcW w:w="1320"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34.6</w:t>
            </w:r>
          </w:p>
        </w:tc>
      </w:tr>
      <w:tr w:rsidR="00C4423D" w:rsidRPr="009F7D08" w:rsidTr="00B20BA7">
        <w:trPr>
          <w:trHeight w:val="300"/>
          <w:jc w:val="center"/>
        </w:trPr>
        <w:tc>
          <w:tcPr>
            <w:tcW w:w="1430" w:type="dxa"/>
            <w:vMerge/>
            <w:tcBorders>
              <w:top w:val="nil"/>
              <w:left w:val="single" w:sz="4" w:space="0" w:color="auto"/>
              <w:bottom w:val="single" w:sz="4" w:space="0" w:color="auto"/>
              <w:right w:val="single" w:sz="4" w:space="0" w:color="auto"/>
            </w:tcBorders>
            <w:vAlign w:val="center"/>
            <w:hideMark/>
          </w:tcPr>
          <w:p w:rsidR="00C4423D" w:rsidRPr="00C4423D" w:rsidRDefault="00C4423D" w:rsidP="00B20BA7">
            <w:pPr>
              <w:spacing w:after="0" w:line="240" w:lineRule="auto"/>
              <w:rPr>
                <w:rFonts w:ascii="Times New Roman" w:eastAsia="Times New Roman" w:hAnsi="Times New Roman" w:cs="Times New Roman"/>
                <w:color w:val="000000"/>
                <w:sz w:val="20"/>
                <w:szCs w:val="20"/>
                <w:lang w:eastAsia="es-PE"/>
              </w:rPr>
            </w:pPr>
          </w:p>
        </w:tc>
        <w:tc>
          <w:tcPr>
            <w:tcW w:w="2691"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Resistencia a la tracción</w:t>
            </w:r>
          </w:p>
        </w:tc>
        <w:tc>
          <w:tcPr>
            <w:tcW w:w="859"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proofErr w:type="spellStart"/>
            <w:r w:rsidRPr="00C4423D">
              <w:rPr>
                <w:rFonts w:ascii="Times New Roman" w:eastAsia="Times New Roman" w:hAnsi="Times New Roman" w:cs="Times New Roman"/>
                <w:color w:val="000000"/>
                <w:sz w:val="20"/>
                <w:szCs w:val="20"/>
                <w:lang w:eastAsia="es-PE"/>
              </w:rPr>
              <w:t>kPa</w:t>
            </w:r>
            <w:proofErr w:type="spellEnd"/>
          </w:p>
        </w:tc>
        <w:tc>
          <w:tcPr>
            <w:tcW w:w="1320"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0</w:t>
            </w:r>
          </w:p>
        </w:tc>
      </w:tr>
      <w:tr w:rsidR="00C4423D" w:rsidRPr="009F7D08" w:rsidTr="00B20BA7">
        <w:trPr>
          <w:trHeight w:val="300"/>
          <w:jc w:val="center"/>
        </w:trPr>
        <w:tc>
          <w:tcPr>
            <w:tcW w:w="1430" w:type="dxa"/>
            <w:vMerge/>
            <w:tcBorders>
              <w:top w:val="nil"/>
              <w:left w:val="single" w:sz="4" w:space="0" w:color="auto"/>
              <w:bottom w:val="single" w:sz="4" w:space="0" w:color="auto"/>
              <w:right w:val="single" w:sz="4" w:space="0" w:color="auto"/>
            </w:tcBorders>
            <w:vAlign w:val="center"/>
            <w:hideMark/>
          </w:tcPr>
          <w:p w:rsidR="00C4423D" w:rsidRPr="00C4423D" w:rsidRDefault="00C4423D" w:rsidP="00B20BA7">
            <w:pPr>
              <w:spacing w:after="0" w:line="240" w:lineRule="auto"/>
              <w:rPr>
                <w:rFonts w:ascii="Times New Roman" w:eastAsia="Times New Roman" w:hAnsi="Times New Roman" w:cs="Times New Roman"/>
                <w:color w:val="000000"/>
                <w:sz w:val="20"/>
                <w:szCs w:val="20"/>
                <w:lang w:eastAsia="es-PE"/>
              </w:rPr>
            </w:pPr>
          </w:p>
        </w:tc>
        <w:tc>
          <w:tcPr>
            <w:tcW w:w="2691"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Resistencia a la compresión uniaxial</w:t>
            </w:r>
          </w:p>
        </w:tc>
        <w:tc>
          <w:tcPr>
            <w:tcW w:w="859"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proofErr w:type="spellStart"/>
            <w:r w:rsidRPr="00C4423D">
              <w:rPr>
                <w:rFonts w:ascii="Times New Roman" w:eastAsia="Times New Roman" w:hAnsi="Times New Roman" w:cs="Times New Roman"/>
                <w:color w:val="000000"/>
                <w:sz w:val="20"/>
                <w:szCs w:val="20"/>
                <w:lang w:eastAsia="es-PE"/>
              </w:rPr>
              <w:t>kPa</w:t>
            </w:r>
            <w:proofErr w:type="spellEnd"/>
          </w:p>
        </w:tc>
        <w:tc>
          <w:tcPr>
            <w:tcW w:w="1320"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45.7133</w:t>
            </w:r>
          </w:p>
        </w:tc>
      </w:tr>
      <w:tr w:rsidR="00C4423D" w:rsidRPr="009F7D08" w:rsidTr="00B20BA7">
        <w:trPr>
          <w:trHeight w:val="300"/>
          <w:jc w:val="center"/>
        </w:trPr>
        <w:tc>
          <w:tcPr>
            <w:tcW w:w="1430" w:type="dxa"/>
            <w:vMerge/>
            <w:tcBorders>
              <w:top w:val="nil"/>
              <w:left w:val="single" w:sz="4" w:space="0" w:color="auto"/>
              <w:bottom w:val="single" w:sz="4" w:space="0" w:color="auto"/>
              <w:right w:val="single" w:sz="4" w:space="0" w:color="auto"/>
            </w:tcBorders>
            <w:vAlign w:val="center"/>
            <w:hideMark/>
          </w:tcPr>
          <w:p w:rsidR="00C4423D" w:rsidRPr="00C4423D" w:rsidRDefault="00C4423D" w:rsidP="00B20BA7">
            <w:pPr>
              <w:spacing w:after="0" w:line="240" w:lineRule="auto"/>
              <w:rPr>
                <w:rFonts w:ascii="Times New Roman" w:eastAsia="Times New Roman" w:hAnsi="Times New Roman" w:cs="Times New Roman"/>
                <w:color w:val="000000"/>
                <w:sz w:val="20"/>
                <w:szCs w:val="20"/>
                <w:lang w:eastAsia="es-PE"/>
              </w:rPr>
            </w:pPr>
          </w:p>
        </w:tc>
        <w:tc>
          <w:tcPr>
            <w:tcW w:w="2691"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proofErr w:type="spellStart"/>
            <w:r w:rsidRPr="00C4423D">
              <w:rPr>
                <w:rFonts w:ascii="Times New Roman" w:eastAsia="Times New Roman" w:hAnsi="Times New Roman" w:cs="Times New Roman"/>
                <w:color w:val="000000"/>
                <w:sz w:val="20"/>
                <w:szCs w:val="20"/>
                <w:lang w:eastAsia="es-PE"/>
              </w:rPr>
              <w:t>alpha</w:t>
            </w:r>
            <w:proofErr w:type="spellEnd"/>
          </w:p>
        </w:tc>
        <w:tc>
          <w:tcPr>
            <w:tcW w:w="859"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grados</w:t>
            </w:r>
          </w:p>
        </w:tc>
        <w:tc>
          <w:tcPr>
            <w:tcW w:w="1320" w:type="dxa"/>
            <w:tcBorders>
              <w:top w:val="nil"/>
              <w:left w:val="nil"/>
              <w:bottom w:val="single" w:sz="4" w:space="0" w:color="auto"/>
              <w:right w:val="single" w:sz="4" w:space="0" w:color="auto"/>
            </w:tcBorders>
            <w:shd w:val="clear" w:color="auto" w:fill="auto"/>
            <w:noWrap/>
            <w:vAlign w:val="center"/>
            <w:hideMark/>
          </w:tcPr>
          <w:p w:rsidR="00C4423D" w:rsidRPr="00C4423D" w:rsidRDefault="00C4423D" w:rsidP="00B20BA7">
            <w:pPr>
              <w:spacing w:after="0" w:line="240" w:lineRule="auto"/>
              <w:jc w:val="center"/>
              <w:rPr>
                <w:rFonts w:ascii="Times New Roman" w:eastAsia="Times New Roman" w:hAnsi="Times New Roman" w:cs="Times New Roman"/>
                <w:color w:val="000000"/>
                <w:sz w:val="20"/>
                <w:szCs w:val="20"/>
                <w:lang w:eastAsia="es-PE"/>
              </w:rPr>
            </w:pPr>
            <w:r w:rsidRPr="00C4423D">
              <w:rPr>
                <w:rFonts w:ascii="Times New Roman" w:eastAsia="Times New Roman" w:hAnsi="Times New Roman" w:cs="Times New Roman"/>
                <w:color w:val="000000"/>
                <w:sz w:val="20"/>
                <w:szCs w:val="20"/>
                <w:lang w:eastAsia="es-PE"/>
              </w:rPr>
              <w:t>74.5898</w:t>
            </w:r>
          </w:p>
        </w:tc>
      </w:tr>
    </w:tbl>
    <w:p w:rsidR="00C4423D" w:rsidRDefault="00C4423D" w:rsidP="00CB38F1">
      <w:pPr>
        <w:pStyle w:val="Prrafodelista"/>
        <w:numPr>
          <w:ilvl w:val="0"/>
          <w:numId w:val="1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Se crearon 2 modelos para cada macizo rocoso, uno a profundidades mayores</w:t>
      </w:r>
      <w:r w:rsidR="00057ED6">
        <w:rPr>
          <w:rFonts w:ascii="Times New Roman" w:hAnsi="Times New Roman" w:cs="Times New Roman"/>
          <w:sz w:val="24"/>
          <w:szCs w:val="24"/>
        </w:rPr>
        <w:t xml:space="preserve"> a 10</w:t>
      </w:r>
      <w:r>
        <w:rPr>
          <w:rFonts w:ascii="Times New Roman" w:hAnsi="Times New Roman" w:cs="Times New Roman"/>
          <w:sz w:val="24"/>
          <w:szCs w:val="24"/>
        </w:rPr>
        <w:t>m</w:t>
      </w:r>
      <w:r w:rsidR="00057ED6">
        <w:rPr>
          <w:rFonts w:ascii="Times New Roman" w:hAnsi="Times New Roman" w:cs="Times New Roman"/>
          <w:sz w:val="24"/>
          <w:szCs w:val="24"/>
        </w:rPr>
        <w:t>, con propiedades de un macizo no disturbado, y otro superficial (menor a 10m) con propiedades de un macizo disturbado y/o intemperizado.</w:t>
      </w:r>
    </w:p>
    <w:p w:rsidR="00057ED6" w:rsidRPr="00057ED6" w:rsidRDefault="00057ED6" w:rsidP="00057ED6">
      <w:pPr>
        <w:pStyle w:val="Descripcin"/>
        <w:keepNext/>
        <w:rPr>
          <w:rFonts w:ascii="Times New Roman" w:hAnsi="Times New Roman" w:cs="Times New Roman"/>
          <w:b w:val="0"/>
          <w:color w:val="auto"/>
          <w:sz w:val="22"/>
          <w:szCs w:val="22"/>
        </w:rPr>
      </w:pPr>
      <w:bookmarkStart w:id="214" w:name="_Toc503292199"/>
      <w:bookmarkStart w:id="215" w:name="_Toc518916508"/>
      <w:r w:rsidRPr="00057ED6">
        <w:rPr>
          <w:rFonts w:ascii="Times New Roman" w:hAnsi="Times New Roman" w:cs="Times New Roman"/>
          <w:b w:val="0"/>
          <w:color w:val="auto"/>
          <w:sz w:val="22"/>
          <w:szCs w:val="22"/>
        </w:rPr>
        <w:t xml:space="preserve">Tabla </w:t>
      </w:r>
      <w:r w:rsidRPr="00057ED6">
        <w:rPr>
          <w:rFonts w:ascii="Times New Roman" w:hAnsi="Times New Roman" w:cs="Times New Roman"/>
          <w:b w:val="0"/>
          <w:color w:val="auto"/>
          <w:sz w:val="22"/>
          <w:szCs w:val="22"/>
        </w:rPr>
        <w:fldChar w:fldCharType="begin"/>
      </w:r>
      <w:r w:rsidRPr="00057ED6">
        <w:rPr>
          <w:rFonts w:ascii="Times New Roman" w:hAnsi="Times New Roman" w:cs="Times New Roman"/>
          <w:b w:val="0"/>
          <w:color w:val="auto"/>
          <w:sz w:val="22"/>
          <w:szCs w:val="22"/>
        </w:rPr>
        <w:instrText xml:space="preserve"> SEQ Tabla \* ARABIC </w:instrText>
      </w:r>
      <w:r w:rsidRPr="00057ED6">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38</w:t>
      </w:r>
      <w:r w:rsidRPr="00057ED6">
        <w:rPr>
          <w:rFonts w:ascii="Times New Roman" w:hAnsi="Times New Roman" w:cs="Times New Roman"/>
          <w:b w:val="0"/>
          <w:color w:val="auto"/>
          <w:sz w:val="22"/>
          <w:szCs w:val="22"/>
        </w:rPr>
        <w:fldChar w:fldCharType="end"/>
      </w:r>
      <w:r w:rsidRPr="00057ED6">
        <w:rPr>
          <w:rFonts w:ascii="Times New Roman" w:hAnsi="Times New Roman" w:cs="Times New Roman"/>
          <w:b w:val="0"/>
          <w:color w:val="auto"/>
          <w:sz w:val="22"/>
          <w:szCs w:val="22"/>
        </w:rPr>
        <w:t>. Propiedades obtenidas para el análisis.</w:t>
      </w:r>
      <w:bookmarkEnd w:id="214"/>
      <w:bookmarkEnd w:id="215"/>
      <w:r w:rsidRPr="00057ED6">
        <w:rPr>
          <w:rFonts w:ascii="Times New Roman" w:hAnsi="Times New Roman" w:cs="Times New Roman"/>
          <w:b w:val="0"/>
          <w:color w:val="auto"/>
          <w:sz w:val="22"/>
          <w:szCs w:val="22"/>
        </w:rPr>
        <w:t xml:space="preserve"> </w:t>
      </w:r>
    </w:p>
    <w:tbl>
      <w:tblPr>
        <w:tblW w:w="5000" w:type="pct"/>
        <w:tblCellMar>
          <w:left w:w="70" w:type="dxa"/>
          <w:right w:w="70" w:type="dxa"/>
        </w:tblCellMar>
        <w:tblLook w:val="04A0" w:firstRow="1" w:lastRow="0" w:firstColumn="1" w:lastColumn="0" w:noHBand="0" w:noVBand="1"/>
      </w:tblPr>
      <w:tblGrid>
        <w:gridCol w:w="1223"/>
        <w:gridCol w:w="1138"/>
        <w:gridCol w:w="647"/>
        <w:gridCol w:w="925"/>
        <w:gridCol w:w="925"/>
        <w:gridCol w:w="925"/>
        <w:gridCol w:w="982"/>
        <w:gridCol w:w="940"/>
        <w:gridCol w:w="939"/>
      </w:tblGrid>
      <w:tr w:rsidR="00057ED6" w:rsidRPr="00057ED6" w:rsidTr="00057ED6">
        <w:trPr>
          <w:trHeight w:val="300"/>
        </w:trPr>
        <w:tc>
          <w:tcPr>
            <w:tcW w:w="707"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Propiedad</w:t>
            </w:r>
          </w:p>
        </w:tc>
        <w:tc>
          <w:tcPr>
            <w:tcW w:w="658"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Parámetro</w:t>
            </w:r>
          </w:p>
        </w:tc>
        <w:tc>
          <w:tcPr>
            <w:tcW w:w="374"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Unidad</w:t>
            </w:r>
          </w:p>
        </w:tc>
        <w:tc>
          <w:tcPr>
            <w:tcW w:w="3260" w:type="pct"/>
            <w:gridSpan w:val="6"/>
            <w:tcBorders>
              <w:top w:val="single" w:sz="4" w:space="0" w:color="auto"/>
              <w:left w:val="nil"/>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Unidad Geológica</w:t>
            </w:r>
          </w:p>
        </w:tc>
      </w:tr>
      <w:tr w:rsidR="00057ED6" w:rsidRPr="00057ED6" w:rsidTr="00057ED6">
        <w:trPr>
          <w:trHeight w:val="300"/>
        </w:trPr>
        <w:tc>
          <w:tcPr>
            <w:tcW w:w="707" w:type="pct"/>
            <w:vMerge/>
            <w:tcBorders>
              <w:top w:val="single" w:sz="4" w:space="0" w:color="auto"/>
              <w:left w:val="single" w:sz="4" w:space="0" w:color="auto"/>
              <w:bottom w:val="single" w:sz="4" w:space="0" w:color="000000"/>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vMerge/>
            <w:tcBorders>
              <w:top w:val="single" w:sz="4" w:space="0" w:color="auto"/>
              <w:left w:val="single" w:sz="4" w:space="0" w:color="auto"/>
              <w:bottom w:val="single" w:sz="4" w:space="0" w:color="000000"/>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374" w:type="pct"/>
            <w:vMerge/>
            <w:tcBorders>
              <w:top w:val="single" w:sz="4" w:space="0" w:color="auto"/>
              <w:left w:val="single" w:sz="4" w:space="0" w:color="auto"/>
              <w:bottom w:val="single" w:sz="4" w:space="0" w:color="000000"/>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535" w:type="pct"/>
            <w:tcBorders>
              <w:top w:val="nil"/>
              <w:left w:val="nil"/>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Pe-</w:t>
            </w:r>
            <w:proofErr w:type="spellStart"/>
            <w:r w:rsidRPr="00057ED6">
              <w:rPr>
                <w:rFonts w:ascii="Times New Roman" w:eastAsia="Times New Roman" w:hAnsi="Times New Roman" w:cs="Times New Roman"/>
                <w:b/>
                <w:bCs/>
                <w:color w:val="000000"/>
                <w:sz w:val="16"/>
                <w:szCs w:val="16"/>
                <w:lang w:eastAsia="es-PE"/>
              </w:rPr>
              <w:t>gn</w:t>
            </w:r>
            <w:proofErr w:type="spellEnd"/>
          </w:p>
        </w:tc>
        <w:tc>
          <w:tcPr>
            <w:tcW w:w="535" w:type="pct"/>
            <w:tcBorders>
              <w:top w:val="nil"/>
              <w:left w:val="nil"/>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Pe-gn2</w:t>
            </w:r>
          </w:p>
        </w:tc>
        <w:tc>
          <w:tcPr>
            <w:tcW w:w="535" w:type="pct"/>
            <w:tcBorders>
              <w:top w:val="nil"/>
              <w:left w:val="nil"/>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Ks-p</w:t>
            </w:r>
          </w:p>
        </w:tc>
        <w:tc>
          <w:tcPr>
            <w:tcW w:w="568" w:type="pct"/>
            <w:tcBorders>
              <w:top w:val="nil"/>
              <w:left w:val="nil"/>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Ks-p2</w:t>
            </w:r>
          </w:p>
        </w:tc>
        <w:tc>
          <w:tcPr>
            <w:tcW w:w="544" w:type="pct"/>
            <w:tcBorders>
              <w:top w:val="nil"/>
              <w:left w:val="nil"/>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proofErr w:type="spellStart"/>
            <w:r w:rsidRPr="00057ED6">
              <w:rPr>
                <w:rFonts w:ascii="Times New Roman" w:eastAsia="Times New Roman" w:hAnsi="Times New Roman" w:cs="Times New Roman"/>
                <w:b/>
                <w:bCs/>
                <w:color w:val="000000"/>
                <w:sz w:val="16"/>
                <w:szCs w:val="16"/>
                <w:lang w:eastAsia="es-PE"/>
              </w:rPr>
              <w:t>Kti-gd</w:t>
            </w:r>
            <w:proofErr w:type="spellEnd"/>
          </w:p>
        </w:tc>
        <w:tc>
          <w:tcPr>
            <w:tcW w:w="543" w:type="pct"/>
            <w:tcBorders>
              <w:top w:val="nil"/>
              <w:left w:val="nil"/>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Kti-gd2</w:t>
            </w:r>
          </w:p>
        </w:tc>
      </w:tr>
      <w:tr w:rsidR="00057ED6" w:rsidRPr="00057ED6" w:rsidTr="00057ED6">
        <w:trPr>
          <w:trHeight w:val="300"/>
        </w:trPr>
        <w:tc>
          <w:tcPr>
            <w:tcW w:w="707" w:type="pct"/>
            <w:vMerge w:val="restart"/>
            <w:tcBorders>
              <w:top w:val="nil"/>
              <w:left w:val="single" w:sz="4" w:space="0" w:color="auto"/>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Clasificación Hoek-Brown</w:t>
            </w: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proofErr w:type="spellStart"/>
            <w:r w:rsidRPr="00057ED6">
              <w:rPr>
                <w:rFonts w:ascii="Times New Roman" w:eastAsia="Times New Roman" w:hAnsi="Times New Roman" w:cs="Times New Roman"/>
                <w:color w:val="000000"/>
                <w:sz w:val="16"/>
                <w:szCs w:val="16"/>
                <w:lang w:eastAsia="es-PE"/>
              </w:rPr>
              <w:t>sigci</w:t>
            </w:r>
            <w:proofErr w:type="spellEnd"/>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75</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35</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GSI</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40</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30</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50</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35</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35</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25</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mi</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28</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28</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10</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10</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29</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29</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D</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0.7</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0.7</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0.7</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Ei</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18375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1575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52500</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10500</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14875</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1275</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MR</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 </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525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525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700</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700</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425</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425</w:t>
            </w:r>
          </w:p>
        </w:tc>
      </w:tr>
      <w:tr w:rsidR="00057ED6" w:rsidRPr="00057ED6" w:rsidTr="00057ED6">
        <w:trPr>
          <w:trHeight w:val="300"/>
        </w:trPr>
        <w:tc>
          <w:tcPr>
            <w:tcW w:w="707" w:type="pct"/>
            <w:vMerge w:val="restart"/>
            <w:tcBorders>
              <w:top w:val="nil"/>
              <w:left w:val="single" w:sz="4" w:space="0" w:color="auto"/>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 xml:space="preserve">Criterio </w:t>
            </w:r>
            <w:proofErr w:type="spellStart"/>
            <w:r w:rsidRPr="00057ED6">
              <w:rPr>
                <w:rFonts w:ascii="Times New Roman" w:eastAsia="Times New Roman" w:hAnsi="Times New Roman" w:cs="Times New Roman"/>
                <w:b/>
                <w:bCs/>
                <w:color w:val="000000"/>
                <w:sz w:val="16"/>
                <w:szCs w:val="16"/>
                <w:lang w:eastAsia="es-PE"/>
              </w:rPr>
              <w:t>Hoek.Brown</w:t>
            </w:r>
            <w:proofErr w:type="spellEnd"/>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mb</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 -</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3.28494</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0.598129</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1.67677</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0.281157</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2.84587</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0.470677</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s</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 -</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0.00127263</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3.93E-05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0.00386592</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8.11E-05</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0.00073018</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1.90E-05</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a</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 -</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0.511368</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0.522344</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0.505734</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0.51595</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0.51595</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0.531267</w:t>
            </w:r>
          </w:p>
        </w:tc>
      </w:tr>
      <w:tr w:rsidR="00057ED6" w:rsidRPr="00057ED6" w:rsidTr="00057ED6">
        <w:trPr>
          <w:trHeight w:val="300"/>
        </w:trPr>
        <w:tc>
          <w:tcPr>
            <w:tcW w:w="707" w:type="pct"/>
            <w:vMerge w:val="restart"/>
            <w:tcBorders>
              <w:top w:val="nil"/>
              <w:left w:val="single" w:sz="4" w:space="0" w:color="auto"/>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Rango de envoltura de rotura</w:t>
            </w: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Aplicación</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 -</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Taludes</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Taludes</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Taludes</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Taludes</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Taludes</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Taludes</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sig3max</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3.26362</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2.40598</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2.96617</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2.34744</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3.08158</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2.25511</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Peso específico</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MN/m3</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0.0285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0.0285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0.0245</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0.0245</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0.027</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0.027</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Altura promedio</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150</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150</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150</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150</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150</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150</w:t>
            </w:r>
          </w:p>
        </w:tc>
      </w:tr>
      <w:tr w:rsidR="00057ED6" w:rsidRPr="00057ED6" w:rsidTr="00057ED6">
        <w:trPr>
          <w:trHeight w:val="300"/>
        </w:trPr>
        <w:tc>
          <w:tcPr>
            <w:tcW w:w="707" w:type="pct"/>
            <w:vMerge w:val="restart"/>
            <w:tcBorders>
              <w:top w:val="nil"/>
              <w:left w:val="single" w:sz="4" w:space="0" w:color="auto"/>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Ajuste Mohr-Coulomb</w:t>
            </w: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c</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1.04394</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0.19545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1.22213</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0.268197</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0.936784</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0.163659</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phi</w:t>
            </w:r>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grados</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44.6334</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14.9178</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45.6297</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19.9275</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43.8409</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13.8585</w:t>
            </w:r>
          </w:p>
        </w:tc>
      </w:tr>
      <w:tr w:rsidR="00057ED6" w:rsidRPr="00057ED6" w:rsidTr="00057ED6">
        <w:trPr>
          <w:trHeight w:val="300"/>
        </w:trPr>
        <w:tc>
          <w:tcPr>
            <w:tcW w:w="707" w:type="pct"/>
            <w:vMerge w:val="restart"/>
            <w:tcBorders>
              <w:top w:val="nil"/>
              <w:left w:val="single" w:sz="4" w:space="0" w:color="auto"/>
              <w:bottom w:val="single" w:sz="4" w:space="0" w:color="auto"/>
              <w:right w:val="single" w:sz="4" w:space="0" w:color="auto"/>
            </w:tcBorders>
            <w:shd w:val="clear" w:color="000000" w:fill="D9D9D9"/>
            <w:vAlign w:val="center"/>
            <w:hideMark/>
          </w:tcPr>
          <w:p w:rsidR="00057ED6" w:rsidRPr="00057ED6" w:rsidRDefault="00057ED6" w:rsidP="00B20BA7">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Parámetros del Macizo Rocoso</w:t>
            </w: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proofErr w:type="spellStart"/>
            <w:r w:rsidRPr="00057ED6">
              <w:rPr>
                <w:rFonts w:ascii="Times New Roman" w:eastAsia="Times New Roman" w:hAnsi="Times New Roman" w:cs="Times New Roman"/>
                <w:color w:val="000000"/>
                <w:sz w:val="16"/>
                <w:szCs w:val="16"/>
                <w:lang w:eastAsia="es-PE"/>
              </w:rPr>
              <w:t>sigt</w:t>
            </w:r>
            <w:proofErr w:type="spellEnd"/>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-0.0135595</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-0.000197</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-0.172918</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-0.00432477</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-0.0089801</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-0.0001213</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proofErr w:type="spellStart"/>
            <w:r w:rsidRPr="00057ED6">
              <w:rPr>
                <w:rFonts w:ascii="Times New Roman" w:eastAsia="Times New Roman" w:hAnsi="Times New Roman" w:cs="Times New Roman"/>
                <w:color w:val="000000"/>
                <w:sz w:val="16"/>
                <w:szCs w:val="16"/>
                <w:lang w:eastAsia="es-PE"/>
              </w:rPr>
              <w:t>sigc</w:t>
            </w:r>
            <w:proofErr w:type="spellEnd"/>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1.15746</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0.0149877</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4.51704</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0.116211</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0.842858</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0.00931592</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proofErr w:type="spellStart"/>
            <w:r w:rsidRPr="00057ED6">
              <w:rPr>
                <w:rFonts w:ascii="Times New Roman" w:eastAsia="Times New Roman" w:hAnsi="Times New Roman" w:cs="Times New Roman"/>
                <w:color w:val="000000"/>
                <w:sz w:val="16"/>
                <w:szCs w:val="16"/>
                <w:lang w:eastAsia="es-PE"/>
              </w:rPr>
              <w:t>sigcm</w:t>
            </w:r>
            <w:proofErr w:type="spellEnd"/>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8.19423</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0.276892</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13.075</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0.971699</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7.48121</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0.232936</w:t>
            </w:r>
          </w:p>
        </w:tc>
      </w:tr>
      <w:tr w:rsidR="00057ED6" w:rsidRPr="00057ED6" w:rsidTr="00057ED6">
        <w:trPr>
          <w:trHeight w:val="300"/>
        </w:trPr>
        <w:tc>
          <w:tcPr>
            <w:tcW w:w="707" w:type="pct"/>
            <w:vMerge/>
            <w:tcBorders>
              <w:top w:val="nil"/>
              <w:left w:val="single" w:sz="4" w:space="0" w:color="auto"/>
              <w:bottom w:val="single" w:sz="4" w:space="0" w:color="auto"/>
              <w:right w:val="single" w:sz="4" w:space="0" w:color="auto"/>
            </w:tcBorders>
            <w:vAlign w:val="center"/>
            <w:hideMark/>
          </w:tcPr>
          <w:p w:rsidR="00057ED6" w:rsidRPr="00057ED6" w:rsidRDefault="00057ED6" w:rsidP="00B20BA7">
            <w:pPr>
              <w:spacing w:after="0" w:line="240" w:lineRule="auto"/>
              <w:rPr>
                <w:rFonts w:ascii="Times New Roman" w:eastAsia="Times New Roman" w:hAnsi="Times New Roman" w:cs="Times New Roman"/>
                <w:b/>
                <w:bCs/>
                <w:color w:val="000000"/>
                <w:sz w:val="16"/>
                <w:szCs w:val="16"/>
                <w:lang w:eastAsia="es-PE"/>
              </w:rPr>
            </w:pP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proofErr w:type="spellStart"/>
            <w:r w:rsidRPr="00057ED6">
              <w:rPr>
                <w:rFonts w:ascii="Times New Roman" w:eastAsia="Times New Roman" w:hAnsi="Times New Roman" w:cs="Times New Roman"/>
                <w:color w:val="000000"/>
                <w:sz w:val="16"/>
                <w:szCs w:val="16"/>
                <w:lang w:eastAsia="es-PE"/>
              </w:rPr>
              <w:t>Erm</w:t>
            </w:r>
            <w:proofErr w:type="spellEnd"/>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MPa</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2933.61</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56.6421</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16127.3</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470.389</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1686.93</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B20BA7">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38.5358</w:t>
            </w:r>
          </w:p>
        </w:tc>
      </w:tr>
      <w:tr w:rsidR="00057ED6" w:rsidRPr="00057ED6" w:rsidTr="00057ED6">
        <w:trPr>
          <w:trHeight w:val="300"/>
        </w:trPr>
        <w:tc>
          <w:tcPr>
            <w:tcW w:w="707" w:type="pct"/>
            <w:tcBorders>
              <w:top w:val="nil"/>
              <w:left w:val="single" w:sz="4" w:space="0" w:color="auto"/>
              <w:bottom w:val="single" w:sz="4" w:space="0" w:color="auto"/>
              <w:right w:val="single" w:sz="4" w:space="0" w:color="auto"/>
            </w:tcBorders>
            <w:shd w:val="clear" w:color="000000" w:fill="D9D9D9"/>
            <w:vAlign w:val="center"/>
            <w:hideMark/>
          </w:tcPr>
          <w:p w:rsidR="00057ED6" w:rsidRPr="00057ED6" w:rsidRDefault="00057ED6" w:rsidP="001C0D3B">
            <w:pPr>
              <w:spacing w:after="0" w:line="240" w:lineRule="auto"/>
              <w:jc w:val="center"/>
              <w:rPr>
                <w:rFonts w:ascii="Times New Roman" w:eastAsia="Times New Roman" w:hAnsi="Times New Roman" w:cs="Times New Roman"/>
                <w:b/>
                <w:bCs/>
                <w:color w:val="000000"/>
                <w:sz w:val="16"/>
                <w:szCs w:val="16"/>
                <w:lang w:eastAsia="es-PE"/>
              </w:rPr>
            </w:pPr>
            <w:r w:rsidRPr="00057ED6">
              <w:rPr>
                <w:rFonts w:ascii="Times New Roman" w:eastAsia="Times New Roman" w:hAnsi="Times New Roman" w:cs="Times New Roman"/>
                <w:b/>
                <w:bCs/>
                <w:color w:val="000000"/>
                <w:sz w:val="16"/>
                <w:szCs w:val="16"/>
                <w:lang w:eastAsia="es-PE"/>
              </w:rPr>
              <w:t>Tipo de material</w:t>
            </w:r>
          </w:p>
        </w:tc>
        <w:tc>
          <w:tcPr>
            <w:tcW w:w="65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proofErr w:type="spellStart"/>
            <w:r w:rsidRPr="00057ED6">
              <w:rPr>
                <w:rFonts w:ascii="Times New Roman" w:eastAsia="Times New Roman" w:hAnsi="Times New Roman" w:cs="Times New Roman"/>
                <w:color w:val="000000"/>
                <w:sz w:val="16"/>
                <w:szCs w:val="16"/>
                <w:lang w:eastAsia="es-PE"/>
              </w:rPr>
              <w:t>Mogi</w:t>
            </w:r>
            <w:proofErr w:type="spellEnd"/>
          </w:p>
        </w:tc>
        <w:tc>
          <w:tcPr>
            <w:tcW w:w="37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Frágil</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Dúctil</w:t>
            </w:r>
          </w:p>
        </w:tc>
        <w:tc>
          <w:tcPr>
            <w:tcW w:w="535"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Frágil</w:t>
            </w:r>
          </w:p>
        </w:tc>
        <w:tc>
          <w:tcPr>
            <w:tcW w:w="568"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Dúctil</w:t>
            </w:r>
          </w:p>
        </w:tc>
        <w:tc>
          <w:tcPr>
            <w:tcW w:w="544"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Frágil</w:t>
            </w:r>
          </w:p>
        </w:tc>
        <w:tc>
          <w:tcPr>
            <w:tcW w:w="543" w:type="pct"/>
            <w:tcBorders>
              <w:top w:val="nil"/>
              <w:left w:val="nil"/>
              <w:bottom w:val="single" w:sz="4" w:space="0" w:color="auto"/>
              <w:right w:val="single" w:sz="4" w:space="0" w:color="auto"/>
            </w:tcBorders>
            <w:shd w:val="clear" w:color="auto" w:fill="auto"/>
            <w:vAlign w:val="center"/>
            <w:hideMark/>
          </w:tcPr>
          <w:p w:rsidR="00057ED6" w:rsidRPr="00057ED6" w:rsidRDefault="00057ED6" w:rsidP="001C0D3B">
            <w:pPr>
              <w:spacing w:after="0" w:line="240" w:lineRule="auto"/>
              <w:jc w:val="center"/>
              <w:rPr>
                <w:rFonts w:ascii="Times New Roman" w:eastAsia="Times New Roman" w:hAnsi="Times New Roman" w:cs="Times New Roman"/>
                <w:color w:val="000000"/>
                <w:sz w:val="16"/>
                <w:szCs w:val="16"/>
                <w:lang w:eastAsia="es-PE"/>
              </w:rPr>
            </w:pPr>
            <w:r w:rsidRPr="00057ED6">
              <w:rPr>
                <w:rFonts w:ascii="Times New Roman" w:eastAsia="Times New Roman" w:hAnsi="Times New Roman" w:cs="Times New Roman"/>
                <w:color w:val="000000"/>
                <w:sz w:val="16"/>
                <w:szCs w:val="16"/>
                <w:lang w:eastAsia="es-PE"/>
              </w:rPr>
              <w:t>Dúctil</w:t>
            </w:r>
          </w:p>
        </w:tc>
      </w:tr>
    </w:tbl>
    <w:p w:rsidR="00057ED6" w:rsidRPr="00A911A0" w:rsidRDefault="00B77839" w:rsidP="001C0D3B">
      <w:pPr>
        <w:pStyle w:val="Ttulo4"/>
        <w:spacing w:before="240" w:line="360" w:lineRule="auto"/>
        <w:jc w:val="both"/>
      </w:pPr>
      <w:r>
        <w:t>4.1.5</w:t>
      </w:r>
      <w:r w:rsidR="004B7306">
        <w:t xml:space="preserve">.2  </w:t>
      </w:r>
      <w:r w:rsidR="00057ED6" w:rsidRPr="00A911A0">
        <w:t>METODOLOGÍA DE ANÁLISIS</w:t>
      </w:r>
    </w:p>
    <w:p w:rsidR="00057ED6" w:rsidRPr="00A911A0" w:rsidRDefault="004B7306" w:rsidP="004B7306">
      <w:pPr>
        <w:spacing w:line="360" w:lineRule="auto"/>
        <w:jc w:val="both"/>
        <w:rPr>
          <w:rFonts w:ascii="Times New Roman" w:hAnsi="Times New Roman" w:cs="Times New Roman"/>
          <w:b/>
          <w:sz w:val="24"/>
          <w:szCs w:val="24"/>
        </w:rPr>
      </w:pPr>
      <w:r w:rsidRPr="00A911A0">
        <w:rPr>
          <w:rFonts w:ascii="Times New Roman" w:hAnsi="Times New Roman" w:cs="Times New Roman"/>
          <w:b/>
          <w:sz w:val="24"/>
          <w:szCs w:val="24"/>
        </w:rPr>
        <w:t>DESCRIPCIÓN DEL MÉTODO</w:t>
      </w:r>
    </w:p>
    <w:p w:rsidR="00057ED6" w:rsidRDefault="00057ED6" w:rsidP="00CB38F1">
      <w:pPr>
        <w:pStyle w:val="Prrafodelista"/>
        <w:numPr>
          <w:ilvl w:val="0"/>
          <w:numId w:val="19"/>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El método de análisis fue el de Equilibrio límite de dovelas</w:t>
      </w:r>
      <w:r w:rsidR="00A911A0">
        <w:rPr>
          <w:rFonts w:ascii="Times New Roman" w:hAnsi="Times New Roman" w:cs="Times New Roman"/>
          <w:sz w:val="24"/>
          <w:szCs w:val="24"/>
        </w:rPr>
        <w:t xml:space="preserve"> para fallas circulares, al ser recomendable para el análisis de suelos y macizos rocosos disturbados y/o meteorizados.</w:t>
      </w:r>
    </w:p>
    <w:p w:rsidR="00A911A0" w:rsidRDefault="00A911A0" w:rsidP="00CB38F1">
      <w:pPr>
        <w:pStyle w:val="Prrafodelista"/>
        <w:numPr>
          <w:ilvl w:val="0"/>
          <w:numId w:val="19"/>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El software de análisis fue Slide v7, este forma parte del convenio UNC-ROCSCIENCE y del que se cuenta con licencias </w:t>
      </w:r>
      <w:proofErr w:type="spellStart"/>
      <w:r>
        <w:rPr>
          <w:rFonts w:ascii="Times New Roman" w:hAnsi="Times New Roman" w:cs="Times New Roman"/>
          <w:sz w:val="24"/>
          <w:szCs w:val="24"/>
        </w:rPr>
        <w:t>eduactivas</w:t>
      </w:r>
      <w:proofErr w:type="spellEnd"/>
      <w:r>
        <w:rPr>
          <w:rFonts w:ascii="Times New Roman" w:hAnsi="Times New Roman" w:cs="Times New Roman"/>
          <w:sz w:val="24"/>
          <w:szCs w:val="24"/>
        </w:rPr>
        <w:t xml:space="preserve"> originales para investigación.</w:t>
      </w:r>
    </w:p>
    <w:p w:rsidR="00A911A0" w:rsidRDefault="00A911A0" w:rsidP="00CB38F1">
      <w:pPr>
        <w:pStyle w:val="Prrafodelista"/>
        <w:numPr>
          <w:ilvl w:val="0"/>
          <w:numId w:val="19"/>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Los métodos de dovelas utilizados fueron los que realizan equilibrio de fuerzas y momentos: GLE/</w:t>
      </w:r>
      <w:proofErr w:type="spellStart"/>
      <w:r>
        <w:rPr>
          <w:rFonts w:ascii="Times New Roman" w:hAnsi="Times New Roman" w:cs="Times New Roman"/>
          <w:sz w:val="24"/>
          <w:szCs w:val="24"/>
        </w:rPr>
        <w:t>Morgenstern</w:t>
      </w:r>
      <w:proofErr w:type="spellEnd"/>
      <w:r>
        <w:rPr>
          <w:rFonts w:ascii="Times New Roman" w:hAnsi="Times New Roman" w:cs="Times New Roman"/>
          <w:sz w:val="24"/>
          <w:szCs w:val="24"/>
        </w:rPr>
        <w:t xml:space="preserve">-Price, Spencer &amp; </w:t>
      </w:r>
      <w:proofErr w:type="spellStart"/>
      <w:r>
        <w:rPr>
          <w:rFonts w:ascii="Times New Roman" w:hAnsi="Times New Roman" w:cs="Times New Roman"/>
          <w:sz w:val="24"/>
          <w:szCs w:val="24"/>
        </w:rPr>
        <w:t>Sarma</w:t>
      </w:r>
      <w:proofErr w:type="spellEnd"/>
      <w:r>
        <w:rPr>
          <w:rFonts w:ascii="Times New Roman" w:hAnsi="Times New Roman" w:cs="Times New Roman"/>
          <w:sz w:val="24"/>
          <w:szCs w:val="24"/>
        </w:rPr>
        <w:t>.</w:t>
      </w:r>
    </w:p>
    <w:p w:rsidR="00A911A0" w:rsidRDefault="00A911A0" w:rsidP="00CB38F1">
      <w:pPr>
        <w:pStyle w:val="Prrafodelista"/>
        <w:numPr>
          <w:ilvl w:val="0"/>
          <w:numId w:val="19"/>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El número de dovelas por superficie de análisis fue de 50, tolerancia de 0.005 y 75 máximas iteraciones.</w:t>
      </w:r>
    </w:p>
    <w:p w:rsidR="00A911A0" w:rsidRDefault="00A911A0" w:rsidP="00CB38F1">
      <w:pPr>
        <w:pStyle w:val="Prrafodelista"/>
        <w:numPr>
          <w:ilvl w:val="0"/>
          <w:numId w:val="19"/>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El método de búsqueda de la falla crítica fue el de “Auto Refine </w:t>
      </w:r>
      <w:proofErr w:type="spellStart"/>
      <w:r>
        <w:rPr>
          <w:rFonts w:ascii="Times New Roman" w:hAnsi="Times New Roman" w:cs="Times New Roman"/>
          <w:sz w:val="24"/>
          <w:szCs w:val="24"/>
        </w:rPr>
        <w:t>Search</w:t>
      </w:r>
      <w:proofErr w:type="spellEnd"/>
      <w:r>
        <w:rPr>
          <w:rFonts w:ascii="Times New Roman" w:hAnsi="Times New Roman" w:cs="Times New Roman"/>
          <w:sz w:val="24"/>
          <w:szCs w:val="24"/>
        </w:rPr>
        <w:t>”, debido a que es mejor método para búsqueda de fallas críticas no evidentes, al centrar progresivamente el análisis donde se concentran los factores de seguridad más bajos.</w:t>
      </w:r>
    </w:p>
    <w:p w:rsidR="00A911A0" w:rsidRDefault="004B7306" w:rsidP="00A911A0">
      <w:pPr>
        <w:spacing w:line="360" w:lineRule="auto"/>
        <w:jc w:val="both"/>
        <w:rPr>
          <w:rFonts w:ascii="Times New Roman" w:hAnsi="Times New Roman" w:cs="Times New Roman"/>
          <w:b/>
          <w:sz w:val="24"/>
          <w:szCs w:val="24"/>
        </w:rPr>
      </w:pPr>
      <w:r>
        <w:rPr>
          <w:rFonts w:ascii="Times New Roman" w:hAnsi="Times New Roman" w:cs="Times New Roman"/>
          <w:b/>
          <w:sz w:val="24"/>
          <w:szCs w:val="24"/>
        </w:rPr>
        <w:t>ESCENARIOS</w:t>
      </w:r>
    </w:p>
    <w:p w:rsidR="00B20BA7" w:rsidRPr="00B20BA7" w:rsidRDefault="00B20BA7" w:rsidP="00B20BA7">
      <w:pPr>
        <w:pStyle w:val="Descripcin"/>
        <w:keepNext/>
        <w:rPr>
          <w:rFonts w:ascii="Times New Roman" w:hAnsi="Times New Roman" w:cs="Times New Roman"/>
          <w:b w:val="0"/>
          <w:color w:val="auto"/>
          <w:sz w:val="22"/>
          <w:szCs w:val="22"/>
        </w:rPr>
      </w:pPr>
      <w:bookmarkStart w:id="216" w:name="_Toc503292200"/>
      <w:bookmarkStart w:id="217" w:name="_Toc518916509"/>
      <w:r w:rsidRPr="00B20BA7">
        <w:rPr>
          <w:rFonts w:ascii="Times New Roman" w:hAnsi="Times New Roman" w:cs="Times New Roman"/>
          <w:b w:val="0"/>
          <w:color w:val="auto"/>
          <w:sz w:val="22"/>
          <w:szCs w:val="22"/>
        </w:rPr>
        <w:t xml:space="preserve">Tabla </w:t>
      </w:r>
      <w:r w:rsidRPr="00B20BA7">
        <w:rPr>
          <w:rFonts w:ascii="Times New Roman" w:hAnsi="Times New Roman" w:cs="Times New Roman"/>
          <w:b w:val="0"/>
          <w:color w:val="auto"/>
          <w:sz w:val="22"/>
          <w:szCs w:val="22"/>
        </w:rPr>
        <w:fldChar w:fldCharType="begin"/>
      </w:r>
      <w:r w:rsidRPr="00B20BA7">
        <w:rPr>
          <w:rFonts w:ascii="Times New Roman" w:hAnsi="Times New Roman" w:cs="Times New Roman"/>
          <w:b w:val="0"/>
          <w:color w:val="auto"/>
          <w:sz w:val="22"/>
          <w:szCs w:val="22"/>
        </w:rPr>
        <w:instrText xml:space="preserve"> SEQ Tabla \* ARABIC </w:instrText>
      </w:r>
      <w:r w:rsidRPr="00B20BA7">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39</w:t>
      </w:r>
      <w:r w:rsidRPr="00B20BA7">
        <w:rPr>
          <w:rFonts w:ascii="Times New Roman" w:hAnsi="Times New Roman" w:cs="Times New Roman"/>
          <w:b w:val="0"/>
          <w:color w:val="auto"/>
          <w:sz w:val="22"/>
          <w:szCs w:val="22"/>
        </w:rPr>
        <w:fldChar w:fldCharType="end"/>
      </w:r>
      <w:r w:rsidRPr="00B20BA7">
        <w:rPr>
          <w:rFonts w:ascii="Times New Roman" w:hAnsi="Times New Roman" w:cs="Times New Roman"/>
          <w:b w:val="0"/>
          <w:color w:val="auto"/>
          <w:sz w:val="22"/>
          <w:szCs w:val="22"/>
        </w:rPr>
        <w:t>. Escenarios análisis de laderas y taludes.</w:t>
      </w:r>
      <w:bookmarkEnd w:id="216"/>
      <w:bookmarkEnd w:id="217"/>
    </w:p>
    <w:tbl>
      <w:tblPr>
        <w:tblW w:w="4704" w:type="pct"/>
        <w:jc w:val="center"/>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560"/>
        <w:gridCol w:w="1399"/>
        <w:gridCol w:w="1213"/>
        <w:gridCol w:w="720"/>
        <w:gridCol w:w="576"/>
        <w:gridCol w:w="1872"/>
        <w:gridCol w:w="1792"/>
      </w:tblGrid>
      <w:tr w:rsidR="00B20BA7" w:rsidRPr="00D87780" w:rsidTr="00B20BA7">
        <w:trPr>
          <w:trHeight w:val="300"/>
          <w:jc w:val="center"/>
        </w:trPr>
        <w:tc>
          <w:tcPr>
            <w:tcW w:w="344" w:type="pct"/>
            <w:shd w:val="clear" w:color="auto" w:fill="D9D9D9" w:themeFill="background1" w:themeFillShade="D9"/>
            <w:noWrap/>
            <w:vAlign w:val="center"/>
            <w:hideMark/>
          </w:tcPr>
          <w:p w:rsidR="00B20BA7" w:rsidRPr="00B20BA7" w:rsidRDefault="00B20BA7" w:rsidP="00B20BA7">
            <w:pPr>
              <w:spacing w:after="0" w:line="276" w:lineRule="auto"/>
              <w:jc w:val="center"/>
              <w:rPr>
                <w:rFonts w:ascii="Times New Roman" w:hAnsi="Times New Roman" w:cs="Times New Roman"/>
                <w:b/>
                <w:sz w:val="20"/>
                <w:szCs w:val="20"/>
              </w:rPr>
            </w:pPr>
            <w:r w:rsidRPr="00B20BA7">
              <w:rPr>
                <w:rFonts w:ascii="Times New Roman" w:hAnsi="Times New Roman" w:cs="Times New Roman"/>
                <w:b/>
                <w:sz w:val="20"/>
                <w:szCs w:val="20"/>
              </w:rPr>
              <w:t>AN.</w:t>
            </w:r>
          </w:p>
        </w:tc>
        <w:tc>
          <w:tcPr>
            <w:tcW w:w="860" w:type="pct"/>
            <w:shd w:val="clear" w:color="auto" w:fill="D9D9D9" w:themeFill="background1" w:themeFillShade="D9"/>
            <w:noWrap/>
            <w:vAlign w:val="center"/>
            <w:hideMark/>
          </w:tcPr>
          <w:p w:rsidR="00B20BA7" w:rsidRPr="00B20BA7" w:rsidRDefault="00B20BA7" w:rsidP="00B20BA7">
            <w:pPr>
              <w:spacing w:after="0" w:line="276" w:lineRule="auto"/>
              <w:jc w:val="center"/>
              <w:rPr>
                <w:rFonts w:ascii="Times New Roman" w:hAnsi="Times New Roman" w:cs="Times New Roman"/>
                <w:b/>
                <w:sz w:val="20"/>
                <w:szCs w:val="20"/>
              </w:rPr>
            </w:pPr>
            <w:r w:rsidRPr="00B20BA7">
              <w:rPr>
                <w:rFonts w:ascii="Times New Roman" w:hAnsi="Times New Roman" w:cs="Times New Roman"/>
                <w:b/>
                <w:sz w:val="20"/>
                <w:szCs w:val="20"/>
              </w:rPr>
              <w:t>Escenario</w:t>
            </w:r>
          </w:p>
        </w:tc>
        <w:tc>
          <w:tcPr>
            <w:tcW w:w="746" w:type="pct"/>
            <w:shd w:val="clear" w:color="auto" w:fill="D9D9D9" w:themeFill="background1" w:themeFillShade="D9"/>
            <w:noWrap/>
            <w:vAlign w:val="center"/>
            <w:hideMark/>
          </w:tcPr>
          <w:p w:rsidR="00B20BA7" w:rsidRPr="00B20BA7" w:rsidRDefault="00B20BA7" w:rsidP="00B20BA7">
            <w:pPr>
              <w:spacing w:after="0" w:line="276" w:lineRule="auto"/>
              <w:ind w:left="-72" w:right="-78"/>
              <w:jc w:val="center"/>
              <w:rPr>
                <w:rFonts w:ascii="Times New Roman" w:hAnsi="Times New Roman" w:cs="Times New Roman"/>
                <w:b/>
                <w:sz w:val="20"/>
                <w:szCs w:val="20"/>
              </w:rPr>
            </w:pPr>
            <w:r w:rsidRPr="00B20BA7">
              <w:rPr>
                <w:rFonts w:ascii="Times New Roman" w:hAnsi="Times New Roman" w:cs="Times New Roman"/>
                <w:b/>
                <w:sz w:val="20"/>
                <w:szCs w:val="20"/>
              </w:rPr>
              <w:t>Gravedad (m/s2)</w:t>
            </w:r>
          </w:p>
        </w:tc>
        <w:tc>
          <w:tcPr>
            <w:tcW w:w="443" w:type="pct"/>
            <w:shd w:val="clear" w:color="auto" w:fill="D9D9D9" w:themeFill="background1" w:themeFillShade="D9"/>
            <w:noWrap/>
            <w:vAlign w:val="center"/>
            <w:hideMark/>
          </w:tcPr>
          <w:p w:rsidR="00B20BA7" w:rsidRPr="00B20BA7" w:rsidRDefault="00B20BA7" w:rsidP="00B20BA7">
            <w:pPr>
              <w:spacing w:after="0" w:line="276" w:lineRule="auto"/>
              <w:ind w:left="-63"/>
              <w:jc w:val="center"/>
              <w:rPr>
                <w:rFonts w:ascii="Times New Roman" w:hAnsi="Times New Roman" w:cs="Times New Roman"/>
                <w:b/>
                <w:sz w:val="20"/>
                <w:szCs w:val="20"/>
              </w:rPr>
            </w:pPr>
            <w:proofErr w:type="spellStart"/>
            <w:r w:rsidRPr="00B20BA7">
              <w:rPr>
                <w:rFonts w:ascii="Times New Roman" w:hAnsi="Times New Roman" w:cs="Times New Roman"/>
                <w:b/>
                <w:sz w:val="20"/>
                <w:szCs w:val="20"/>
              </w:rPr>
              <w:t>Kh</w:t>
            </w:r>
            <w:proofErr w:type="spellEnd"/>
          </w:p>
        </w:tc>
        <w:tc>
          <w:tcPr>
            <w:tcW w:w="354" w:type="pct"/>
            <w:shd w:val="clear" w:color="auto" w:fill="D9D9D9" w:themeFill="background1" w:themeFillShade="D9"/>
            <w:noWrap/>
            <w:vAlign w:val="center"/>
            <w:hideMark/>
          </w:tcPr>
          <w:p w:rsidR="00B20BA7" w:rsidRPr="00B20BA7" w:rsidRDefault="00B20BA7" w:rsidP="00B20BA7">
            <w:pPr>
              <w:spacing w:after="0" w:line="276" w:lineRule="auto"/>
              <w:ind w:left="-78" w:right="-69"/>
              <w:jc w:val="center"/>
              <w:rPr>
                <w:rFonts w:ascii="Times New Roman" w:hAnsi="Times New Roman" w:cs="Times New Roman"/>
                <w:b/>
                <w:sz w:val="20"/>
                <w:szCs w:val="20"/>
              </w:rPr>
            </w:pPr>
            <w:r w:rsidRPr="00B20BA7">
              <w:rPr>
                <w:rFonts w:ascii="Times New Roman" w:hAnsi="Times New Roman" w:cs="Times New Roman"/>
                <w:b/>
                <w:sz w:val="20"/>
                <w:szCs w:val="20"/>
              </w:rPr>
              <w:t>Kv</w:t>
            </w:r>
          </w:p>
        </w:tc>
        <w:tc>
          <w:tcPr>
            <w:tcW w:w="1151" w:type="pct"/>
            <w:shd w:val="clear" w:color="auto" w:fill="D9D9D9" w:themeFill="background1" w:themeFillShade="D9"/>
            <w:noWrap/>
            <w:vAlign w:val="center"/>
            <w:hideMark/>
          </w:tcPr>
          <w:p w:rsidR="00B20BA7" w:rsidRPr="00B20BA7" w:rsidRDefault="00B20BA7" w:rsidP="00B20BA7">
            <w:pPr>
              <w:spacing w:after="0" w:line="276" w:lineRule="auto"/>
              <w:jc w:val="center"/>
              <w:rPr>
                <w:rFonts w:ascii="Times New Roman" w:hAnsi="Times New Roman" w:cs="Times New Roman"/>
                <w:b/>
                <w:sz w:val="20"/>
                <w:szCs w:val="20"/>
              </w:rPr>
            </w:pPr>
            <w:r w:rsidRPr="00B20BA7">
              <w:rPr>
                <w:rFonts w:ascii="Times New Roman" w:hAnsi="Times New Roman" w:cs="Times New Roman"/>
                <w:b/>
                <w:sz w:val="20"/>
                <w:szCs w:val="20"/>
              </w:rPr>
              <w:t>Nivel Freático</w:t>
            </w:r>
          </w:p>
        </w:tc>
        <w:tc>
          <w:tcPr>
            <w:tcW w:w="1102" w:type="pct"/>
            <w:shd w:val="clear" w:color="auto" w:fill="D9D9D9" w:themeFill="background1" w:themeFillShade="D9"/>
            <w:vAlign w:val="center"/>
          </w:tcPr>
          <w:p w:rsidR="00B20BA7" w:rsidRPr="00B20BA7" w:rsidRDefault="00B20BA7" w:rsidP="00B20BA7">
            <w:pPr>
              <w:spacing w:after="0" w:line="276" w:lineRule="auto"/>
              <w:jc w:val="center"/>
              <w:rPr>
                <w:rFonts w:ascii="Times New Roman" w:hAnsi="Times New Roman" w:cs="Times New Roman"/>
                <w:b/>
                <w:sz w:val="20"/>
                <w:szCs w:val="20"/>
              </w:rPr>
            </w:pPr>
            <w:r w:rsidRPr="00B20BA7">
              <w:rPr>
                <w:rFonts w:ascii="Times New Roman" w:hAnsi="Times New Roman" w:cs="Times New Roman"/>
                <w:b/>
                <w:sz w:val="20"/>
                <w:szCs w:val="20"/>
              </w:rPr>
              <w:t>Descripción</w:t>
            </w:r>
          </w:p>
        </w:tc>
      </w:tr>
      <w:tr w:rsidR="00B20BA7" w:rsidRPr="00D87780" w:rsidTr="00B20BA7">
        <w:trPr>
          <w:trHeight w:val="300"/>
          <w:jc w:val="center"/>
        </w:trPr>
        <w:tc>
          <w:tcPr>
            <w:tcW w:w="344" w:type="pct"/>
            <w:shd w:val="clear" w:color="auto" w:fill="D9D9D9" w:themeFill="background1" w:themeFillShade="D9"/>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1</w:t>
            </w:r>
          </w:p>
        </w:tc>
        <w:tc>
          <w:tcPr>
            <w:tcW w:w="860" w:type="pct"/>
            <w:shd w:val="clear" w:color="auto" w:fill="auto"/>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Normal</w:t>
            </w:r>
          </w:p>
        </w:tc>
        <w:tc>
          <w:tcPr>
            <w:tcW w:w="746" w:type="pct"/>
            <w:shd w:val="clear" w:color="auto" w:fill="auto"/>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9.81</w:t>
            </w:r>
          </w:p>
        </w:tc>
        <w:tc>
          <w:tcPr>
            <w:tcW w:w="443" w:type="pct"/>
            <w:shd w:val="clear" w:color="auto" w:fill="auto"/>
            <w:noWrap/>
            <w:vAlign w:val="center"/>
            <w:hideMark/>
          </w:tcPr>
          <w:p w:rsidR="00B20BA7" w:rsidRPr="00B20BA7" w:rsidRDefault="00B20BA7" w:rsidP="00B20BA7">
            <w:pPr>
              <w:spacing w:after="0" w:line="276" w:lineRule="auto"/>
              <w:ind w:left="-63"/>
              <w:jc w:val="center"/>
              <w:rPr>
                <w:rFonts w:ascii="Times New Roman" w:hAnsi="Times New Roman" w:cs="Times New Roman"/>
                <w:sz w:val="20"/>
                <w:szCs w:val="20"/>
              </w:rPr>
            </w:pPr>
            <w:r w:rsidRPr="00B20BA7">
              <w:rPr>
                <w:rFonts w:ascii="Times New Roman" w:hAnsi="Times New Roman" w:cs="Times New Roman"/>
                <w:sz w:val="20"/>
                <w:szCs w:val="20"/>
              </w:rPr>
              <w:t>0</w:t>
            </w:r>
          </w:p>
        </w:tc>
        <w:tc>
          <w:tcPr>
            <w:tcW w:w="354" w:type="pct"/>
            <w:shd w:val="clear" w:color="auto" w:fill="auto"/>
            <w:noWrap/>
            <w:vAlign w:val="center"/>
            <w:hideMark/>
          </w:tcPr>
          <w:p w:rsidR="00B20BA7" w:rsidRPr="00B20BA7" w:rsidRDefault="00B20BA7" w:rsidP="00B20BA7">
            <w:pPr>
              <w:spacing w:after="0" w:line="276" w:lineRule="auto"/>
              <w:ind w:left="-78" w:right="-69"/>
              <w:jc w:val="center"/>
              <w:rPr>
                <w:rFonts w:ascii="Times New Roman" w:hAnsi="Times New Roman" w:cs="Times New Roman"/>
                <w:sz w:val="20"/>
                <w:szCs w:val="20"/>
              </w:rPr>
            </w:pPr>
            <w:r w:rsidRPr="00B20BA7">
              <w:rPr>
                <w:rFonts w:ascii="Times New Roman" w:hAnsi="Times New Roman" w:cs="Times New Roman"/>
                <w:sz w:val="20"/>
                <w:szCs w:val="20"/>
              </w:rPr>
              <w:t>0</w:t>
            </w:r>
          </w:p>
        </w:tc>
        <w:tc>
          <w:tcPr>
            <w:tcW w:w="1151" w:type="pct"/>
            <w:shd w:val="clear" w:color="auto" w:fill="auto"/>
            <w:noWrap/>
            <w:vAlign w:val="center"/>
            <w:hideMark/>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Ausente</w:t>
            </w:r>
          </w:p>
        </w:tc>
        <w:tc>
          <w:tcPr>
            <w:tcW w:w="1102" w:type="pct"/>
            <w:vAlign w:val="center"/>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Estado en condiciones drenadas estáticas</w:t>
            </w:r>
          </w:p>
        </w:tc>
      </w:tr>
      <w:tr w:rsidR="00B20BA7" w:rsidRPr="00D87780" w:rsidTr="00B20BA7">
        <w:trPr>
          <w:trHeight w:val="300"/>
          <w:jc w:val="center"/>
        </w:trPr>
        <w:tc>
          <w:tcPr>
            <w:tcW w:w="344" w:type="pct"/>
            <w:shd w:val="clear" w:color="auto" w:fill="D9D9D9" w:themeFill="background1" w:themeFillShade="D9"/>
            <w:noWrap/>
            <w:vAlign w:val="center"/>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2</w:t>
            </w:r>
          </w:p>
        </w:tc>
        <w:tc>
          <w:tcPr>
            <w:tcW w:w="860" w:type="pct"/>
            <w:shd w:val="clear" w:color="auto" w:fill="auto"/>
            <w:noWrap/>
            <w:vAlign w:val="center"/>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Saturación parcial</w:t>
            </w:r>
          </w:p>
        </w:tc>
        <w:tc>
          <w:tcPr>
            <w:tcW w:w="746" w:type="pct"/>
            <w:shd w:val="clear" w:color="auto" w:fill="auto"/>
            <w:noWrap/>
            <w:vAlign w:val="center"/>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9.81</w:t>
            </w:r>
          </w:p>
        </w:tc>
        <w:tc>
          <w:tcPr>
            <w:tcW w:w="443" w:type="pct"/>
            <w:shd w:val="clear" w:color="auto" w:fill="auto"/>
            <w:noWrap/>
            <w:vAlign w:val="center"/>
          </w:tcPr>
          <w:p w:rsidR="00B20BA7" w:rsidRPr="00B20BA7" w:rsidRDefault="00B20BA7" w:rsidP="00B20BA7">
            <w:pPr>
              <w:spacing w:after="0" w:line="276" w:lineRule="auto"/>
              <w:ind w:left="-63"/>
              <w:jc w:val="center"/>
              <w:rPr>
                <w:rFonts w:ascii="Times New Roman" w:hAnsi="Times New Roman" w:cs="Times New Roman"/>
                <w:sz w:val="20"/>
                <w:szCs w:val="20"/>
              </w:rPr>
            </w:pPr>
            <w:r w:rsidRPr="00B20BA7">
              <w:rPr>
                <w:rFonts w:ascii="Times New Roman" w:hAnsi="Times New Roman" w:cs="Times New Roman"/>
                <w:sz w:val="20"/>
                <w:szCs w:val="20"/>
              </w:rPr>
              <w:t>0</w:t>
            </w:r>
          </w:p>
        </w:tc>
        <w:tc>
          <w:tcPr>
            <w:tcW w:w="354" w:type="pct"/>
            <w:shd w:val="clear" w:color="auto" w:fill="auto"/>
            <w:noWrap/>
            <w:vAlign w:val="center"/>
          </w:tcPr>
          <w:p w:rsidR="00B20BA7" w:rsidRPr="00B20BA7" w:rsidRDefault="00B20BA7" w:rsidP="00B20BA7">
            <w:pPr>
              <w:spacing w:after="0" w:line="276" w:lineRule="auto"/>
              <w:ind w:left="-78" w:right="-69"/>
              <w:jc w:val="center"/>
              <w:rPr>
                <w:rFonts w:ascii="Times New Roman" w:hAnsi="Times New Roman" w:cs="Times New Roman"/>
                <w:sz w:val="20"/>
                <w:szCs w:val="20"/>
              </w:rPr>
            </w:pPr>
            <w:r w:rsidRPr="00B20BA7">
              <w:rPr>
                <w:rFonts w:ascii="Times New Roman" w:hAnsi="Times New Roman" w:cs="Times New Roman"/>
                <w:sz w:val="20"/>
                <w:szCs w:val="20"/>
              </w:rPr>
              <w:t>0</w:t>
            </w:r>
          </w:p>
        </w:tc>
        <w:tc>
          <w:tcPr>
            <w:tcW w:w="1151" w:type="pct"/>
            <w:shd w:val="clear" w:color="auto" w:fill="auto"/>
            <w:noWrap/>
            <w:vAlign w:val="center"/>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Altura media del material crítico</w:t>
            </w:r>
          </w:p>
        </w:tc>
        <w:tc>
          <w:tcPr>
            <w:tcW w:w="1102" w:type="pct"/>
            <w:vAlign w:val="center"/>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Condiciones de lluvias intensas</w:t>
            </w:r>
          </w:p>
        </w:tc>
      </w:tr>
      <w:tr w:rsidR="00B20BA7" w:rsidRPr="00D87780" w:rsidTr="00B20BA7">
        <w:trPr>
          <w:trHeight w:val="300"/>
          <w:jc w:val="center"/>
        </w:trPr>
        <w:tc>
          <w:tcPr>
            <w:tcW w:w="344" w:type="pct"/>
            <w:shd w:val="clear" w:color="auto" w:fill="D9D9D9" w:themeFill="background1" w:themeFillShade="D9"/>
            <w:noWrap/>
            <w:vAlign w:val="center"/>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3</w:t>
            </w:r>
          </w:p>
        </w:tc>
        <w:tc>
          <w:tcPr>
            <w:tcW w:w="860" w:type="pct"/>
            <w:shd w:val="clear" w:color="auto" w:fill="auto"/>
            <w:noWrap/>
            <w:vAlign w:val="center"/>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Saturación total</w:t>
            </w:r>
          </w:p>
        </w:tc>
        <w:tc>
          <w:tcPr>
            <w:tcW w:w="746" w:type="pct"/>
            <w:shd w:val="clear" w:color="auto" w:fill="auto"/>
            <w:noWrap/>
            <w:vAlign w:val="center"/>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9.81</w:t>
            </w:r>
          </w:p>
        </w:tc>
        <w:tc>
          <w:tcPr>
            <w:tcW w:w="443" w:type="pct"/>
            <w:shd w:val="clear" w:color="auto" w:fill="auto"/>
            <w:noWrap/>
            <w:vAlign w:val="center"/>
          </w:tcPr>
          <w:p w:rsidR="00B20BA7" w:rsidRPr="00B20BA7" w:rsidRDefault="00B20BA7" w:rsidP="00B20BA7">
            <w:pPr>
              <w:spacing w:after="0" w:line="276" w:lineRule="auto"/>
              <w:ind w:left="-63"/>
              <w:jc w:val="center"/>
              <w:rPr>
                <w:rFonts w:ascii="Times New Roman" w:hAnsi="Times New Roman" w:cs="Times New Roman"/>
                <w:sz w:val="20"/>
                <w:szCs w:val="20"/>
              </w:rPr>
            </w:pPr>
            <w:r w:rsidRPr="00B20BA7">
              <w:rPr>
                <w:rFonts w:ascii="Times New Roman" w:hAnsi="Times New Roman" w:cs="Times New Roman"/>
                <w:sz w:val="20"/>
                <w:szCs w:val="20"/>
              </w:rPr>
              <w:t>0</w:t>
            </w:r>
          </w:p>
        </w:tc>
        <w:tc>
          <w:tcPr>
            <w:tcW w:w="354" w:type="pct"/>
            <w:shd w:val="clear" w:color="auto" w:fill="auto"/>
            <w:noWrap/>
            <w:vAlign w:val="center"/>
          </w:tcPr>
          <w:p w:rsidR="00B20BA7" w:rsidRPr="00B20BA7" w:rsidRDefault="00B20BA7" w:rsidP="00B20BA7">
            <w:pPr>
              <w:spacing w:after="0" w:line="276" w:lineRule="auto"/>
              <w:ind w:left="-78" w:right="-69"/>
              <w:jc w:val="center"/>
              <w:rPr>
                <w:rFonts w:ascii="Times New Roman" w:hAnsi="Times New Roman" w:cs="Times New Roman"/>
                <w:sz w:val="20"/>
                <w:szCs w:val="20"/>
              </w:rPr>
            </w:pPr>
            <w:r w:rsidRPr="00B20BA7">
              <w:rPr>
                <w:rFonts w:ascii="Times New Roman" w:hAnsi="Times New Roman" w:cs="Times New Roman"/>
                <w:sz w:val="20"/>
                <w:szCs w:val="20"/>
              </w:rPr>
              <w:t>0</w:t>
            </w:r>
          </w:p>
        </w:tc>
        <w:tc>
          <w:tcPr>
            <w:tcW w:w="1151" w:type="pct"/>
            <w:shd w:val="clear" w:color="auto" w:fill="auto"/>
            <w:noWrap/>
            <w:vAlign w:val="center"/>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Topografía superficial del talud</w:t>
            </w:r>
          </w:p>
        </w:tc>
        <w:tc>
          <w:tcPr>
            <w:tcW w:w="1102" w:type="pct"/>
            <w:vAlign w:val="center"/>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Condiciones de lluvias extraordinariamente intensas</w:t>
            </w:r>
          </w:p>
        </w:tc>
      </w:tr>
      <w:tr w:rsidR="00B20BA7" w:rsidRPr="00D87780" w:rsidTr="00B20BA7">
        <w:trPr>
          <w:trHeight w:val="300"/>
          <w:jc w:val="center"/>
        </w:trPr>
        <w:tc>
          <w:tcPr>
            <w:tcW w:w="344" w:type="pct"/>
            <w:shd w:val="clear" w:color="auto" w:fill="D9D9D9" w:themeFill="background1" w:themeFillShade="D9"/>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4</w:t>
            </w:r>
          </w:p>
        </w:tc>
        <w:tc>
          <w:tcPr>
            <w:tcW w:w="860" w:type="pct"/>
            <w:shd w:val="clear" w:color="auto" w:fill="auto"/>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Sismicidad máxima</w:t>
            </w:r>
          </w:p>
        </w:tc>
        <w:tc>
          <w:tcPr>
            <w:tcW w:w="746" w:type="pct"/>
            <w:shd w:val="clear" w:color="auto" w:fill="auto"/>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9.81</w:t>
            </w:r>
          </w:p>
        </w:tc>
        <w:tc>
          <w:tcPr>
            <w:tcW w:w="443" w:type="pct"/>
            <w:shd w:val="clear" w:color="auto" w:fill="auto"/>
            <w:noWrap/>
            <w:vAlign w:val="center"/>
            <w:hideMark/>
          </w:tcPr>
          <w:p w:rsidR="00B20BA7" w:rsidRPr="00B20BA7" w:rsidRDefault="00B20BA7" w:rsidP="00B20BA7">
            <w:pPr>
              <w:spacing w:after="0" w:line="276" w:lineRule="auto"/>
              <w:ind w:left="-63"/>
              <w:jc w:val="center"/>
              <w:rPr>
                <w:rFonts w:ascii="Times New Roman" w:hAnsi="Times New Roman" w:cs="Times New Roman"/>
                <w:sz w:val="20"/>
                <w:szCs w:val="20"/>
              </w:rPr>
            </w:pPr>
            <w:r w:rsidRPr="00B20BA7">
              <w:rPr>
                <w:rFonts w:ascii="Times New Roman" w:hAnsi="Times New Roman" w:cs="Times New Roman"/>
                <w:sz w:val="20"/>
                <w:szCs w:val="20"/>
              </w:rPr>
              <w:t>0.188</w:t>
            </w:r>
          </w:p>
        </w:tc>
        <w:tc>
          <w:tcPr>
            <w:tcW w:w="354" w:type="pct"/>
            <w:shd w:val="clear" w:color="auto" w:fill="auto"/>
            <w:noWrap/>
            <w:vAlign w:val="center"/>
            <w:hideMark/>
          </w:tcPr>
          <w:p w:rsidR="00B20BA7" w:rsidRPr="00B20BA7" w:rsidRDefault="00B20BA7" w:rsidP="00B20BA7">
            <w:pPr>
              <w:spacing w:after="0" w:line="276" w:lineRule="auto"/>
              <w:ind w:left="-78" w:right="-69"/>
              <w:jc w:val="center"/>
              <w:rPr>
                <w:rFonts w:ascii="Times New Roman" w:hAnsi="Times New Roman" w:cs="Times New Roman"/>
                <w:sz w:val="20"/>
                <w:szCs w:val="20"/>
              </w:rPr>
            </w:pPr>
            <w:r w:rsidRPr="00B20BA7">
              <w:rPr>
                <w:rFonts w:ascii="Times New Roman" w:hAnsi="Times New Roman" w:cs="Times New Roman"/>
                <w:sz w:val="20"/>
                <w:szCs w:val="20"/>
              </w:rPr>
              <w:t>0.094</w:t>
            </w:r>
          </w:p>
        </w:tc>
        <w:tc>
          <w:tcPr>
            <w:tcW w:w="1151" w:type="pct"/>
            <w:shd w:val="clear" w:color="auto" w:fill="auto"/>
            <w:noWrap/>
            <w:vAlign w:val="center"/>
            <w:hideMark/>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Ausente</w:t>
            </w:r>
          </w:p>
        </w:tc>
        <w:tc>
          <w:tcPr>
            <w:tcW w:w="1102" w:type="pct"/>
            <w:vAlign w:val="center"/>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Máximas aceleraciones sísmicas en la zona</w:t>
            </w:r>
          </w:p>
        </w:tc>
      </w:tr>
      <w:tr w:rsidR="00B20BA7" w:rsidRPr="00D87780" w:rsidTr="00B20BA7">
        <w:trPr>
          <w:trHeight w:val="300"/>
          <w:jc w:val="center"/>
        </w:trPr>
        <w:tc>
          <w:tcPr>
            <w:tcW w:w="344" w:type="pct"/>
            <w:shd w:val="clear" w:color="auto" w:fill="D9D9D9" w:themeFill="background1" w:themeFillShade="D9"/>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5</w:t>
            </w:r>
          </w:p>
        </w:tc>
        <w:tc>
          <w:tcPr>
            <w:tcW w:w="860" w:type="pct"/>
            <w:shd w:val="clear" w:color="auto" w:fill="auto"/>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Sismicidad máxima y saturación parcial</w:t>
            </w:r>
          </w:p>
        </w:tc>
        <w:tc>
          <w:tcPr>
            <w:tcW w:w="746" w:type="pct"/>
            <w:shd w:val="clear" w:color="auto" w:fill="auto"/>
            <w:noWrap/>
            <w:vAlign w:val="center"/>
            <w:hideMark/>
          </w:tcPr>
          <w:p w:rsidR="00B20BA7" w:rsidRPr="00B20BA7" w:rsidRDefault="00B20BA7" w:rsidP="00B20BA7">
            <w:pPr>
              <w:spacing w:after="0" w:line="276" w:lineRule="auto"/>
              <w:jc w:val="center"/>
              <w:rPr>
                <w:rFonts w:ascii="Times New Roman" w:hAnsi="Times New Roman" w:cs="Times New Roman"/>
                <w:sz w:val="20"/>
                <w:szCs w:val="20"/>
              </w:rPr>
            </w:pPr>
            <w:r w:rsidRPr="00B20BA7">
              <w:rPr>
                <w:rFonts w:ascii="Times New Roman" w:hAnsi="Times New Roman" w:cs="Times New Roman"/>
                <w:sz w:val="20"/>
                <w:szCs w:val="20"/>
              </w:rPr>
              <w:t>9.81</w:t>
            </w:r>
          </w:p>
        </w:tc>
        <w:tc>
          <w:tcPr>
            <w:tcW w:w="443" w:type="pct"/>
            <w:shd w:val="clear" w:color="auto" w:fill="auto"/>
            <w:noWrap/>
            <w:vAlign w:val="center"/>
            <w:hideMark/>
          </w:tcPr>
          <w:p w:rsidR="00B20BA7" w:rsidRPr="00B20BA7" w:rsidRDefault="00B20BA7" w:rsidP="00B20BA7">
            <w:pPr>
              <w:spacing w:after="0" w:line="276" w:lineRule="auto"/>
              <w:ind w:left="-63"/>
              <w:jc w:val="center"/>
              <w:rPr>
                <w:rFonts w:ascii="Times New Roman" w:hAnsi="Times New Roman" w:cs="Times New Roman"/>
                <w:sz w:val="20"/>
                <w:szCs w:val="20"/>
              </w:rPr>
            </w:pPr>
            <w:r w:rsidRPr="00B20BA7">
              <w:rPr>
                <w:rFonts w:ascii="Times New Roman" w:hAnsi="Times New Roman" w:cs="Times New Roman"/>
                <w:sz w:val="20"/>
                <w:szCs w:val="20"/>
              </w:rPr>
              <w:t>0.188</w:t>
            </w:r>
          </w:p>
        </w:tc>
        <w:tc>
          <w:tcPr>
            <w:tcW w:w="354" w:type="pct"/>
            <w:shd w:val="clear" w:color="auto" w:fill="auto"/>
            <w:noWrap/>
            <w:vAlign w:val="center"/>
            <w:hideMark/>
          </w:tcPr>
          <w:p w:rsidR="00B20BA7" w:rsidRPr="00B20BA7" w:rsidRDefault="00B20BA7" w:rsidP="00B20BA7">
            <w:pPr>
              <w:spacing w:after="0" w:line="276" w:lineRule="auto"/>
              <w:ind w:left="-78" w:right="-69"/>
              <w:jc w:val="center"/>
              <w:rPr>
                <w:rFonts w:ascii="Times New Roman" w:hAnsi="Times New Roman" w:cs="Times New Roman"/>
                <w:sz w:val="20"/>
                <w:szCs w:val="20"/>
              </w:rPr>
            </w:pPr>
            <w:r w:rsidRPr="00B20BA7">
              <w:rPr>
                <w:rFonts w:ascii="Times New Roman" w:hAnsi="Times New Roman" w:cs="Times New Roman"/>
                <w:sz w:val="20"/>
                <w:szCs w:val="20"/>
              </w:rPr>
              <w:t>0.094</w:t>
            </w:r>
          </w:p>
        </w:tc>
        <w:tc>
          <w:tcPr>
            <w:tcW w:w="1151" w:type="pct"/>
            <w:shd w:val="clear" w:color="auto" w:fill="auto"/>
            <w:noWrap/>
            <w:vAlign w:val="center"/>
            <w:hideMark/>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Altura media del material crítico</w:t>
            </w:r>
          </w:p>
        </w:tc>
        <w:tc>
          <w:tcPr>
            <w:tcW w:w="1102" w:type="pct"/>
            <w:vAlign w:val="center"/>
          </w:tcPr>
          <w:p w:rsidR="00B20BA7" w:rsidRPr="00B20BA7" w:rsidRDefault="00B20BA7" w:rsidP="00B20BA7">
            <w:pPr>
              <w:spacing w:after="0" w:line="276" w:lineRule="auto"/>
              <w:ind w:left="-71" w:right="-70"/>
              <w:jc w:val="center"/>
              <w:rPr>
                <w:rFonts w:ascii="Times New Roman" w:hAnsi="Times New Roman" w:cs="Times New Roman"/>
                <w:sz w:val="20"/>
                <w:szCs w:val="20"/>
              </w:rPr>
            </w:pPr>
            <w:r w:rsidRPr="00B20BA7">
              <w:rPr>
                <w:rFonts w:ascii="Times New Roman" w:hAnsi="Times New Roman" w:cs="Times New Roman"/>
                <w:sz w:val="20"/>
                <w:szCs w:val="20"/>
              </w:rPr>
              <w:t>Combinación de las condiciones 2 y 4</w:t>
            </w:r>
          </w:p>
        </w:tc>
      </w:tr>
    </w:tbl>
    <w:p w:rsidR="00B20BA7" w:rsidRPr="00A911A0" w:rsidRDefault="00B20BA7" w:rsidP="00A911A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A911A0" w:rsidRDefault="00B20BA7" w:rsidP="00CB38F1">
      <w:pPr>
        <w:pStyle w:val="Prrafodelista"/>
        <w:numPr>
          <w:ilvl w:val="0"/>
          <w:numId w:val="20"/>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Para el análisis </w:t>
      </w:r>
      <w:proofErr w:type="spellStart"/>
      <w:r>
        <w:rPr>
          <w:rFonts w:ascii="Times New Roman" w:hAnsi="Times New Roman" w:cs="Times New Roman"/>
          <w:sz w:val="24"/>
          <w:szCs w:val="24"/>
        </w:rPr>
        <w:t>pseudo</w:t>
      </w:r>
      <w:proofErr w:type="spellEnd"/>
      <w:r>
        <w:rPr>
          <w:rFonts w:ascii="Times New Roman" w:hAnsi="Times New Roman" w:cs="Times New Roman"/>
          <w:sz w:val="24"/>
          <w:szCs w:val="24"/>
        </w:rPr>
        <w:t>-estático (máxima sismicidad) se tomaron en cuenta las siguientes características:</w:t>
      </w:r>
    </w:p>
    <w:p w:rsidR="004B7306" w:rsidRDefault="004B7306" w:rsidP="004B7306">
      <w:pPr>
        <w:pStyle w:val="Descripcin"/>
        <w:keepNext/>
        <w:rPr>
          <w:rFonts w:ascii="Times New Roman" w:hAnsi="Times New Roman" w:cs="Times New Roman"/>
          <w:b w:val="0"/>
          <w:color w:val="auto"/>
          <w:sz w:val="22"/>
          <w:szCs w:val="22"/>
        </w:rPr>
      </w:pPr>
      <w:bookmarkStart w:id="218" w:name="_Toc503292201"/>
      <w:bookmarkStart w:id="219" w:name="_Toc518916510"/>
      <w:r w:rsidRPr="004B7306">
        <w:rPr>
          <w:rFonts w:ascii="Times New Roman" w:hAnsi="Times New Roman" w:cs="Times New Roman"/>
          <w:b w:val="0"/>
          <w:color w:val="auto"/>
          <w:sz w:val="22"/>
          <w:szCs w:val="22"/>
        </w:rPr>
        <w:t xml:space="preserve">Tabla </w:t>
      </w:r>
      <w:r w:rsidRPr="004B7306">
        <w:rPr>
          <w:rFonts w:ascii="Times New Roman" w:hAnsi="Times New Roman" w:cs="Times New Roman"/>
          <w:b w:val="0"/>
          <w:color w:val="auto"/>
          <w:sz w:val="22"/>
          <w:szCs w:val="22"/>
        </w:rPr>
        <w:fldChar w:fldCharType="begin"/>
      </w:r>
      <w:r w:rsidRPr="004B7306">
        <w:rPr>
          <w:rFonts w:ascii="Times New Roman" w:hAnsi="Times New Roman" w:cs="Times New Roman"/>
          <w:b w:val="0"/>
          <w:color w:val="auto"/>
          <w:sz w:val="22"/>
          <w:szCs w:val="22"/>
        </w:rPr>
        <w:instrText xml:space="preserve"> SEQ Tabla \* ARABIC </w:instrText>
      </w:r>
      <w:r w:rsidRPr="004B7306">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40</w:t>
      </w:r>
      <w:r w:rsidRPr="004B7306">
        <w:rPr>
          <w:rFonts w:ascii="Times New Roman" w:hAnsi="Times New Roman" w:cs="Times New Roman"/>
          <w:b w:val="0"/>
          <w:color w:val="auto"/>
          <w:sz w:val="22"/>
          <w:szCs w:val="22"/>
        </w:rPr>
        <w:fldChar w:fldCharType="end"/>
      </w:r>
      <w:r w:rsidRPr="004B7306">
        <w:rPr>
          <w:rFonts w:ascii="Times New Roman" w:hAnsi="Times New Roman" w:cs="Times New Roman"/>
          <w:b w:val="0"/>
          <w:color w:val="auto"/>
          <w:sz w:val="22"/>
          <w:szCs w:val="22"/>
        </w:rPr>
        <w:t>. Características máxima sismicidad.</w:t>
      </w:r>
      <w:bookmarkEnd w:id="218"/>
      <w:bookmarkEnd w:id="219"/>
    </w:p>
    <w:p w:rsidR="001C0D3B" w:rsidRPr="001C0D3B" w:rsidRDefault="001C0D3B" w:rsidP="001C0D3B"/>
    <w:tbl>
      <w:tblPr>
        <w:tblStyle w:val="Cuadrculadetablaclara"/>
        <w:tblW w:w="0" w:type="auto"/>
        <w:jc w:val="center"/>
        <w:tblLook w:val="04A0" w:firstRow="1" w:lastRow="0" w:firstColumn="1" w:lastColumn="0" w:noHBand="0" w:noVBand="1"/>
      </w:tblPr>
      <w:tblGrid>
        <w:gridCol w:w="3935"/>
        <w:gridCol w:w="3083"/>
      </w:tblGrid>
      <w:tr w:rsidR="00B20BA7" w:rsidTr="004B7306">
        <w:trPr>
          <w:jc w:val="center"/>
        </w:trPr>
        <w:tc>
          <w:tcPr>
            <w:tcW w:w="3935" w:type="dxa"/>
          </w:tcPr>
          <w:p w:rsidR="00B20BA7" w:rsidRPr="004B7306" w:rsidRDefault="00B20BA7" w:rsidP="004B7306">
            <w:pPr>
              <w:pStyle w:val="Prrafodelista"/>
              <w:spacing w:line="360" w:lineRule="auto"/>
              <w:ind w:left="0"/>
              <w:jc w:val="center"/>
              <w:rPr>
                <w:rFonts w:ascii="Times New Roman" w:hAnsi="Times New Roman" w:cs="Times New Roman"/>
                <w:b/>
                <w:sz w:val="20"/>
                <w:szCs w:val="20"/>
              </w:rPr>
            </w:pPr>
            <w:r w:rsidRPr="004B7306">
              <w:rPr>
                <w:rFonts w:ascii="Times New Roman" w:hAnsi="Times New Roman" w:cs="Times New Roman"/>
                <w:b/>
                <w:sz w:val="20"/>
                <w:szCs w:val="20"/>
              </w:rPr>
              <w:t>Zona sísmica</w:t>
            </w:r>
          </w:p>
        </w:tc>
        <w:tc>
          <w:tcPr>
            <w:tcW w:w="3083" w:type="dxa"/>
          </w:tcPr>
          <w:p w:rsidR="00B20BA7" w:rsidRPr="00B20BA7" w:rsidRDefault="00B20BA7" w:rsidP="004B7306">
            <w:pPr>
              <w:pStyle w:val="Prrafodelista"/>
              <w:spacing w:line="360" w:lineRule="auto"/>
              <w:ind w:left="0"/>
              <w:jc w:val="center"/>
              <w:rPr>
                <w:rFonts w:ascii="Times New Roman" w:hAnsi="Times New Roman" w:cs="Times New Roman"/>
                <w:sz w:val="20"/>
                <w:szCs w:val="20"/>
              </w:rPr>
            </w:pPr>
            <w:r w:rsidRPr="00B20BA7">
              <w:rPr>
                <w:rFonts w:ascii="Times New Roman" w:hAnsi="Times New Roman" w:cs="Times New Roman"/>
                <w:sz w:val="20"/>
                <w:szCs w:val="20"/>
              </w:rPr>
              <w:t>2</w:t>
            </w:r>
          </w:p>
        </w:tc>
      </w:tr>
      <w:tr w:rsidR="00B20BA7" w:rsidTr="004B7306">
        <w:trPr>
          <w:jc w:val="center"/>
        </w:trPr>
        <w:tc>
          <w:tcPr>
            <w:tcW w:w="3935" w:type="dxa"/>
          </w:tcPr>
          <w:p w:rsidR="00B20BA7" w:rsidRPr="004B7306" w:rsidRDefault="00B20BA7" w:rsidP="004B7306">
            <w:pPr>
              <w:pStyle w:val="Prrafodelista"/>
              <w:spacing w:line="360" w:lineRule="auto"/>
              <w:ind w:left="0"/>
              <w:jc w:val="center"/>
              <w:rPr>
                <w:rFonts w:ascii="Times New Roman" w:hAnsi="Times New Roman" w:cs="Times New Roman"/>
                <w:b/>
                <w:sz w:val="20"/>
                <w:szCs w:val="20"/>
              </w:rPr>
            </w:pPr>
            <w:r w:rsidRPr="004B7306">
              <w:rPr>
                <w:rFonts w:ascii="Times New Roman" w:hAnsi="Times New Roman" w:cs="Times New Roman"/>
                <w:b/>
                <w:sz w:val="20"/>
                <w:szCs w:val="20"/>
              </w:rPr>
              <w:t>Máxima aceleración sísmica (</w:t>
            </w:r>
            <w:proofErr w:type="spellStart"/>
            <w:r w:rsidRPr="004B7306">
              <w:rPr>
                <w:rFonts w:ascii="Times New Roman" w:hAnsi="Times New Roman" w:cs="Times New Roman"/>
                <w:b/>
                <w:sz w:val="20"/>
                <w:szCs w:val="20"/>
              </w:rPr>
              <w:t>gals</w:t>
            </w:r>
            <w:proofErr w:type="spellEnd"/>
            <w:r w:rsidRPr="004B7306">
              <w:rPr>
                <w:rFonts w:ascii="Times New Roman" w:hAnsi="Times New Roman" w:cs="Times New Roman"/>
                <w:b/>
                <w:sz w:val="20"/>
                <w:szCs w:val="20"/>
              </w:rPr>
              <w:t>)</w:t>
            </w:r>
          </w:p>
        </w:tc>
        <w:tc>
          <w:tcPr>
            <w:tcW w:w="3083" w:type="dxa"/>
          </w:tcPr>
          <w:p w:rsidR="00B20BA7" w:rsidRPr="00B20BA7" w:rsidRDefault="00B20BA7" w:rsidP="004B7306">
            <w:pPr>
              <w:pStyle w:val="Prrafodelista"/>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0.25</w:t>
            </w:r>
          </w:p>
        </w:tc>
      </w:tr>
      <w:tr w:rsidR="00B20BA7" w:rsidTr="004B7306">
        <w:trPr>
          <w:jc w:val="center"/>
        </w:trPr>
        <w:tc>
          <w:tcPr>
            <w:tcW w:w="3935" w:type="dxa"/>
          </w:tcPr>
          <w:p w:rsidR="00B20BA7" w:rsidRPr="004B7306" w:rsidRDefault="00B20BA7" w:rsidP="004B7306">
            <w:pPr>
              <w:pStyle w:val="Prrafodelista"/>
              <w:spacing w:line="360" w:lineRule="auto"/>
              <w:ind w:left="0"/>
              <w:jc w:val="center"/>
              <w:rPr>
                <w:rFonts w:ascii="Times New Roman" w:hAnsi="Times New Roman" w:cs="Times New Roman"/>
                <w:b/>
                <w:sz w:val="20"/>
                <w:szCs w:val="20"/>
              </w:rPr>
            </w:pPr>
            <w:r w:rsidRPr="004B7306">
              <w:rPr>
                <w:rFonts w:ascii="Times New Roman" w:hAnsi="Times New Roman" w:cs="Times New Roman"/>
                <w:b/>
                <w:sz w:val="20"/>
                <w:szCs w:val="20"/>
              </w:rPr>
              <w:t>Coeficiente de amplificación topográfica</w:t>
            </w:r>
          </w:p>
        </w:tc>
        <w:tc>
          <w:tcPr>
            <w:tcW w:w="3083" w:type="dxa"/>
          </w:tcPr>
          <w:p w:rsidR="00B20BA7" w:rsidRPr="00B20BA7" w:rsidRDefault="00B20BA7" w:rsidP="004B7306">
            <w:pPr>
              <w:pStyle w:val="Prrafodelista"/>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1.2 (laderas mayores a 30 m)</w:t>
            </w:r>
          </w:p>
        </w:tc>
      </w:tr>
      <w:tr w:rsidR="00B20BA7" w:rsidTr="004B7306">
        <w:trPr>
          <w:jc w:val="center"/>
        </w:trPr>
        <w:tc>
          <w:tcPr>
            <w:tcW w:w="3935" w:type="dxa"/>
          </w:tcPr>
          <w:p w:rsidR="00B20BA7" w:rsidRPr="004B7306" w:rsidRDefault="00B20BA7" w:rsidP="004B7306">
            <w:pPr>
              <w:pStyle w:val="Prrafodelista"/>
              <w:spacing w:line="360" w:lineRule="auto"/>
              <w:ind w:left="0"/>
              <w:jc w:val="center"/>
              <w:rPr>
                <w:rFonts w:ascii="Times New Roman" w:hAnsi="Times New Roman" w:cs="Times New Roman"/>
                <w:b/>
                <w:sz w:val="20"/>
                <w:szCs w:val="20"/>
              </w:rPr>
            </w:pPr>
            <w:r w:rsidRPr="004B7306">
              <w:rPr>
                <w:rFonts w:ascii="Times New Roman" w:hAnsi="Times New Roman" w:cs="Times New Roman"/>
                <w:b/>
                <w:sz w:val="20"/>
                <w:szCs w:val="20"/>
              </w:rPr>
              <w:t>Perfil estratigráfico del terreno</w:t>
            </w:r>
          </w:p>
        </w:tc>
        <w:tc>
          <w:tcPr>
            <w:tcW w:w="3083" w:type="dxa"/>
          </w:tcPr>
          <w:p w:rsidR="00B20BA7" w:rsidRPr="00B20BA7" w:rsidRDefault="00B20BA7" w:rsidP="004B7306">
            <w:pPr>
              <w:pStyle w:val="Prrafodelista"/>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B=1.25 (suelos competentes y/o macizos rocosos meteorizados)</w:t>
            </w:r>
          </w:p>
        </w:tc>
      </w:tr>
      <w:tr w:rsidR="00B20BA7" w:rsidTr="004B7306">
        <w:trPr>
          <w:jc w:val="center"/>
        </w:trPr>
        <w:tc>
          <w:tcPr>
            <w:tcW w:w="3935" w:type="dxa"/>
          </w:tcPr>
          <w:p w:rsidR="00B20BA7" w:rsidRPr="004B7306" w:rsidRDefault="00B20BA7" w:rsidP="004B7306">
            <w:pPr>
              <w:pStyle w:val="Prrafodelista"/>
              <w:spacing w:line="360" w:lineRule="auto"/>
              <w:ind w:left="0"/>
              <w:jc w:val="center"/>
              <w:rPr>
                <w:rFonts w:ascii="Times New Roman" w:hAnsi="Times New Roman" w:cs="Times New Roman"/>
                <w:b/>
                <w:sz w:val="20"/>
                <w:szCs w:val="20"/>
              </w:rPr>
            </w:pPr>
            <w:r w:rsidRPr="004B7306">
              <w:rPr>
                <w:rFonts w:ascii="Times New Roman" w:hAnsi="Times New Roman" w:cs="Times New Roman"/>
                <w:b/>
                <w:sz w:val="20"/>
                <w:szCs w:val="20"/>
              </w:rPr>
              <w:t>Amplificación estratigráfica “</w:t>
            </w:r>
            <w:proofErr w:type="spellStart"/>
            <w:r w:rsidRPr="004B7306">
              <w:rPr>
                <w:rFonts w:ascii="Times New Roman" w:hAnsi="Times New Roman" w:cs="Times New Roman"/>
                <w:b/>
                <w:sz w:val="20"/>
                <w:szCs w:val="20"/>
              </w:rPr>
              <w:t>Kh</w:t>
            </w:r>
            <w:proofErr w:type="spellEnd"/>
            <w:r w:rsidRPr="004B7306">
              <w:rPr>
                <w:rFonts w:ascii="Times New Roman" w:hAnsi="Times New Roman" w:cs="Times New Roman"/>
                <w:b/>
                <w:sz w:val="20"/>
                <w:szCs w:val="20"/>
              </w:rPr>
              <w:t>”</w:t>
            </w:r>
          </w:p>
        </w:tc>
        <w:tc>
          <w:tcPr>
            <w:tcW w:w="3083" w:type="dxa"/>
          </w:tcPr>
          <w:p w:rsidR="00B20BA7" w:rsidRPr="00B20BA7" w:rsidRDefault="004B7306" w:rsidP="004B7306">
            <w:pPr>
              <w:pStyle w:val="Prrafodelista"/>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0.188</w:t>
            </w:r>
          </w:p>
        </w:tc>
      </w:tr>
      <w:tr w:rsidR="00B20BA7" w:rsidTr="004B7306">
        <w:trPr>
          <w:jc w:val="center"/>
        </w:trPr>
        <w:tc>
          <w:tcPr>
            <w:tcW w:w="3935" w:type="dxa"/>
          </w:tcPr>
          <w:p w:rsidR="00B20BA7" w:rsidRPr="004B7306" w:rsidRDefault="00B20BA7" w:rsidP="004B7306">
            <w:pPr>
              <w:pStyle w:val="Prrafodelista"/>
              <w:spacing w:line="360" w:lineRule="auto"/>
              <w:ind w:left="0"/>
              <w:jc w:val="center"/>
              <w:rPr>
                <w:rFonts w:ascii="Times New Roman" w:hAnsi="Times New Roman" w:cs="Times New Roman"/>
                <w:b/>
                <w:sz w:val="20"/>
                <w:szCs w:val="20"/>
              </w:rPr>
            </w:pPr>
            <w:r w:rsidRPr="004B7306">
              <w:rPr>
                <w:rFonts w:ascii="Times New Roman" w:hAnsi="Times New Roman" w:cs="Times New Roman"/>
                <w:b/>
                <w:sz w:val="20"/>
                <w:szCs w:val="20"/>
              </w:rPr>
              <w:t>Parámetro de zona “Kv”</w:t>
            </w:r>
          </w:p>
        </w:tc>
        <w:tc>
          <w:tcPr>
            <w:tcW w:w="3083" w:type="dxa"/>
          </w:tcPr>
          <w:p w:rsidR="00B20BA7" w:rsidRPr="00B20BA7" w:rsidRDefault="004B7306" w:rsidP="004B7306">
            <w:pPr>
              <w:pStyle w:val="Prrafodelista"/>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0.094</w:t>
            </w:r>
          </w:p>
        </w:tc>
      </w:tr>
    </w:tbl>
    <w:p w:rsidR="00C44CA8" w:rsidRDefault="00C44CA8" w:rsidP="00C44CA8"/>
    <w:p w:rsidR="004B7306" w:rsidRPr="00A911A0" w:rsidRDefault="00B77839" w:rsidP="004B7306">
      <w:pPr>
        <w:pStyle w:val="Ttulo4"/>
        <w:spacing w:line="360" w:lineRule="auto"/>
        <w:jc w:val="both"/>
      </w:pPr>
      <w:r>
        <w:lastRenderedPageBreak/>
        <w:t>4.1.5</w:t>
      </w:r>
      <w:r w:rsidR="004B7306">
        <w:t>.3  RESULTADOS</w:t>
      </w:r>
    </w:p>
    <w:p w:rsidR="00C44CA8" w:rsidRDefault="004B7306" w:rsidP="00C442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del análisis, clasificados según </w:t>
      </w:r>
      <w:proofErr w:type="spellStart"/>
      <w:r>
        <w:rPr>
          <w:rFonts w:ascii="Times New Roman" w:hAnsi="Times New Roman" w:cs="Times New Roman"/>
          <w:sz w:val="24"/>
          <w:szCs w:val="24"/>
        </w:rPr>
        <w:t>Ever</w:t>
      </w:r>
      <w:proofErr w:type="spellEnd"/>
      <w:r>
        <w:rPr>
          <w:rFonts w:ascii="Times New Roman" w:hAnsi="Times New Roman" w:cs="Times New Roman"/>
          <w:sz w:val="24"/>
          <w:szCs w:val="24"/>
        </w:rPr>
        <w:t xml:space="preserve"> Hoek (2007) se muestran en la siguiente tabla:</w:t>
      </w:r>
    </w:p>
    <w:p w:rsidR="004B7306" w:rsidRPr="004B7306" w:rsidRDefault="004B7306" w:rsidP="004B7306">
      <w:pPr>
        <w:pStyle w:val="Descripcin"/>
        <w:keepNext/>
        <w:rPr>
          <w:rFonts w:ascii="Times New Roman" w:hAnsi="Times New Roman" w:cs="Times New Roman"/>
          <w:b w:val="0"/>
          <w:color w:val="auto"/>
          <w:sz w:val="22"/>
          <w:szCs w:val="22"/>
        </w:rPr>
      </w:pPr>
      <w:bookmarkStart w:id="220" w:name="_Toc503292202"/>
      <w:bookmarkStart w:id="221" w:name="_Toc518916511"/>
      <w:r w:rsidRPr="004B7306">
        <w:rPr>
          <w:rFonts w:ascii="Times New Roman" w:hAnsi="Times New Roman" w:cs="Times New Roman"/>
          <w:b w:val="0"/>
          <w:color w:val="auto"/>
          <w:sz w:val="22"/>
          <w:szCs w:val="22"/>
        </w:rPr>
        <w:t xml:space="preserve">Tabla </w:t>
      </w:r>
      <w:r w:rsidRPr="004B7306">
        <w:rPr>
          <w:rFonts w:ascii="Times New Roman" w:hAnsi="Times New Roman" w:cs="Times New Roman"/>
          <w:b w:val="0"/>
          <w:color w:val="auto"/>
          <w:sz w:val="22"/>
          <w:szCs w:val="22"/>
        </w:rPr>
        <w:fldChar w:fldCharType="begin"/>
      </w:r>
      <w:r w:rsidRPr="004B7306">
        <w:rPr>
          <w:rFonts w:ascii="Times New Roman" w:hAnsi="Times New Roman" w:cs="Times New Roman"/>
          <w:b w:val="0"/>
          <w:color w:val="auto"/>
          <w:sz w:val="22"/>
          <w:szCs w:val="22"/>
        </w:rPr>
        <w:instrText xml:space="preserve"> SEQ Tabla \* ARABIC </w:instrText>
      </w:r>
      <w:r w:rsidRPr="004B7306">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41</w:t>
      </w:r>
      <w:r w:rsidRPr="004B7306">
        <w:rPr>
          <w:rFonts w:ascii="Times New Roman" w:hAnsi="Times New Roman" w:cs="Times New Roman"/>
          <w:b w:val="0"/>
          <w:color w:val="auto"/>
          <w:sz w:val="22"/>
          <w:szCs w:val="22"/>
        </w:rPr>
        <w:fldChar w:fldCharType="end"/>
      </w:r>
      <w:r w:rsidRPr="004B7306">
        <w:rPr>
          <w:rFonts w:ascii="Times New Roman" w:hAnsi="Times New Roman" w:cs="Times New Roman"/>
          <w:b w:val="0"/>
          <w:color w:val="auto"/>
          <w:sz w:val="22"/>
          <w:szCs w:val="22"/>
        </w:rPr>
        <w:t>. Resultados del análisis.</w:t>
      </w:r>
      <w:bookmarkEnd w:id="220"/>
      <w:bookmarkEnd w:id="221"/>
    </w:p>
    <w:tbl>
      <w:tblPr>
        <w:tblW w:w="8245" w:type="dxa"/>
        <w:jc w:val="center"/>
        <w:tblCellMar>
          <w:left w:w="70" w:type="dxa"/>
          <w:right w:w="70" w:type="dxa"/>
        </w:tblCellMar>
        <w:tblLook w:val="04A0" w:firstRow="1" w:lastRow="0" w:firstColumn="1" w:lastColumn="0" w:noHBand="0" w:noVBand="1"/>
      </w:tblPr>
      <w:tblGrid>
        <w:gridCol w:w="874"/>
        <w:gridCol w:w="1984"/>
        <w:gridCol w:w="2268"/>
        <w:gridCol w:w="993"/>
        <w:gridCol w:w="992"/>
        <w:gridCol w:w="1134"/>
      </w:tblGrid>
      <w:tr w:rsidR="004B7306" w:rsidRPr="004B7306" w:rsidTr="00AF3429">
        <w:trPr>
          <w:trHeight w:val="300"/>
          <w:jc w:val="center"/>
        </w:trPr>
        <w:tc>
          <w:tcPr>
            <w:tcW w:w="874"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b/>
                <w:bCs/>
                <w:color w:val="000000"/>
                <w:sz w:val="20"/>
                <w:szCs w:val="20"/>
                <w:lang w:eastAsia="es-PE"/>
              </w:rPr>
            </w:pPr>
            <w:r w:rsidRPr="004B7306">
              <w:rPr>
                <w:rFonts w:ascii="Times New Roman" w:eastAsia="Times New Roman" w:hAnsi="Times New Roman" w:cs="Times New Roman"/>
                <w:b/>
                <w:bCs/>
                <w:color w:val="000000"/>
                <w:sz w:val="20"/>
                <w:szCs w:val="20"/>
                <w:lang w:eastAsia="es-PE"/>
              </w:rPr>
              <w:t>PERFIL</w:t>
            </w:r>
          </w:p>
        </w:tc>
        <w:tc>
          <w:tcPr>
            <w:tcW w:w="1984"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b/>
                <w:bCs/>
                <w:color w:val="000000"/>
                <w:sz w:val="20"/>
                <w:szCs w:val="20"/>
                <w:lang w:eastAsia="es-PE"/>
              </w:rPr>
            </w:pPr>
            <w:r w:rsidRPr="004B7306">
              <w:rPr>
                <w:rFonts w:ascii="Times New Roman" w:eastAsia="Times New Roman" w:hAnsi="Times New Roman" w:cs="Times New Roman"/>
                <w:b/>
                <w:bCs/>
                <w:color w:val="000000"/>
                <w:sz w:val="20"/>
                <w:szCs w:val="20"/>
                <w:lang w:eastAsia="es-PE"/>
              </w:rPr>
              <w:t>ESCENARIO</w:t>
            </w:r>
          </w:p>
        </w:tc>
        <w:tc>
          <w:tcPr>
            <w:tcW w:w="5387"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b/>
                <w:bCs/>
                <w:color w:val="000000"/>
                <w:sz w:val="20"/>
                <w:szCs w:val="20"/>
                <w:lang w:eastAsia="es-PE"/>
              </w:rPr>
            </w:pPr>
            <w:r w:rsidRPr="004B7306">
              <w:rPr>
                <w:rFonts w:ascii="Times New Roman" w:eastAsia="Times New Roman" w:hAnsi="Times New Roman" w:cs="Times New Roman"/>
                <w:b/>
                <w:bCs/>
                <w:color w:val="000000"/>
                <w:sz w:val="20"/>
                <w:szCs w:val="20"/>
                <w:lang w:eastAsia="es-PE"/>
              </w:rPr>
              <w:t>MÉTODO</w:t>
            </w:r>
          </w:p>
        </w:tc>
      </w:tr>
      <w:tr w:rsidR="004B7306" w:rsidRPr="004B7306" w:rsidTr="00AF3429">
        <w:trPr>
          <w:trHeight w:val="300"/>
          <w:jc w:val="center"/>
        </w:trPr>
        <w:tc>
          <w:tcPr>
            <w:tcW w:w="874" w:type="dxa"/>
            <w:vMerge/>
            <w:tcBorders>
              <w:top w:val="single" w:sz="4" w:space="0" w:color="auto"/>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b/>
                <w:bCs/>
                <w:color w:val="000000"/>
                <w:sz w:val="20"/>
                <w:szCs w:val="20"/>
                <w:lang w:eastAsia="es-PE"/>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b/>
                <w:bCs/>
                <w:color w:val="000000"/>
                <w:sz w:val="20"/>
                <w:szCs w:val="20"/>
                <w:lang w:eastAsia="es-PE"/>
              </w:rPr>
            </w:pPr>
          </w:p>
        </w:tc>
        <w:tc>
          <w:tcPr>
            <w:tcW w:w="2268"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b/>
                <w:bCs/>
                <w:color w:val="000000"/>
                <w:sz w:val="20"/>
                <w:szCs w:val="20"/>
                <w:lang w:eastAsia="es-PE"/>
              </w:rPr>
            </w:pPr>
            <w:r w:rsidRPr="004B7306">
              <w:rPr>
                <w:rFonts w:ascii="Times New Roman" w:eastAsia="Times New Roman" w:hAnsi="Times New Roman" w:cs="Times New Roman"/>
                <w:b/>
                <w:bCs/>
                <w:color w:val="000000"/>
                <w:sz w:val="20"/>
                <w:szCs w:val="20"/>
                <w:lang w:eastAsia="es-PE"/>
              </w:rPr>
              <w:t>GLE/</w:t>
            </w:r>
            <w:proofErr w:type="spellStart"/>
            <w:r w:rsidRPr="004B7306">
              <w:rPr>
                <w:rFonts w:ascii="Times New Roman" w:eastAsia="Times New Roman" w:hAnsi="Times New Roman" w:cs="Times New Roman"/>
                <w:b/>
                <w:bCs/>
                <w:color w:val="000000"/>
                <w:sz w:val="20"/>
                <w:szCs w:val="20"/>
                <w:lang w:eastAsia="es-PE"/>
              </w:rPr>
              <w:t>Morgenstern</w:t>
            </w:r>
            <w:proofErr w:type="spellEnd"/>
            <w:r w:rsidRPr="004B7306">
              <w:rPr>
                <w:rFonts w:ascii="Times New Roman" w:eastAsia="Times New Roman" w:hAnsi="Times New Roman" w:cs="Times New Roman"/>
                <w:b/>
                <w:bCs/>
                <w:color w:val="000000"/>
                <w:sz w:val="20"/>
                <w:szCs w:val="20"/>
                <w:lang w:eastAsia="es-PE"/>
              </w:rPr>
              <w:t>-Price</w:t>
            </w:r>
          </w:p>
        </w:tc>
        <w:tc>
          <w:tcPr>
            <w:tcW w:w="993"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b/>
                <w:bCs/>
                <w:color w:val="000000"/>
                <w:sz w:val="20"/>
                <w:szCs w:val="20"/>
                <w:lang w:eastAsia="es-PE"/>
              </w:rPr>
            </w:pPr>
            <w:r w:rsidRPr="004B7306">
              <w:rPr>
                <w:rFonts w:ascii="Times New Roman" w:eastAsia="Times New Roman" w:hAnsi="Times New Roman" w:cs="Times New Roman"/>
                <w:b/>
                <w:bCs/>
                <w:color w:val="000000"/>
                <w:sz w:val="20"/>
                <w:szCs w:val="20"/>
                <w:lang w:eastAsia="es-PE"/>
              </w:rPr>
              <w:t>Spencer</w:t>
            </w:r>
          </w:p>
        </w:tc>
        <w:tc>
          <w:tcPr>
            <w:tcW w:w="992"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b/>
                <w:bCs/>
                <w:color w:val="000000"/>
                <w:sz w:val="20"/>
                <w:szCs w:val="20"/>
                <w:lang w:eastAsia="es-PE"/>
              </w:rPr>
            </w:pPr>
            <w:proofErr w:type="spellStart"/>
            <w:r w:rsidRPr="004B7306">
              <w:rPr>
                <w:rFonts w:ascii="Times New Roman" w:eastAsia="Times New Roman" w:hAnsi="Times New Roman" w:cs="Times New Roman"/>
                <w:b/>
                <w:bCs/>
                <w:color w:val="000000"/>
                <w:sz w:val="20"/>
                <w:szCs w:val="20"/>
                <w:lang w:eastAsia="es-PE"/>
              </w:rPr>
              <w:t>Sarma</w:t>
            </w:r>
            <w:proofErr w:type="spellEnd"/>
          </w:p>
        </w:tc>
        <w:tc>
          <w:tcPr>
            <w:tcW w:w="113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b/>
                <w:bCs/>
                <w:color w:val="000000"/>
                <w:sz w:val="20"/>
                <w:szCs w:val="20"/>
                <w:lang w:eastAsia="es-PE"/>
              </w:rPr>
            </w:pPr>
            <w:r w:rsidRPr="004B7306">
              <w:rPr>
                <w:rFonts w:ascii="Times New Roman" w:eastAsia="Times New Roman" w:hAnsi="Times New Roman" w:cs="Times New Roman"/>
                <w:b/>
                <w:bCs/>
                <w:color w:val="000000"/>
                <w:sz w:val="20"/>
                <w:szCs w:val="20"/>
                <w:lang w:eastAsia="es-PE"/>
              </w:rPr>
              <w:t>Promedio</w:t>
            </w:r>
          </w:p>
        </w:tc>
      </w:tr>
      <w:tr w:rsidR="004B7306" w:rsidRPr="004B7306" w:rsidTr="00AF3429">
        <w:trPr>
          <w:trHeight w:val="300"/>
          <w:jc w:val="center"/>
        </w:trPr>
        <w:tc>
          <w:tcPr>
            <w:tcW w:w="874"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A-A'</w:t>
            </w: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Condiciones Normales</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1.121</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1.125</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1.125</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1.124</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Parcial</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0.967</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0.959</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0.968</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0.965</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Total</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0.633</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0.629</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0.639</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0.634</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Sismicidad Máxima</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0.842</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0.838</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0.842</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0.841</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proofErr w:type="spellStart"/>
            <w:r w:rsidRPr="004B7306">
              <w:rPr>
                <w:rFonts w:ascii="Times New Roman" w:eastAsia="Times New Roman" w:hAnsi="Times New Roman" w:cs="Times New Roman"/>
                <w:color w:val="000000"/>
                <w:sz w:val="20"/>
                <w:szCs w:val="20"/>
                <w:lang w:eastAsia="es-PE"/>
              </w:rPr>
              <w:t>Sis</w:t>
            </w:r>
            <w:proofErr w:type="spellEnd"/>
            <w:r w:rsidRPr="004B7306">
              <w:rPr>
                <w:rFonts w:ascii="Times New Roman" w:eastAsia="Times New Roman" w:hAnsi="Times New Roman" w:cs="Times New Roman"/>
                <w:color w:val="000000"/>
                <w:sz w:val="20"/>
                <w:szCs w:val="20"/>
                <w:lang w:eastAsia="es-PE"/>
              </w:rPr>
              <w:t xml:space="preserve"> Max y </w:t>
            </w:r>
            <w:proofErr w:type="spellStart"/>
            <w:r w:rsidRPr="004B7306">
              <w:rPr>
                <w:rFonts w:ascii="Times New Roman" w:eastAsia="Times New Roman" w:hAnsi="Times New Roman" w:cs="Times New Roman"/>
                <w:color w:val="000000"/>
                <w:sz w:val="20"/>
                <w:szCs w:val="20"/>
                <w:lang w:eastAsia="es-PE"/>
              </w:rPr>
              <w:t>Sat</w:t>
            </w:r>
            <w:proofErr w:type="spellEnd"/>
            <w:r w:rsidRPr="004B7306">
              <w:rPr>
                <w:rFonts w:ascii="Times New Roman" w:eastAsia="Times New Roman" w:hAnsi="Times New Roman" w:cs="Times New Roman"/>
                <w:color w:val="000000"/>
                <w:sz w:val="20"/>
                <w:szCs w:val="20"/>
                <w:lang w:eastAsia="es-PE"/>
              </w:rPr>
              <w:t xml:space="preserve"> Par</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0.710</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0.693</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0.709</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0.704</w:t>
            </w:r>
          </w:p>
        </w:tc>
      </w:tr>
      <w:tr w:rsidR="004B7306" w:rsidRPr="004B7306" w:rsidTr="00AF3429">
        <w:trPr>
          <w:trHeight w:val="300"/>
          <w:jc w:val="center"/>
        </w:trPr>
        <w:tc>
          <w:tcPr>
            <w:tcW w:w="874"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B-B'</w:t>
            </w: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Condiciones Normales</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1.245</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1.243</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1.244</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1.244</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Parcial</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1.087</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1.083</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1.086</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1.085</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Total</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0.730</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0.719</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0.728</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0.726</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Sismicidad Máxima</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0.898</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0.892</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0.903</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0.898</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proofErr w:type="spellStart"/>
            <w:r w:rsidRPr="004B7306">
              <w:rPr>
                <w:rFonts w:ascii="Times New Roman" w:eastAsia="Times New Roman" w:hAnsi="Times New Roman" w:cs="Times New Roman"/>
                <w:color w:val="000000"/>
                <w:sz w:val="20"/>
                <w:szCs w:val="20"/>
                <w:lang w:eastAsia="es-PE"/>
              </w:rPr>
              <w:t>Sis</w:t>
            </w:r>
            <w:proofErr w:type="spellEnd"/>
            <w:r w:rsidRPr="004B7306">
              <w:rPr>
                <w:rFonts w:ascii="Times New Roman" w:eastAsia="Times New Roman" w:hAnsi="Times New Roman" w:cs="Times New Roman"/>
                <w:color w:val="000000"/>
                <w:sz w:val="20"/>
                <w:szCs w:val="20"/>
                <w:lang w:eastAsia="es-PE"/>
              </w:rPr>
              <w:t xml:space="preserve"> Max y </w:t>
            </w:r>
            <w:proofErr w:type="spellStart"/>
            <w:r w:rsidRPr="004B7306">
              <w:rPr>
                <w:rFonts w:ascii="Times New Roman" w:eastAsia="Times New Roman" w:hAnsi="Times New Roman" w:cs="Times New Roman"/>
                <w:color w:val="000000"/>
                <w:sz w:val="20"/>
                <w:szCs w:val="20"/>
                <w:lang w:eastAsia="es-PE"/>
              </w:rPr>
              <w:t>Sat</w:t>
            </w:r>
            <w:proofErr w:type="spellEnd"/>
            <w:r w:rsidRPr="004B7306">
              <w:rPr>
                <w:rFonts w:ascii="Times New Roman" w:eastAsia="Times New Roman" w:hAnsi="Times New Roman" w:cs="Times New Roman"/>
                <w:color w:val="000000"/>
                <w:sz w:val="20"/>
                <w:szCs w:val="20"/>
                <w:lang w:eastAsia="es-PE"/>
              </w:rPr>
              <w:t xml:space="preserve"> Par</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0.791</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0.782</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0.786</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0.786</w:t>
            </w:r>
          </w:p>
        </w:tc>
      </w:tr>
      <w:tr w:rsidR="004B7306" w:rsidRPr="004B7306" w:rsidTr="00AF3429">
        <w:trPr>
          <w:trHeight w:val="300"/>
          <w:jc w:val="center"/>
        </w:trPr>
        <w:tc>
          <w:tcPr>
            <w:tcW w:w="874"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C-C'</w:t>
            </w: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Condiciones Normales</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1.091</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1.085</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1.087</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1.088</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Parcial</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0.918</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0.910</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0.918</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0.915</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Total</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0.522</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0.499</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0.521</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0.514</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Sismicidad Máxima</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0.817</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0.808</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0.817</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0.814</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proofErr w:type="spellStart"/>
            <w:r w:rsidRPr="004B7306">
              <w:rPr>
                <w:rFonts w:ascii="Times New Roman" w:eastAsia="Times New Roman" w:hAnsi="Times New Roman" w:cs="Times New Roman"/>
                <w:color w:val="000000"/>
                <w:sz w:val="20"/>
                <w:szCs w:val="20"/>
                <w:lang w:eastAsia="es-PE"/>
              </w:rPr>
              <w:t>Sis</w:t>
            </w:r>
            <w:proofErr w:type="spellEnd"/>
            <w:r w:rsidRPr="004B7306">
              <w:rPr>
                <w:rFonts w:ascii="Times New Roman" w:eastAsia="Times New Roman" w:hAnsi="Times New Roman" w:cs="Times New Roman"/>
                <w:color w:val="000000"/>
                <w:sz w:val="20"/>
                <w:szCs w:val="20"/>
                <w:lang w:eastAsia="es-PE"/>
              </w:rPr>
              <w:t xml:space="preserve"> Max y </w:t>
            </w:r>
            <w:proofErr w:type="spellStart"/>
            <w:r w:rsidRPr="004B7306">
              <w:rPr>
                <w:rFonts w:ascii="Times New Roman" w:eastAsia="Times New Roman" w:hAnsi="Times New Roman" w:cs="Times New Roman"/>
                <w:color w:val="000000"/>
                <w:sz w:val="20"/>
                <w:szCs w:val="20"/>
                <w:lang w:eastAsia="es-PE"/>
              </w:rPr>
              <w:t>Sat</w:t>
            </w:r>
            <w:proofErr w:type="spellEnd"/>
            <w:r w:rsidRPr="004B7306">
              <w:rPr>
                <w:rFonts w:ascii="Times New Roman" w:eastAsia="Times New Roman" w:hAnsi="Times New Roman" w:cs="Times New Roman"/>
                <w:color w:val="000000"/>
                <w:sz w:val="20"/>
                <w:szCs w:val="20"/>
                <w:lang w:eastAsia="es-PE"/>
              </w:rPr>
              <w:t xml:space="preserve"> Par</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0.678</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0.670</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0.674</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0.674</w:t>
            </w:r>
          </w:p>
        </w:tc>
      </w:tr>
      <w:tr w:rsidR="004B7306" w:rsidRPr="004B7306" w:rsidTr="00AF3429">
        <w:trPr>
          <w:trHeight w:val="300"/>
          <w:jc w:val="center"/>
        </w:trPr>
        <w:tc>
          <w:tcPr>
            <w:tcW w:w="874"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D-D'</w:t>
            </w: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Condiciones Normales</w:t>
            </w:r>
          </w:p>
        </w:tc>
        <w:tc>
          <w:tcPr>
            <w:tcW w:w="2268"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1.509</w:t>
            </w:r>
          </w:p>
        </w:tc>
        <w:tc>
          <w:tcPr>
            <w:tcW w:w="993"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1.505</w:t>
            </w:r>
          </w:p>
        </w:tc>
        <w:tc>
          <w:tcPr>
            <w:tcW w:w="992"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1.512</w:t>
            </w:r>
          </w:p>
        </w:tc>
        <w:tc>
          <w:tcPr>
            <w:tcW w:w="1134"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1.509</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Parcial</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1.206</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1.198</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1.206</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1.203</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Total</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0.650</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0.634</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0.657</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0.647</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Sismicidad Máxima</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1.115</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1.106</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1.110</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1.110</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proofErr w:type="spellStart"/>
            <w:r w:rsidRPr="004B7306">
              <w:rPr>
                <w:rFonts w:ascii="Times New Roman" w:eastAsia="Times New Roman" w:hAnsi="Times New Roman" w:cs="Times New Roman"/>
                <w:color w:val="000000"/>
                <w:sz w:val="20"/>
                <w:szCs w:val="20"/>
                <w:lang w:eastAsia="es-PE"/>
              </w:rPr>
              <w:t>Sis</w:t>
            </w:r>
            <w:proofErr w:type="spellEnd"/>
            <w:r w:rsidRPr="004B7306">
              <w:rPr>
                <w:rFonts w:ascii="Times New Roman" w:eastAsia="Times New Roman" w:hAnsi="Times New Roman" w:cs="Times New Roman"/>
                <w:color w:val="000000"/>
                <w:sz w:val="20"/>
                <w:szCs w:val="20"/>
                <w:lang w:eastAsia="es-PE"/>
              </w:rPr>
              <w:t xml:space="preserve"> Max y </w:t>
            </w:r>
            <w:proofErr w:type="spellStart"/>
            <w:r w:rsidRPr="004B7306">
              <w:rPr>
                <w:rFonts w:ascii="Times New Roman" w:eastAsia="Times New Roman" w:hAnsi="Times New Roman" w:cs="Times New Roman"/>
                <w:color w:val="000000"/>
                <w:sz w:val="20"/>
                <w:szCs w:val="20"/>
                <w:lang w:eastAsia="es-PE"/>
              </w:rPr>
              <w:t>Sat</w:t>
            </w:r>
            <w:proofErr w:type="spellEnd"/>
            <w:r w:rsidRPr="004B7306">
              <w:rPr>
                <w:rFonts w:ascii="Times New Roman" w:eastAsia="Times New Roman" w:hAnsi="Times New Roman" w:cs="Times New Roman"/>
                <w:color w:val="000000"/>
                <w:sz w:val="20"/>
                <w:szCs w:val="20"/>
                <w:lang w:eastAsia="es-PE"/>
              </w:rPr>
              <w:t xml:space="preserve"> Par</w:t>
            </w:r>
          </w:p>
        </w:tc>
        <w:tc>
          <w:tcPr>
            <w:tcW w:w="2268"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0.881</w:t>
            </w:r>
          </w:p>
        </w:tc>
        <w:tc>
          <w:tcPr>
            <w:tcW w:w="993"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0.871</w:t>
            </w:r>
          </w:p>
        </w:tc>
        <w:tc>
          <w:tcPr>
            <w:tcW w:w="992"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0.882</w:t>
            </w:r>
          </w:p>
        </w:tc>
        <w:tc>
          <w:tcPr>
            <w:tcW w:w="1134" w:type="dxa"/>
            <w:tcBorders>
              <w:top w:val="nil"/>
              <w:left w:val="nil"/>
              <w:bottom w:val="single" w:sz="4" w:space="0" w:color="auto"/>
              <w:right w:val="single" w:sz="4" w:space="0" w:color="auto"/>
            </w:tcBorders>
            <w:shd w:val="clear" w:color="000000" w:fill="FFC0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0.878</w:t>
            </w:r>
          </w:p>
        </w:tc>
      </w:tr>
      <w:tr w:rsidR="004B7306" w:rsidRPr="004B7306" w:rsidTr="00AF3429">
        <w:trPr>
          <w:trHeight w:val="300"/>
          <w:jc w:val="center"/>
        </w:trPr>
        <w:tc>
          <w:tcPr>
            <w:tcW w:w="874" w:type="dxa"/>
            <w:vMerge w:val="restart"/>
            <w:tcBorders>
              <w:top w:val="nil"/>
              <w:left w:val="single" w:sz="4" w:space="0" w:color="auto"/>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E-E'</w:t>
            </w: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Condiciones Normales</w:t>
            </w:r>
          </w:p>
        </w:tc>
        <w:tc>
          <w:tcPr>
            <w:tcW w:w="2268"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2.082</w:t>
            </w:r>
          </w:p>
        </w:tc>
        <w:tc>
          <w:tcPr>
            <w:tcW w:w="993"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2.085</w:t>
            </w:r>
          </w:p>
        </w:tc>
        <w:tc>
          <w:tcPr>
            <w:tcW w:w="992"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2.080</w:t>
            </w:r>
          </w:p>
        </w:tc>
        <w:tc>
          <w:tcPr>
            <w:tcW w:w="1134"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2.082</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Parcial</w:t>
            </w:r>
          </w:p>
        </w:tc>
        <w:tc>
          <w:tcPr>
            <w:tcW w:w="2268"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1.805</w:t>
            </w:r>
          </w:p>
        </w:tc>
        <w:tc>
          <w:tcPr>
            <w:tcW w:w="993"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1.806</w:t>
            </w:r>
          </w:p>
        </w:tc>
        <w:tc>
          <w:tcPr>
            <w:tcW w:w="992"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1.804</w:t>
            </w:r>
          </w:p>
        </w:tc>
        <w:tc>
          <w:tcPr>
            <w:tcW w:w="1134" w:type="dxa"/>
            <w:tcBorders>
              <w:top w:val="nil"/>
              <w:left w:val="nil"/>
              <w:bottom w:val="single" w:sz="4" w:space="0" w:color="auto"/>
              <w:right w:val="single" w:sz="4" w:space="0" w:color="auto"/>
            </w:tcBorders>
            <w:shd w:val="clear" w:color="000000" w:fill="9BC2E6"/>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1.805</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Saturación Total</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1.217</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1.220</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1.220</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1.219</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Sismicidad Máxima</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1.479</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1.479</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1.477</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1.478</w:t>
            </w:r>
          </w:p>
        </w:tc>
      </w:tr>
      <w:tr w:rsidR="004B7306" w:rsidRPr="004B7306" w:rsidTr="00AF3429">
        <w:trPr>
          <w:trHeight w:val="300"/>
          <w:jc w:val="center"/>
        </w:trPr>
        <w:tc>
          <w:tcPr>
            <w:tcW w:w="874" w:type="dxa"/>
            <w:vMerge/>
            <w:tcBorders>
              <w:top w:val="nil"/>
              <w:left w:val="single" w:sz="4" w:space="0" w:color="auto"/>
              <w:bottom w:val="single" w:sz="4" w:space="0" w:color="auto"/>
              <w:right w:val="single" w:sz="4" w:space="0" w:color="auto"/>
            </w:tcBorders>
            <w:vAlign w:val="center"/>
            <w:hideMark/>
          </w:tcPr>
          <w:p w:rsidR="004B7306" w:rsidRPr="004B7306" w:rsidRDefault="004B7306" w:rsidP="00684C7B">
            <w:pPr>
              <w:spacing w:after="0" w:line="240" w:lineRule="auto"/>
              <w:rPr>
                <w:rFonts w:ascii="Times New Roman" w:eastAsia="Times New Roman" w:hAnsi="Times New Roman" w:cs="Times New Roman"/>
                <w:color w:val="000000"/>
                <w:sz w:val="20"/>
                <w:szCs w:val="20"/>
                <w:lang w:eastAsia="es-PE"/>
              </w:rPr>
            </w:pPr>
          </w:p>
        </w:tc>
        <w:tc>
          <w:tcPr>
            <w:tcW w:w="1984" w:type="dxa"/>
            <w:tcBorders>
              <w:top w:val="nil"/>
              <w:left w:val="nil"/>
              <w:bottom w:val="single" w:sz="4" w:space="0" w:color="auto"/>
              <w:right w:val="single" w:sz="4" w:space="0" w:color="auto"/>
            </w:tcBorders>
            <w:shd w:val="clear" w:color="000000" w:fill="D9D9D9"/>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proofErr w:type="spellStart"/>
            <w:r w:rsidRPr="004B7306">
              <w:rPr>
                <w:rFonts w:ascii="Times New Roman" w:eastAsia="Times New Roman" w:hAnsi="Times New Roman" w:cs="Times New Roman"/>
                <w:color w:val="000000"/>
                <w:sz w:val="20"/>
                <w:szCs w:val="20"/>
                <w:lang w:eastAsia="es-PE"/>
              </w:rPr>
              <w:t>Sis</w:t>
            </w:r>
            <w:proofErr w:type="spellEnd"/>
            <w:r w:rsidRPr="004B7306">
              <w:rPr>
                <w:rFonts w:ascii="Times New Roman" w:eastAsia="Times New Roman" w:hAnsi="Times New Roman" w:cs="Times New Roman"/>
                <w:color w:val="000000"/>
                <w:sz w:val="20"/>
                <w:szCs w:val="20"/>
                <w:lang w:eastAsia="es-PE"/>
              </w:rPr>
              <w:t xml:space="preserve"> Max y </w:t>
            </w:r>
            <w:proofErr w:type="spellStart"/>
            <w:r w:rsidRPr="004B7306">
              <w:rPr>
                <w:rFonts w:ascii="Times New Roman" w:eastAsia="Times New Roman" w:hAnsi="Times New Roman" w:cs="Times New Roman"/>
                <w:color w:val="000000"/>
                <w:sz w:val="20"/>
                <w:szCs w:val="20"/>
                <w:lang w:eastAsia="es-PE"/>
              </w:rPr>
              <w:t>Sat</w:t>
            </w:r>
            <w:proofErr w:type="spellEnd"/>
            <w:r w:rsidRPr="004B7306">
              <w:rPr>
                <w:rFonts w:ascii="Times New Roman" w:eastAsia="Times New Roman" w:hAnsi="Times New Roman" w:cs="Times New Roman"/>
                <w:color w:val="000000"/>
                <w:sz w:val="20"/>
                <w:szCs w:val="20"/>
                <w:lang w:eastAsia="es-PE"/>
              </w:rPr>
              <w:t xml:space="preserve"> Par</w:t>
            </w:r>
          </w:p>
        </w:tc>
        <w:tc>
          <w:tcPr>
            <w:tcW w:w="2268"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1.277</w:t>
            </w:r>
          </w:p>
        </w:tc>
        <w:tc>
          <w:tcPr>
            <w:tcW w:w="993"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1.276</w:t>
            </w:r>
          </w:p>
        </w:tc>
        <w:tc>
          <w:tcPr>
            <w:tcW w:w="992"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1.279</w:t>
            </w:r>
          </w:p>
        </w:tc>
        <w:tc>
          <w:tcPr>
            <w:tcW w:w="1134" w:type="dxa"/>
            <w:tcBorders>
              <w:top w:val="nil"/>
              <w:left w:val="nil"/>
              <w:bottom w:val="single" w:sz="4" w:space="0" w:color="auto"/>
              <w:right w:val="single" w:sz="4" w:space="0" w:color="auto"/>
            </w:tcBorders>
            <w:shd w:val="clear" w:color="000000" w:fill="00FF00"/>
            <w:noWrap/>
            <w:vAlign w:val="center"/>
            <w:hideMark/>
          </w:tcPr>
          <w:p w:rsidR="004B7306" w:rsidRPr="004B7306" w:rsidRDefault="004B7306" w:rsidP="00684C7B">
            <w:pPr>
              <w:spacing w:after="0" w:line="240" w:lineRule="auto"/>
              <w:jc w:val="center"/>
              <w:rPr>
                <w:rFonts w:ascii="Times New Roman" w:eastAsia="Times New Roman" w:hAnsi="Times New Roman" w:cs="Times New Roman"/>
                <w:color w:val="000000"/>
                <w:sz w:val="20"/>
                <w:szCs w:val="20"/>
                <w:lang w:eastAsia="es-PE"/>
              </w:rPr>
            </w:pPr>
            <w:r w:rsidRPr="004B7306">
              <w:rPr>
                <w:rFonts w:ascii="Times New Roman" w:eastAsia="Times New Roman" w:hAnsi="Times New Roman" w:cs="Times New Roman"/>
                <w:color w:val="000000"/>
                <w:sz w:val="20"/>
                <w:szCs w:val="20"/>
                <w:lang w:eastAsia="es-PE"/>
              </w:rPr>
              <w:t>1.277</w:t>
            </w:r>
          </w:p>
        </w:tc>
      </w:tr>
    </w:tbl>
    <w:p w:rsidR="004B7306" w:rsidRDefault="004B7306" w:rsidP="00C4423D">
      <w:pPr>
        <w:spacing w:line="360" w:lineRule="auto"/>
        <w:jc w:val="both"/>
        <w:rPr>
          <w:rFonts w:ascii="Times New Roman" w:hAnsi="Times New Roman" w:cs="Times New Roman"/>
          <w:sz w:val="24"/>
          <w:szCs w:val="24"/>
        </w:rPr>
      </w:pPr>
    </w:p>
    <w:p w:rsidR="001C0D3B" w:rsidRDefault="001C0D3B" w:rsidP="00C4423D">
      <w:pPr>
        <w:spacing w:line="360" w:lineRule="auto"/>
        <w:jc w:val="both"/>
        <w:rPr>
          <w:rFonts w:ascii="Times New Roman" w:hAnsi="Times New Roman" w:cs="Times New Roman"/>
          <w:sz w:val="24"/>
          <w:szCs w:val="24"/>
        </w:rPr>
      </w:pPr>
      <w:r>
        <w:rPr>
          <w:rFonts w:ascii="Times New Roman" w:hAnsi="Times New Roman" w:cs="Times New Roman"/>
          <w:sz w:val="24"/>
          <w:szCs w:val="24"/>
        </w:rPr>
        <w:t>Los tonos de coloración indican el estado en distintos e</w:t>
      </w:r>
      <w:r w:rsidR="00082A96">
        <w:rPr>
          <w:rFonts w:ascii="Times New Roman" w:hAnsi="Times New Roman" w:cs="Times New Roman"/>
          <w:sz w:val="24"/>
          <w:szCs w:val="24"/>
        </w:rPr>
        <w:t>s</w:t>
      </w:r>
      <w:r>
        <w:rPr>
          <w:rFonts w:ascii="Times New Roman" w:hAnsi="Times New Roman" w:cs="Times New Roman"/>
          <w:sz w:val="24"/>
          <w:szCs w:val="24"/>
        </w:rPr>
        <w:t>cenarios en relación con el perfil expuesto.</w:t>
      </w:r>
    </w:p>
    <w:tbl>
      <w:tblPr>
        <w:tblW w:w="3260" w:type="dxa"/>
        <w:jc w:val="center"/>
        <w:tblCellMar>
          <w:left w:w="70" w:type="dxa"/>
          <w:right w:w="70" w:type="dxa"/>
        </w:tblCellMar>
        <w:tblLook w:val="04A0" w:firstRow="1" w:lastRow="0" w:firstColumn="1" w:lastColumn="0" w:noHBand="0" w:noVBand="1"/>
      </w:tblPr>
      <w:tblGrid>
        <w:gridCol w:w="3127"/>
        <w:gridCol w:w="190"/>
      </w:tblGrid>
      <w:tr w:rsidR="004B7306" w:rsidRPr="002E576E" w:rsidTr="00684C7B">
        <w:trPr>
          <w:trHeight w:val="300"/>
          <w:jc w:val="center"/>
        </w:trPr>
        <w:tc>
          <w:tcPr>
            <w:tcW w:w="3260" w:type="dxa"/>
            <w:gridSpan w:val="2"/>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4B7306" w:rsidRPr="002E576E" w:rsidRDefault="004B7306" w:rsidP="00684C7B">
            <w:pPr>
              <w:spacing w:after="0" w:line="240" w:lineRule="auto"/>
              <w:jc w:val="center"/>
              <w:rPr>
                <w:rFonts w:ascii="Calibri" w:eastAsia="Times New Roman" w:hAnsi="Calibri" w:cs="Calibri"/>
                <w:color w:val="000000"/>
                <w:lang w:eastAsia="es-PE"/>
              </w:rPr>
            </w:pPr>
            <w:r w:rsidRPr="002E576E">
              <w:rPr>
                <w:rFonts w:ascii="Calibri" w:eastAsia="Times New Roman" w:hAnsi="Calibri" w:cs="Calibri"/>
                <w:color w:val="000000"/>
                <w:lang w:eastAsia="es-PE"/>
              </w:rPr>
              <w:t>ESTADO</w:t>
            </w:r>
          </w:p>
        </w:tc>
      </w:tr>
      <w:tr w:rsidR="004B7306" w:rsidRPr="002E576E" w:rsidTr="00684C7B">
        <w:trPr>
          <w:trHeight w:val="300"/>
          <w:jc w:val="center"/>
        </w:trPr>
        <w:tc>
          <w:tcPr>
            <w:tcW w:w="3127" w:type="dxa"/>
            <w:tcBorders>
              <w:top w:val="nil"/>
              <w:left w:val="single" w:sz="4" w:space="0" w:color="auto"/>
              <w:bottom w:val="single" w:sz="4" w:space="0" w:color="auto"/>
              <w:right w:val="single" w:sz="4" w:space="0" w:color="auto"/>
            </w:tcBorders>
            <w:shd w:val="clear" w:color="000000" w:fill="D9D9D9"/>
            <w:noWrap/>
            <w:vAlign w:val="center"/>
            <w:hideMark/>
          </w:tcPr>
          <w:p w:rsidR="004B7306" w:rsidRPr="002E576E" w:rsidRDefault="004B7306" w:rsidP="00684C7B">
            <w:pPr>
              <w:spacing w:after="0" w:line="240" w:lineRule="auto"/>
              <w:jc w:val="center"/>
              <w:rPr>
                <w:rFonts w:ascii="Calibri" w:eastAsia="Times New Roman" w:hAnsi="Calibri" w:cs="Calibri"/>
                <w:color w:val="000000"/>
                <w:lang w:eastAsia="es-PE"/>
              </w:rPr>
            </w:pPr>
            <w:r w:rsidRPr="002E576E">
              <w:rPr>
                <w:rFonts w:ascii="Calibri" w:eastAsia="Times New Roman" w:hAnsi="Calibri" w:cs="Calibri"/>
                <w:color w:val="000000"/>
                <w:lang w:eastAsia="es-PE"/>
              </w:rPr>
              <w:t>Inestable</w:t>
            </w:r>
          </w:p>
        </w:tc>
        <w:tc>
          <w:tcPr>
            <w:tcW w:w="133" w:type="dxa"/>
            <w:tcBorders>
              <w:top w:val="nil"/>
              <w:left w:val="nil"/>
              <w:bottom w:val="single" w:sz="4" w:space="0" w:color="auto"/>
              <w:right w:val="single" w:sz="4" w:space="0" w:color="auto"/>
            </w:tcBorders>
            <w:shd w:val="clear" w:color="000000" w:fill="FFC000"/>
            <w:noWrap/>
            <w:vAlign w:val="center"/>
            <w:hideMark/>
          </w:tcPr>
          <w:p w:rsidR="004B7306" w:rsidRPr="002E576E" w:rsidRDefault="004B7306" w:rsidP="00684C7B">
            <w:pPr>
              <w:spacing w:after="0" w:line="240" w:lineRule="auto"/>
              <w:jc w:val="center"/>
              <w:rPr>
                <w:rFonts w:ascii="Calibri" w:eastAsia="Times New Roman" w:hAnsi="Calibri" w:cs="Calibri"/>
                <w:color w:val="000000"/>
                <w:lang w:eastAsia="es-PE"/>
              </w:rPr>
            </w:pPr>
            <w:r w:rsidRPr="002E576E">
              <w:rPr>
                <w:rFonts w:ascii="Calibri" w:eastAsia="Times New Roman" w:hAnsi="Calibri" w:cs="Calibri"/>
                <w:color w:val="000000"/>
                <w:lang w:eastAsia="es-PE"/>
              </w:rPr>
              <w:t> </w:t>
            </w:r>
          </w:p>
        </w:tc>
      </w:tr>
      <w:tr w:rsidR="004B7306" w:rsidRPr="002E576E" w:rsidTr="00684C7B">
        <w:trPr>
          <w:trHeight w:val="300"/>
          <w:jc w:val="center"/>
        </w:trPr>
        <w:tc>
          <w:tcPr>
            <w:tcW w:w="3127" w:type="dxa"/>
            <w:tcBorders>
              <w:top w:val="nil"/>
              <w:left w:val="single" w:sz="4" w:space="0" w:color="auto"/>
              <w:bottom w:val="single" w:sz="4" w:space="0" w:color="auto"/>
              <w:right w:val="single" w:sz="4" w:space="0" w:color="auto"/>
            </w:tcBorders>
            <w:shd w:val="clear" w:color="000000" w:fill="D9D9D9"/>
            <w:noWrap/>
            <w:vAlign w:val="center"/>
            <w:hideMark/>
          </w:tcPr>
          <w:p w:rsidR="004B7306" w:rsidRPr="002E576E" w:rsidRDefault="004B7306" w:rsidP="00684C7B">
            <w:pPr>
              <w:spacing w:after="0" w:line="240" w:lineRule="auto"/>
              <w:jc w:val="center"/>
              <w:rPr>
                <w:rFonts w:ascii="Calibri" w:eastAsia="Times New Roman" w:hAnsi="Calibri" w:cs="Calibri"/>
                <w:color w:val="000000"/>
                <w:lang w:eastAsia="es-PE"/>
              </w:rPr>
            </w:pPr>
            <w:r w:rsidRPr="002E576E">
              <w:rPr>
                <w:rFonts w:ascii="Calibri" w:eastAsia="Times New Roman" w:hAnsi="Calibri" w:cs="Calibri"/>
                <w:color w:val="000000"/>
                <w:lang w:eastAsia="es-PE"/>
              </w:rPr>
              <w:t>Estable a corto plazo</w:t>
            </w:r>
          </w:p>
        </w:tc>
        <w:tc>
          <w:tcPr>
            <w:tcW w:w="133" w:type="dxa"/>
            <w:tcBorders>
              <w:top w:val="nil"/>
              <w:left w:val="nil"/>
              <w:bottom w:val="single" w:sz="4" w:space="0" w:color="auto"/>
              <w:right w:val="single" w:sz="4" w:space="0" w:color="auto"/>
            </w:tcBorders>
            <w:shd w:val="clear" w:color="000000" w:fill="00FF00"/>
            <w:noWrap/>
            <w:vAlign w:val="center"/>
            <w:hideMark/>
          </w:tcPr>
          <w:p w:rsidR="004B7306" w:rsidRPr="002E576E" w:rsidRDefault="004B7306" w:rsidP="00684C7B">
            <w:pPr>
              <w:spacing w:after="0" w:line="240" w:lineRule="auto"/>
              <w:jc w:val="center"/>
              <w:rPr>
                <w:rFonts w:ascii="Calibri" w:eastAsia="Times New Roman" w:hAnsi="Calibri" w:cs="Calibri"/>
                <w:color w:val="000000"/>
                <w:lang w:eastAsia="es-PE"/>
              </w:rPr>
            </w:pPr>
            <w:r w:rsidRPr="002E576E">
              <w:rPr>
                <w:rFonts w:ascii="Calibri" w:eastAsia="Times New Roman" w:hAnsi="Calibri" w:cs="Calibri"/>
                <w:color w:val="000000"/>
                <w:lang w:eastAsia="es-PE"/>
              </w:rPr>
              <w:t> </w:t>
            </w:r>
          </w:p>
        </w:tc>
      </w:tr>
      <w:tr w:rsidR="004B7306" w:rsidRPr="002E576E" w:rsidTr="00684C7B">
        <w:trPr>
          <w:trHeight w:val="300"/>
          <w:jc w:val="center"/>
        </w:trPr>
        <w:tc>
          <w:tcPr>
            <w:tcW w:w="3127" w:type="dxa"/>
            <w:tcBorders>
              <w:top w:val="nil"/>
              <w:left w:val="single" w:sz="4" w:space="0" w:color="auto"/>
              <w:bottom w:val="single" w:sz="4" w:space="0" w:color="auto"/>
              <w:right w:val="single" w:sz="4" w:space="0" w:color="auto"/>
            </w:tcBorders>
            <w:shd w:val="clear" w:color="000000" w:fill="D9D9D9"/>
            <w:noWrap/>
            <w:vAlign w:val="center"/>
            <w:hideMark/>
          </w:tcPr>
          <w:p w:rsidR="004B7306" w:rsidRPr="002E576E" w:rsidRDefault="004B7306" w:rsidP="00684C7B">
            <w:pPr>
              <w:spacing w:after="0" w:line="240" w:lineRule="auto"/>
              <w:jc w:val="center"/>
              <w:rPr>
                <w:rFonts w:ascii="Calibri" w:eastAsia="Times New Roman" w:hAnsi="Calibri" w:cs="Calibri"/>
                <w:color w:val="000000"/>
                <w:lang w:eastAsia="es-PE"/>
              </w:rPr>
            </w:pPr>
            <w:r w:rsidRPr="002E576E">
              <w:rPr>
                <w:rFonts w:ascii="Calibri" w:eastAsia="Times New Roman" w:hAnsi="Calibri" w:cs="Calibri"/>
                <w:color w:val="000000"/>
                <w:lang w:eastAsia="es-PE"/>
              </w:rPr>
              <w:t>Estable a largo plazo</w:t>
            </w:r>
          </w:p>
        </w:tc>
        <w:tc>
          <w:tcPr>
            <w:tcW w:w="133" w:type="dxa"/>
            <w:tcBorders>
              <w:top w:val="nil"/>
              <w:left w:val="nil"/>
              <w:bottom w:val="single" w:sz="4" w:space="0" w:color="auto"/>
              <w:right w:val="single" w:sz="4" w:space="0" w:color="auto"/>
            </w:tcBorders>
            <w:shd w:val="clear" w:color="000000" w:fill="9BC2E6"/>
            <w:noWrap/>
            <w:vAlign w:val="center"/>
            <w:hideMark/>
          </w:tcPr>
          <w:p w:rsidR="004B7306" w:rsidRPr="002E576E" w:rsidRDefault="004B7306" w:rsidP="00684C7B">
            <w:pPr>
              <w:spacing w:after="0" w:line="240" w:lineRule="auto"/>
              <w:jc w:val="center"/>
              <w:rPr>
                <w:rFonts w:ascii="Calibri" w:eastAsia="Times New Roman" w:hAnsi="Calibri" w:cs="Calibri"/>
                <w:color w:val="000000"/>
                <w:lang w:eastAsia="es-PE"/>
              </w:rPr>
            </w:pPr>
            <w:r w:rsidRPr="002E576E">
              <w:rPr>
                <w:rFonts w:ascii="Calibri" w:eastAsia="Times New Roman" w:hAnsi="Calibri" w:cs="Calibri"/>
                <w:color w:val="000000"/>
                <w:lang w:eastAsia="es-PE"/>
              </w:rPr>
              <w:t> </w:t>
            </w:r>
          </w:p>
        </w:tc>
      </w:tr>
    </w:tbl>
    <w:p w:rsidR="004B7306" w:rsidRDefault="004B7306" w:rsidP="00C4423D">
      <w:pPr>
        <w:spacing w:line="360" w:lineRule="auto"/>
        <w:jc w:val="both"/>
        <w:rPr>
          <w:rFonts w:ascii="Times New Roman" w:hAnsi="Times New Roman" w:cs="Times New Roman"/>
          <w:sz w:val="24"/>
          <w:szCs w:val="24"/>
        </w:rPr>
      </w:pPr>
    </w:p>
    <w:p w:rsidR="00C4423D" w:rsidRDefault="004B7306" w:rsidP="00C4423D">
      <w:pPr>
        <w:spacing w:line="360" w:lineRule="auto"/>
        <w:jc w:val="both"/>
        <w:rPr>
          <w:rFonts w:ascii="Times New Roman" w:hAnsi="Times New Roman" w:cs="Times New Roman"/>
          <w:sz w:val="24"/>
          <w:szCs w:val="24"/>
        </w:rPr>
      </w:pPr>
      <w:r>
        <w:rPr>
          <w:rFonts w:ascii="Times New Roman" w:hAnsi="Times New Roman" w:cs="Times New Roman"/>
          <w:sz w:val="24"/>
          <w:szCs w:val="24"/>
        </w:rPr>
        <w:t>De la tabla anterior se puede interpretar lo siguiente:</w:t>
      </w:r>
    </w:p>
    <w:p w:rsidR="004B7306" w:rsidRPr="000C1581" w:rsidRDefault="000C1581" w:rsidP="00CB38F1">
      <w:pPr>
        <w:pStyle w:val="Prrafodelista"/>
        <w:numPr>
          <w:ilvl w:val="0"/>
          <w:numId w:val="20"/>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D1D3A">
        <w:rPr>
          <w:rFonts w:ascii="Times New Roman" w:hAnsi="Times New Roman" w:cs="Times New Roman"/>
          <w:sz w:val="24"/>
          <w:szCs w:val="24"/>
        </w:rPr>
        <w:t>El sector del</w:t>
      </w:r>
      <w:r>
        <w:rPr>
          <w:rFonts w:ascii="Times New Roman" w:hAnsi="Times New Roman" w:cs="Times New Roman"/>
          <w:sz w:val="24"/>
          <w:szCs w:val="24"/>
        </w:rPr>
        <w:t xml:space="preserve"> perfil </w:t>
      </w:r>
      <w:r w:rsidRPr="000C1581">
        <w:rPr>
          <w:rFonts w:ascii="Times New Roman" w:hAnsi="Times New Roman" w:cs="Times New Roman"/>
          <w:sz w:val="24"/>
          <w:szCs w:val="24"/>
        </w:rPr>
        <w:t xml:space="preserve">A-A' </w:t>
      </w:r>
      <w:r w:rsidR="0027414B">
        <w:rPr>
          <w:rFonts w:ascii="Times New Roman" w:hAnsi="Times New Roman" w:cs="Times New Roman"/>
          <w:sz w:val="24"/>
          <w:szCs w:val="24"/>
        </w:rPr>
        <w:t>(Sector Shitana-</w:t>
      </w:r>
      <w:proofErr w:type="spellStart"/>
      <w:r w:rsidR="0027414B">
        <w:rPr>
          <w:rFonts w:ascii="Times New Roman" w:hAnsi="Times New Roman" w:cs="Times New Roman"/>
          <w:sz w:val="24"/>
          <w:szCs w:val="24"/>
        </w:rPr>
        <w:t>Paleodeslizamiento</w:t>
      </w:r>
      <w:proofErr w:type="spellEnd"/>
      <w:r w:rsidR="00517531">
        <w:rPr>
          <w:rFonts w:ascii="Times New Roman" w:hAnsi="Times New Roman" w:cs="Times New Roman"/>
          <w:sz w:val="24"/>
          <w:szCs w:val="24"/>
        </w:rPr>
        <w:t>) será estable a corto plazo solo bajo condiciones normales, pero en cualquier otro escenario será inestable</w:t>
      </w:r>
      <w:r>
        <w:rPr>
          <w:rFonts w:ascii="Times New Roman" w:hAnsi="Times New Roman" w:cs="Times New Roman"/>
          <w:sz w:val="24"/>
          <w:szCs w:val="24"/>
        </w:rPr>
        <w:t>.</w:t>
      </w:r>
    </w:p>
    <w:p w:rsidR="00517531" w:rsidRDefault="005D1D3A" w:rsidP="00CB38F1">
      <w:pPr>
        <w:pStyle w:val="Prrafodelista"/>
        <w:numPr>
          <w:ilvl w:val="0"/>
          <w:numId w:val="20"/>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sector</w:t>
      </w:r>
      <w:r w:rsidR="000C1581">
        <w:rPr>
          <w:rFonts w:ascii="Times New Roman" w:hAnsi="Times New Roman" w:cs="Times New Roman"/>
          <w:sz w:val="24"/>
          <w:szCs w:val="24"/>
        </w:rPr>
        <w:t xml:space="preserve"> del perfil </w:t>
      </w:r>
      <w:r w:rsidR="000C1581" w:rsidRPr="000C1581">
        <w:rPr>
          <w:rFonts w:ascii="Times New Roman" w:hAnsi="Times New Roman" w:cs="Times New Roman"/>
          <w:sz w:val="24"/>
          <w:szCs w:val="24"/>
        </w:rPr>
        <w:t>B-B'</w:t>
      </w:r>
      <w:r w:rsidR="000C1581">
        <w:rPr>
          <w:rFonts w:ascii="Times New Roman" w:hAnsi="Times New Roman" w:cs="Times New Roman"/>
          <w:sz w:val="24"/>
          <w:szCs w:val="24"/>
        </w:rPr>
        <w:t xml:space="preserve"> (W de San Vicente de Pául) será estable a corto plazo solo bajo condiciones normales y hasta saturación parcial, pero en cualquier otro escenario será inestable.</w:t>
      </w:r>
    </w:p>
    <w:p w:rsidR="000C1581" w:rsidRDefault="005D1D3A" w:rsidP="00CB38F1">
      <w:pPr>
        <w:pStyle w:val="Prrafodelista"/>
        <w:numPr>
          <w:ilvl w:val="0"/>
          <w:numId w:val="20"/>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sector</w:t>
      </w:r>
      <w:r w:rsidR="000C1581">
        <w:rPr>
          <w:rFonts w:ascii="Times New Roman" w:hAnsi="Times New Roman" w:cs="Times New Roman"/>
          <w:sz w:val="24"/>
          <w:szCs w:val="24"/>
        </w:rPr>
        <w:t xml:space="preserve"> del perfil C-C</w:t>
      </w:r>
      <w:r w:rsidR="000C1581" w:rsidRPr="000C1581">
        <w:rPr>
          <w:rFonts w:ascii="Times New Roman" w:hAnsi="Times New Roman" w:cs="Times New Roman"/>
          <w:sz w:val="24"/>
          <w:szCs w:val="24"/>
        </w:rPr>
        <w:t>'</w:t>
      </w:r>
      <w:r w:rsidR="000C1581">
        <w:rPr>
          <w:rFonts w:ascii="Times New Roman" w:hAnsi="Times New Roman" w:cs="Times New Roman"/>
          <w:sz w:val="24"/>
          <w:szCs w:val="24"/>
        </w:rPr>
        <w:t>(</w:t>
      </w:r>
      <w:r w:rsidR="00B47A5D">
        <w:rPr>
          <w:rFonts w:ascii="Times New Roman" w:hAnsi="Times New Roman" w:cs="Times New Roman"/>
          <w:sz w:val="24"/>
          <w:szCs w:val="24"/>
        </w:rPr>
        <w:t>Deslizamiento activ</w:t>
      </w:r>
      <w:r w:rsidR="0027414B">
        <w:rPr>
          <w:rFonts w:ascii="Times New Roman" w:hAnsi="Times New Roman" w:cs="Times New Roman"/>
          <w:sz w:val="24"/>
          <w:szCs w:val="24"/>
        </w:rPr>
        <w:t>o-cerro San Vicente</w:t>
      </w:r>
      <w:r w:rsidR="000C1581">
        <w:rPr>
          <w:rFonts w:ascii="Times New Roman" w:hAnsi="Times New Roman" w:cs="Times New Roman"/>
          <w:sz w:val="24"/>
          <w:szCs w:val="24"/>
        </w:rPr>
        <w:t>) será estable a corto plazo</w:t>
      </w:r>
      <w:r>
        <w:rPr>
          <w:rFonts w:ascii="Times New Roman" w:hAnsi="Times New Roman" w:cs="Times New Roman"/>
          <w:sz w:val="24"/>
          <w:szCs w:val="24"/>
        </w:rPr>
        <w:t xml:space="preserve"> solo bajo condiciones normales, pero en cualquier otro escenario será inestable.</w:t>
      </w:r>
    </w:p>
    <w:p w:rsidR="005D1D3A" w:rsidRDefault="005D1D3A" w:rsidP="00CB38F1">
      <w:pPr>
        <w:pStyle w:val="Prrafodelista"/>
        <w:numPr>
          <w:ilvl w:val="0"/>
          <w:numId w:val="20"/>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sector del perfil D-D</w:t>
      </w:r>
      <w:r w:rsidRPr="000C1581">
        <w:rPr>
          <w:rFonts w:ascii="Times New Roman" w:hAnsi="Times New Roman" w:cs="Times New Roman"/>
          <w:sz w:val="24"/>
          <w:szCs w:val="24"/>
        </w:rPr>
        <w:t>'</w:t>
      </w:r>
      <w:r>
        <w:rPr>
          <w:rFonts w:ascii="Times New Roman" w:hAnsi="Times New Roman" w:cs="Times New Roman"/>
          <w:sz w:val="24"/>
          <w:szCs w:val="24"/>
        </w:rPr>
        <w:t xml:space="preserve">(Cerro San Bartolo-La Cruz) será estable a </w:t>
      </w:r>
      <w:proofErr w:type="spellStart"/>
      <w:r>
        <w:rPr>
          <w:rFonts w:ascii="Times New Roman" w:hAnsi="Times New Roman" w:cs="Times New Roman"/>
          <w:sz w:val="24"/>
          <w:szCs w:val="24"/>
        </w:rPr>
        <w:t>alrgo</w:t>
      </w:r>
      <w:proofErr w:type="spellEnd"/>
      <w:r>
        <w:rPr>
          <w:rFonts w:ascii="Times New Roman" w:hAnsi="Times New Roman" w:cs="Times New Roman"/>
          <w:sz w:val="24"/>
          <w:szCs w:val="24"/>
        </w:rPr>
        <w:t xml:space="preserve"> plazo en condiciones normales, en condiciones de saturación parcial o sismicidad máxima será estable a corto plazo, pero en condiciones de saturación total o sismicidad máxima y saturación parcial será inestable.</w:t>
      </w:r>
    </w:p>
    <w:p w:rsidR="005D1D3A" w:rsidRDefault="00B47A5D" w:rsidP="00CB38F1">
      <w:pPr>
        <w:pStyle w:val="Prrafodelista"/>
        <w:numPr>
          <w:ilvl w:val="0"/>
          <w:numId w:val="20"/>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sector del perfil E-E</w:t>
      </w:r>
      <w:r w:rsidRPr="000C1581">
        <w:rPr>
          <w:rFonts w:ascii="Times New Roman" w:hAnsi="Times New Roman" w:cs="Times New Roman"/>
          <w:sz w:val="24"/>
          <w:szCs w:val="24"/>
        </w:rPr>
        <w:t>'</w:t>
      </w:r>
      <w:r>
        <w:rPr>
          <w:rFonts w:ascii="Times New Roman" w:hAnsi="Times New Roman" w:cs="Times New Roman"/>
          <w:sz w:val="24"/>
          <w:szCs w:val="24"/>
        </w:rPr>
        <w:t xml:space="preserve">(Cerro San Bartolo-Púsac) será estable </w:t>
      </w:r>
      <w:r w:rsidRPr="00B47A5D">
        <w:rPr>
          <w:rFonts w:ascii="Times New Roman" w:hAnsi="Times New Roman" w:cs="Times New Roman"/>
          <w:sz w:val="24"/>
          <w:szCs w:val="24"/>
        </w:rPr>
        <w:t>a largo plazo en condiciones normales y de saturación parcial, y en cualquier otro escenario será estable a corto plazo, sin presentar condiciones de inestabilidad.</w:t>
      </w:r>
      <w:r w:rsidR="00B77839">
        <w:rPr>
          <w:rFonts w:ascii="Times New Roman" w:hAnsi="Times New Roman" w:cs="Times New Roman"/>
          <w:sz w:val="24"/>
          <w:szCs w:val="24"/>
        </w:rPr>
        <w:t xml:space="preserve"> Esta área ha sido considerada fundamentalmente crítica por caída de rocas.</w:t>
      </w: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rsidP="008F6361">
      <w:pPr>
        <w:pStyle w:val="Prrafodelista"/>
        <w:spacing w:line="360" w:lineRule="auto"/>
        <w:ind w:left="284"/>
        <w:jc w:val="both"/>
        <w:rPr>
          <w:rFonts w:ascii="Times New Roman" w:hAnsi="Times New Roman" w:cs="Times New Roman"/>
          <w:sz w:val="24"/>
          <w:szCs w:val="24"/>
        </w:rPr>
      </w:pPr>
    </w:p>
    <w:p w:rsidR="008F6361" w:rsidRDefault="008F6361">
      <w:pPr>
        <w:sectPr w:rsidR="008F6361" w:rsidSect="00966C65">
          <w:pgSz w:w="11906" w:h="16838" w:code="9"/>
          <w:pgMar w:top="1418" w:right="1701" w:bottom="1418" w:left="1701" w:header="709" w:footer="709" w:gutter="0"/>
          <w:cols w:space="708"/>
          <w:docGrid w:linePitch="360"/>
        </w:sectPr>
      </w:pPr>
    </w:p>
    <w:bookmarkStart w:id="222" w:name="_Toc518232377"/>
    <w:p w:rsidR="00CF044A" w:rsidRPr="00C44CA8" w:rsidRDefault="006D2CF4" w:rsidP="00B77839">
      <w:pPr>
        <w:pStyle w:val="Ttulo3"/>
        <w:spacing w:line="360" w:lineRule="auto"/>
        <w:jc w:val="both"/>
      </w:pPr>
      <w:r w:rsidRPr="00B77839">
        <w:rPr>
          <w:noProof/>
          <w:lang w:eastAsia="es-PE"/>
        </w:rPr>
        <w:lastRenderedPageBreak/>
        <mc:AlternateContent>
          <mc:Choice Requires="wps">
            <w:drawing>
              <wp:anchor distT="0" distB="0" distL="114300" distR="114300" simplePos="0" relativeHeight="251671552" behindDoc="0" locked="0" layoutInCell="1" allowOverlap="1" wp14:anchorId="131C3294" wp14:editId="3BCD22EB">
                <wp:simplePos x="0" y="0"/>
                <wp:positionH relativeFrom="column">
                  <wp:posOffset>4917877</wp:posOffset>
                </wp:positionH>
                <wp:positionV relativeFrom="paragraph">
                  <wp:posOffset>3349023</wp:posOffset>
                </wp:positionV>
                <wp:extent cx="1235034" cy="260985"/>
                <wp:effectExtent l="0" t="0" r="0" b="0"/>
                <wp:wrapNone/>
                <wp:docPr id="189571" name="Rectángulo 189571"/>
                <wp:cNvGraphicFramePr/>
                <a:graphic xmlns:a="http://schemas.openxmlformats.org/drawingml/2006/main">
                  <a:graphicData uri="http://schemas.microsoft.com/office/word/2010/wordprocessingShape">
                    <wps:wsp>
                      <wps:cNvSpPr/>
                      <wps:spPr>
                        <a:xfrm>
                          <a:off x="0" y="0"/>
                          <a:ext cx="1235034" cy="2609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6D2CF4" w:rsidRDefault="00364D71" w:rsidP="006D2CF4">
                            <w:pPr>
                              <w:jc w:val="center"/>
                              <w:rPr>
                                <w:color w:val="FFFFFF" w:themeColor="background1"/>
                              </w:rPr>
                            </w:pPr>
                            <w:proofErr w:type="gramStart"/>
                            <w:r w:rsidRPr="006D2CF4">
                              <w:rPr>
                                <w:color w:val="FFFFFF" w:themeColor="background1"/>
                              </w:rPr>
                              <w:t>Cerro</w:t>
                            </w:r>
                            <w:proofErr w:type="gramEnd"/>
                            <w:r w:rsidRPr="006D2CF4">
                              <w:rPr>
                                <w:color w:val="FFFFFF" w:themeColor="background1"/>
                              </w:rPr>
                              <w:t xml:space="preserve"> S. Vicente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C3294" id="Rectángulo 189571" o:spid="_x0000_s1142" style="position:absolute;left:0;text-align:left;margin-left:387.25pt;margin-top:263.7pt;width:97.25pt;height:20.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" filled="f" stroked="f" strokeweight="1pt">
                <v:textbox>
                  <w:txbxContent>
                    <w:p w:rsidR="00364D71" w:rsidRPr="006D2CF4" w:rsidRDefault="00364D71" w:rsidP="006D2CF4">
                      <w:pPr>
                        <w:jc w:val="center"/>
                        <w:rPr>
                          <w:color w:val="FFFFFF" w:themeColor="background1"/>
                        </w:rPr>
                      </w:pPr>
                      <w:r w:rsidRPr="006D2CF4">
                        <w:rPr>
                          <w:color w:val="FFFFFF" w:themeColor="background1"/>
                        </w:rPr>
                        <w:t>Cerro S. Vicente</w:t>
                      </w:r>
                    </w:p>
                  </w:txbxContent>
                </v:textbox>
              </v:rect>
            </w:pict>
          </mc:Fallback>
        </mc:AlternateContent>
      </w:r>
      <w:r w:rsidR="00CF044A">
        <w:t>4.1.6  PLANTEAMIENTO DE ALTERNATIVAS GEOTÉCNICAS</w:t>
      </w:r>
      <w:bookmarkEnd w:id="222"/>
    </w:p>
    <w:p w:rsidR="0041738F" w:rsidRPr="0041738F" w:rsidRDefault="0041738F" w:rsidP="0041738F">
      <w:pPr>
        <w:pStyle w:val="Prrafodelista"/>
        <w:spacing w:line="360" w:lineRule="auto"/>
        <w:ind w:left="0"/>
        <w:jc w:val="both"/>
        <w:rPr>
          <w:rFonts w:ascii="Times New Roman" w:hAnsi="Times New Roman" w:cs="Times New Roman"/>
          <w:sz w:val="24"/>
          <w:szCs w:val="24"/>
        </w:rPr>
      </w:pPr>
      <w:r w:rsidRPr="0041738F">
        <w:rPr>
          <w:rFonts w:ascii="Times New Roman" w:hAnsi="Times New Roman" w:cs="Times New Roman"/>
          <w:sz w:val="24"/>
          <w:szCs w:val="24"/>
        </w:rPr>
        <w:t xml:space="preserve">Para el desarrollo del presente apartado, se han considerado como base las informaciones publicadas por el Instituto Geominero de España (Manual de Ingeniería de Taludes) en 1987, </w:t>
      </w:r>
      <w:proofErr w:type="spellStart"/>
      <w:r w:rsidRPr="0041738F">
        <w:rPr>
          <w:rFonts w:ascii="Times New Roman" w:hAnsi="Times New Roman" w:cs="Times New Roman"/>
          <w:sz w:val="24"/>
          <w:szCs w:val="24"/>
        </w:rPr>
        <w:t>Ingemmet</w:t>
      </w:r>
      <w:proofErr w:type="spellEnd"/>
      <w:r w:rsidRPr="0041738F">
        <w:rPr>
          <w:rFonts w:ascii="Times New Roman" w:hAnsi="Times New Roman" w:cs="Times New Roman"/>
          <w:sz w:val="24"/>
          <w:szCs w:val="24"/>
        </w:rPr>
        <w:t xml:space="preserve"> en el 2000 (Estudio de riesgos geológicos del Perú, Franja N°1) e </w:t>
      </w:r>
      <w:proofErr w:type="spellStart"/>
      <w:r w:rsidRPr="0041738F">
        <w:rPr>
          <w:rFonts w:ascii="Times New Roman" w:hAnsi="Times New Roman" w:cs="Times New Roman"/>
          <w:sz w:val="24"/>
          <w:szCs w:val="24"/>
        </w:rPr>
        <w:t>Ingemmet</w:t>
      </w:r>
      <w:proofErr w:type="spellEnd"/>
      <w:r w:rsidRPr="0041738F">
        <w:rPr>
          <w:rFonts w:ascii="Times New Roman" w:hAnsi="Times New Roman" w:cs="Times New Roman"/>
          <w:sz w:val="24"/>
          <w:szCs w:val="24"/>
        </w:rPr>
        <w:t xml:space="preserve"> en el 2012 </w:t>
      </w:r>
      <w:proofErr w:type="gramStart"/>
      <w:r w:rsidRPr="0041738F">
        <w:rPr>
          <w:rFonts w:ascii="Times New Roman" w:hAnsi="Times New Roman" w:cs="Times New Roman"/>
          <w:sz w:val="24"/>
          <w:szCs w:val="24"/>
        </w:rPr>
        <w:t>( Estudio</w:t>
      </w:r>
      <w:proofErr w:type="gramEnd"/>
      <w:r w:rsidRPr="0041738F">
        <w:rPr>
          <w:rFonts w:ascii="Times New Roman" w:hAnsi="Times New Roman" w:cs="Times New Roman"/>
          <w:sz w:val="24"/>
          <w:szCs w:val="24"/>
        </w:rPr>
        <w:t xml:space="preserve"> de riesgo geológico en la región La Libertad).</w:t>
      </w:r>
    </w:p>
    <w:p w:rsidR="0041738F" w:rsidRPr="0041738F" w:rsidRDefault="0041738F" w:rsidP="0041738F">
      <w:pPr>
        <w:spacing w:line="360" w:lineRule="auto"/>
        <w:jc w:val="both"/>
        <w:rPr>
          <w:rFonts w:ascii="Times New Roman" w:hAnsi="Times New Roman" w:cs="Times New Roman"/>
          <w:b/>
          <w:sz w:val="24"/>
          <w:szCs w:val="24"/>
        </w:rPr>
      </w:pPr>
      <w:r w:rsidRPr="0041738F">
        <w:rPr>
          <w:rFonts w:ascii="Times New Roman" w:hAnsi="Times New Roman" w:cs="Times New Roman"/>
          <w:b/>
          <w:sz w:val="24"/>
          <w:szCs w:val="24"/>
        </w:rPr>
        <w:t>Medidas para deslizamientos, derrumbes y caída de rocas</w:t>
      </w:r>
    </w:p>
    <w:p w:rsidR="0041738F" w:rsidRPr="0041738F" w:rsidRDefault="0041738F" w:rsidP="00CB38F1">
      <w:pPr>
        <w:pStyle w:val="Prrafodelista"/>
        <w:numPr>
          <w:ilvl w:val="0"/>
          <w:numId w:val="29"/>
        </w:numPr>
        <w:spacing w:line="360" w:lineRule="auto"/>
        <w:ind w:left="284" w:hanging="284"/>
        <w:jc w:val="both"/>
        <w:rPr>
          <w:rFonts w:ascii="Times New Roman" w:hAnsi="Times New Roman" w:cs="Times New Roman"/>
          <w:b/>
          <w:sz w:val="24"/>
          <w:szCs w:val="24"/>
        </w:rPr>
      </w:pPr>
      <w:r w:rsidRPr="0041738F">
        <w:rPr>
          <w:rFonts w:ascii="Times New Roman" w:hAnsi="Times New Roman" w:cs="Times New Roman"/>
          <w:b/>
          <w:sz w:val="24"/>
          <w:szCs w:val="24"/>
        </w:rPr>
        <w:t>Corrección por modificación de la geometría del talud</w:t>
      </w:r>
    </w:p>
    <w:p w:rsidR="00610FAD" w:rsidRPr="00610FAD" w:rsidRDefault="0041738F" w:rsidP="00610FAD">
      <w:pPr>
        <w:spacing w:line="360" w:lineRule="auto"/>
        <w:jc w:val="both"/>
        <w:rPr>
          <w:rFonts w:ascii="Times New Roman" w:hAnsi="Times New Roman" w:cs="Times New Roman"/>
          <w:sz w:val="24"/>
          <w:szCs w:val="24"/>
        </w:rPr>
      </w:pPr>
      <w:r w:rsidRPr="0041738F">
        <w:rPr>
          <w:rFonts w:ascii="Times New Roman" w:hAnsi="Times New Roman" w:cs="Times New Roman"/>
          <w:sz w:val="24"/>
          <w:szCs w:val="24"/>
        </w:rPr>
        <w:t>Esta modificación busca lo siguiente: 1. Disminuir las fuerzas que tienden al movimiento de la masa, 2. Aumentar la resistencia al corte del terreno mediante el incremento de las tensiones normales en zonas convenien</w:t>
      </w:r>
      <w:r w:rsidR="00610FAD">
        <w:rPr>
          <w:rFonts w:ascii="Times New Roman" w:hAnsi="Times New Roman" w:cs="Times New Roman"/>
          <w:sz w:val="24"/>
          <w:szCs w:val="24"/>
        </w:rPr>
        <w:t>tes de la superficie de rotura.</w:t>
      </w:r>
    </w:p>
    <w:p w:rsidR="0041738F" w:rsidRDefault="00610FAD" w:rsidP="0041738F">
      <w:pPr>
        <w:keepNext/>
        <w:spacing w:line="360" w:lineRule="auto"/>
        <w:jc w:val="center"/>
      </w:pPr>
      <w:r>
        <w:rPr>
          <w:noProof/>
          <w:lang w:eastAsia="es-PE"/>
        </w:rPr>
        <mc:AlternateContent>
          <mc:Choice Requires="wps">
            <w:drawing>
              <wp:anchor distT="0" distB="0" distL="114300" distR="114300" simplePos="0" relativeHeight="251799552" behindDoc="0" locked="0" layoutInCell="1" allowOverlap="1" wp14:anchorId="50E56CDB" wp14:editId="0C8DFF3A">
                <wp:simplePos x="0" y="0"/>
                <wp:positionH relativeFrom="column">
                  <wp:posOffset>1501141</wp:posOffset>
                </wp:positionH>
                <wp:positionV relativeFrom="paragraph">
                  <wp:posOffset>1297305</wp:posOffset>
                </wp:positionV>
                <wp:extent cx="1104900" cy="129540"/>
                <wp:effectExtent l="0" t="0" r="0" b="3810"/>
                <wp:wrapNone/>
                <wp:docPr id="51" name="Rectángulo 51"/>
                <wp:cNvGraphicFramePr/>
                <a:graphic xmlns:a="http://schemas.openxmlformats.org/drawingml/2006/main">
                  <a:graphicData uri="http://schemas.microsoft.com/office/word/2010/wordprocessingShape">
                    <wps:wsp>
                      <wps:cNvSpPr/>
                      <wps:spPr>
                        <a:xfrm>
                          <a:off x="0" y="0"/>
                          <a:ext cx="1104900" cy="1295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09C3AE" id="Rectángulo 51" o:spid="_x0000_s1026" style="position:absolute;margin-left:118.2pt;margin-top:102.15pt;width:87pt;height:10.2pt;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" fillcolor="white [3212]" stroked="f" strokeweight="1pt"/>
            </w:pict>
          </mc:Fallback>
        </mc:AlternateContent>
      </w:r>
      <w:r>
        <w:rPr>
          <w:noProof/>
          <w:lang w:eastAsia="es-PE"/>
        </w:rPr>
        <mc:AlternateContent>
          <mc:Choice Requires="wps">
            <w:drawing>
              <wp:anchor distT="0" distB="0" distL="114300" distR="114300" simplePos="0" relativeHeight="251646976" behindDoc="0" locked="0" layoutInCell="1" allowOverlap="1" wp14:anchorId="161FC1A7" wp14:editId="5B54EAEC">
                <wp:simplePos x="0" y="0"/>
                <wp:positionH relativeFrom="column">
                  <wp:posOffset>1255395</wp:posOffset>
                </wp:positionH>
                <wp:positionV relativeFrom="paragraph">
                  <wp:posOffset>1368425</wp:posOffset>
                </wp:positionV>
                <wp:extent cx="1362075" cy="447675"/>
                <wp:effectExtent l="0" t="0" r="0" b="0"/>
                <wp:wrapNone/>
                <wp:docPr id="48" name="Rectángulo 48"/>
                <wp:cNvGraphicFramePr/>
                <a:graphic xmlns:a="http://schemas.openxmlformats.org/drawingml/2006/main">
                  <a:graphicData uri="http://schemas.microsoft.com/office/word/2010/wordprocessingShape">
                    <wps:wsp>
                      <wps:cNvSpPr/>
                      <wps:spPr>
                        <a:xfrm>
                          <a:off x="0" y="0"/>
                          <a:ext cx="1362075" cy="4476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BD7161">
                            <w:pPr>
                              <w:jc w:val="center"/>
                              <w:rPr>
                                <w:rFonts w:ascii="Times New Roman" w:hAnsi="Times New Roman" w:cs="Times New Roman"/>
                              </w:rPr>
                            </w:pPr>
                            <w:r w:rsidRPr="00030289">
                              <w:rPr>
                                <w:rFonts w:ascii="Times New Roman" w:hAnsi="Times New Roman" w:cs="Times New Roman"/>
                              </w:rPr>
                              <w:t>b). Deslizamiento por la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FC1A7" id="Rectángulo 48" o:spid="_x0000_s1143" style="position:absolute;left:0;text-align:left;margin-left:98.85pt;margin-top:107.75pt;width:107.25pt;height:35.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" filled="f" stroked="f" strokeweight="1pt">
                <v:textbox>
                  <w:txbxContent>
                    <w:p w:rsidR="00364D71" w:rsidRPr="00030289" w:rsidRDefault="00364D71" w:rsidP="00BD7161">
                      <w:pPr>
                        <w:jc w:val="center"/>
                        <w:rPr>
                          <w:rFonts w:ascii="Times New Roman" w:hAnsi="Times New Roman" w:cs="Times New Roman"/>
                        </w:rPr>
                      </w:pPr>
                      <w:r w:rsidRPr="00030289">
                        <w:rPr>
                          <w:rFonts w:ascii="Times New Roman" w:hAnsi="Times New Roman" w:cs="Times New Roman"/>
                        </w:rPr>
                        <w:t>b). Deslizamiento por la base</w:t>
                      </w:r>
                    </w:p>
                  </w:txbxContent>
                </v:textbox>
              </v:rect>
            </w:pict>
          </mc:Fallback>
        </mc:AlternateContent>
      </w:r>
      <w:r>
        <w:rPr>
          <w:noProof/>
          <w:lang w:eastAsia="es-PE"/>
        </w:rPr>
        <mc:AlternateContent>
          <mc:Choice Requires="wps">
            <w:drawing>
              <wp:anchor distT="0" distB="0" distL="114300" distR="114300" simplePos="0" relativeHeight="251635712" behindDoc="0" locked="0" layoutInCell="1" allowOverlap="1" wp14:anchorId="283D903D" wp14:editId="5CD34502">
                <wp:simplePos x="0" y="0"/>
                <wp:positionH relativeFrom="column">
                  <wp:posOffset>1284605</wp:posOffset>
                </wp:positionH>
                <wp:positionV relativeFrom="paragraph">
                  <wp:posOffset>407035</wp:posOffset>
                </wp:positionV>
                <wp:extent cx="1276350" cy="485775"/>
                <wp:effectExtent l="0" t="0" r="0" b="0"/>
                <wp:wrapNone/>
                <wp:docPr id="46" name="Rectángulo 46"/>
                <wp:cNvGraphicFramePr/>
                <a:graphic xmlns:a="http://schemas.openxmlformats.org/drawingml/2006/main">
                  <a:graphicData uri="http://schemas.microsoft.com/office/word/2010/wordprocessingShape">
                    <wps:wsp>
                      <wps:cNvSpPr/>
                      <wps:spPr>
                        <a:xfrm>
                          <a:off x="0" y="0"/>
                          <a:ext cx="1276350" cy="4857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BD7161">
                            <w:pPr>
                              <w:jc w:val="center"/>
                              <w:rPr>
                                <w:rFonts w:ascii="Times New Roman" w:hAnsi="Times New Roman" w:cs="Times New Roman"/>
                              </w:rPr>
                            </w:pPr>
                            <w:r w:rsidRPr="00030289">
                              <w:rPr>
                                <w:rFonts w:ascii="Times New Roman" w:hAnsi="Times New Roman" w:cs="Times New Roman"/>
                              </w:rPr>
                              <w:t>a). Deslizamiento por el pie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D903D" id="Rectángulo 46" o:spid="_x0000_s1144" style="position:absolute;left:0;text-align:left;margin-left:101.15pt;margin-top:32.05pt;width:100.5pt;height:38.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" filled="f" stroked="f" strokeweight="1pt">
                <v:textbox>
                  <w:txbxContent>
                    <w:p w:rsidR="00364D71" w:rsidRPr="00030289" w:rsidRDefault="00364D71" w:rsidP="00BD7161">
                      <w:pPr>
                        <w:jc w:val="center"/>
                        <w:rPr>
                          <w:rFonts w:ascii="Times New Roman" w:hAnsi="Times New Roman" w:cs="Times New Roman"/>
                        </w:rPr>
                      </w:pPr>
                      <w:r w:rsidRPr="00030289">
                        <w:rPr>
                          <w:rFonts w:ascii="Times New Roman" w:hAnsi="Times New Roman" w:cs="Times New Roman"/>
                        </w:rPr>
                        <w:t>a). Deslizamiento por el pie</w:t>
                      </w:r>
                    </w:p>
                  </w:txbxContent>
                </v:textbox>
              </v:rect>
            </w:pict>
          </mc:Fallback>
        </mc:AlternateContent>
      </w:r>
      <w:r>
        <w:rPr>
          <w:noProof/>
          <w:lang w:eastAsia="es-PE"/>
        </w:rPr>
        <mc:AlternateContent>
          <mc:Choice Requires="wps">
            <w:drawing>
              <wp:anchor distT="0" distB="0" distL="114300" distR="114300" simplePos="0" relativeHeight="251798528" behindDoc="0" locked="0" layoutInCell="1" allowOverlap="1" wp14:anchorId="39E3E17F" wp14:editId="764E8592">
                <wp:simplePos x="0" y="0"/>
                <wp:positionH relativeFrom="column">
                  <wp:posOffset>1441449</wp:posOffset>
                </wp:positionH>
                <wp:positionV relativeFrom="paragraph">
                  <wp:posOffset>216535</wp:posOffset>
                </wp:positionV>
                <wp:extent cx="1162050" cy="228600"/>
                <wp:effectExtent l="0" t="0" r="0" b="0"/>
                <wp:wrapNone/>
                <wp:docPr id="35" name="Rectángulo 35"/>
                <wp:cNvGraphicFramePr/>
                <a:graphic xmlns:a="http://schemas.openxmlformats.org/drawingml/2006/main">
                  <a:graphicData uri="http://schemas.microsoft.com/office/word/2010/wordprocessingShape">
                    <wps:wsp>
                      <wps:cNvSpPr/>
                      <wps:spPr>
                        <a:xfrm>
                          <a:off x="0" y="0"/>
                          <a:ext cx="116205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E83B10" id="Rectángulo 35" o:spid="_x0000_s1026" style="position:absolute;margin-left:113.5pt;margin-top:17.05pt;width:91.5pt;height:18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" fillcolor="white [3212]" stroked="f" strokeweight="1pt"/>
            </w:pict>
          </mc:Fallback>
        </mc:AlternateContent>
      </w:r>
      <w:r w:rsidR="00BD7161">
        <w:rPr>
          <w:noProof/>
          <w:lang w:eastAsia="es-PE"/>
        </w:rPr>
        <w:drawing>
          <wp:inline distT="0" distB="0" distL="0" distR="0">
            <wp:extent cx="2733040" cy="219265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108BE4.tmp"/>
                    <pic:cNvPicPr/>
                  </pic:nvPicPr>
                  <pic:blipFill rotWithShape="1">
                    <a:blip r:embed="rId62">
                      <a:extLst>
                        <a:ext uri="{28A0092B-C50C-407E-A947-70E740481C1C}">
                          <a14:useLocalDpi xmlns:a14="http://schemas.microsoft.com/office/drawing/2010/main" val="0"/>
                        </a:ext>
                      </a:extLst>
                    </a:blip>
                    <a:srcRect l="49389"/>
                    <a:stretch/>
                  </pic:blipFill>
                  <pic:spPr bwMode="auto">
                    <a:xfrm>
                      <a:off x="0" y="0"/>
                      <a:ext cx="2733040" cy="2192655"/>
                    </a:xfrm>
                    <a:prstGeom prst="rect">
                      <a:avLst/>
                    </a:prstGeom>
                    <a:ln>
                      <a:noFill/>
                    </a:ln>
                    <a:extLst>
                      <a:ext uri="{53640926-AAD7-44D8-BBD7-CCE9431645EC}">
                        <a14:shadowObscured xmlns:a14="http://schemas.microsoft.com/office/drawing/2010/main"/>
                      </a:ext>
                    </a:extLst>
                  </pic:spPr>
                </pic:pic>
              </a:graphicData>
            </a:graphic>
          </wp:inline>
        </w:drawing>
      </w:r>
    </w:p>
    <w:p w:rsidR="006F33CF" w:rsidRDefault="0041738F" w:rsidP="006F33CF">
      <w:pPr>
        <w:pStyle w:val="Descripcin"/>
        <w:spacing w:line="360" w:lineRule="auto"/>
        <w:jc w:val="both"/>
        <w:rPr>
          <w:rFonts w:ascii="Times New Roman" w:hAnsi="Times New Roman" w:cs="Times New Roman"/>
          <w:b w:val="0"/>
          <w:color w:val="auto"/>
          <w:sz w:val="22"/>
          <w:szCs w:val="22"/>
        </w:rPr>
      </w:pPr>
      <w:bookmarkStart w:id="223" w:name="_Toc518235997"/>
      <w:bookmarkStart w:id="224" w:name="_Toc503292094"/>
      <w:r w:rsidRPr="0041738F">
        <w:rPr>
          <w:rFonts w:ascii="Times New Roman" w:hAnsi="Times New Roman" w:cs="Times New Roman"/>
          <w:b w:val="0"/>
          <w:color w:val="auto"/>
          <w:sz w:val="22"/>
          <w:szCs w:val="22"/>
        </w:rPr>
        <w:t xml:space="preserve">Figura </w:t>
      </w:r>
      <w:r w:rsidRPr="0041738F">
        <w:rPr>
          <w:rFonts w:ascii="Times New Roman" w:hAnsi="Times New Roman" w:cs="Times New Roman"/>
          <w:b w:val="0"/>
          <w:color w:val="auto"/>
          <w:sz w:val="22"/>
          <w:szCs w:val="22"/>
        </w:rPr>
        <w:fldChar w:fldCharType="begin"/>
      </w:r>
      <w:r w:rsidRPr="0041738F">
        <w:rPr>
          <w:rFonts w:ascii="Times New Roman" w:hAnsi="Times New Roman" w:cs="Times New Roman"/>
          <w:b w:val="0"/>
          <w:color w:val="auto"/>
          <w:sz w:val="22"/>
          <w:szCs w:val="22"/>
        </w:rPr>
        <w:instrText xml:space="preserve"> SEQ Figura \* ARABIC </w:instrText>
      </w:r>
      <w:r w:rsidRPr="0041738F">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13</w:t>
      </w:r>
      <w:r w:rsidRPr="0041738F">
        <w:rPr>
          <w:rFonts w:ascii="Times New Roman" w:hAnsi="Times New Roman" w:cs="Times New Roman"/>
          <w:b w:val="0"/>
          <w:color w:val="auto"/>
          <w:sz w:val="22"/>
          <w:szCs w:val="22"/>
        </w:rPr>
        <w:fldChar w:fldCharType="end"/>
      </w:r>
      <w:r w:rsidRPr="0041738F">
        <w:rPr>
          <w:rFonts w:ascii="Times New Roman" w:hAnsi="Times New Roman" w:cs="Times New Roman"/>
          <w:b w:val="0"/>
          <w:color w:val="auto"/>
          <w:sz w:val="22"/>
          <w:szCs w:val="22"/>
        </w:rPr>
        <w:t>. Colocación de</w:t>
      </w:r>
      <w:r w:rsidR="006F33CF">
        <w:rPr>
          <w:rFonts w:ascii="Times New Roman" w:hAnsi="Times New Roman" w:cs="Times New Roman"/>
          <w:b w:val="0"/>
          <w:color w:val="auto"/>
          <w:sz w:val="22"/>
          <w:szCs w:val="22"/>
        </w:rPr>
        <w:t xml:space="preserve"> escollera (Derecha).</w:t>
      </w:r>
      <w:bookmarkEnd w:id="223"/>
    </w:p>
    <w:bookmarkEnd w:id="224"/>
    <w:p w:rsidR="0041738F" w:rsidRPr="006F33CF" w:rsidRDefault="006F33CF" w:rsidP="006F33CF">
      <w:pPr>
        <w:pStyle w:val="Descripcin"/>
        <w:jc w:val="center"/>
        <w:rPr>
          <w:rFonts w:ascii="Times New Roman" w:hAnsi="Times New Roman" w:cs="Times New Roman"/>
          <w:b w:val="0"/>
          <w:color w:val="auto"/>
          <w:sz w:val="22"/>
          <w:szCs w:val="22"/>
        </w:rPr>
      </w:pPr>
      <w:r w:rsidRPr="0041738F">
        <w:rPr>
          <w:rFonts w:ascii="Times New Roman" w:hAnsi="Times New Roman" w:cs="Times New Roman"/>
          <w:noProof/>
          <w:sz w:val="24"/>
          <w:szCs w:val="24"/>
          <w:lang w:eastAsia="es-PE"/>
        </w:rPr>
        <w:drawing>
          <wp:inline distT="0" distB="0" distL="0" distR="0" wp14:anchorId="1230292E" wp14:editId="5CA87AA3">
            <wp:extent cx="2944873" cy="2533650"/>
            <wp:effectExtent l="0" t="0" r="8255" b="0"/>
            <wp:docPr id="189594" name="Imagen 18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96418" cy="2577997"/>
                    </a:xfrm>
                    <a:prstGeom prst="rect">
                      <a:avLst/>
                    </a:prstGeom>
                    <a:noFill/>
                    <a:ln>
                      <a:noFill/>
                    </a:ln>
                  </pic:spPr>
                </pic:pic>
              </a:graphicData>
            </a:graphic>
          </wp:inline>
        </w:drawing>
      </w:r>
    </w:p>
    <w:p w:rsidR="0041738F" w:rsidRDefault="0041738F" w:rsidP="00AF3429">
      <w:pPr>
        <w:pStyle w:val="Descripcin"/>
        <w:jc w:val="both"/>
        <w:rPr>
          <w:rFonts w:ascii="Times New Roman" w:hAnsi="Times New Roman" w:cs="Times New Roman"/>
          <w:b w:val="0"/>
          <w:color w:val="auto"/>
          <w:sz w:val="22"/>
          <w:szCs w:val="22"/>
        </w:rPr>
      </w:pPr>
      <w:bookmarkStart w:id="225" w:name="_Toc503292095"/>
      <w:bookmarkStart w:id="226" w:name="_Toc518235998"/>
      <w:r w:rsidRPr="0041738F">
        <w:rPr>
          <w:rFonts w:ascii="Times New Roman" w:hAnsi="Times New Roman" w:cs="Times New Roman"/>
          <w:b w:val="0"/>
          <w:color w:val="auto"/>
          <w:sz w:val="22"/>
          <w:szCs w:val="22"/>
        </w:rPr>
        <w:t xml:space="preserve">Figura </w:t>
      </w:r>
      <w:r w:rsidRPr="0041738F">
        <w:rPr>
          <w:rFonts w:ascii="Times New Roman" w:hAnsi="Times New Roman" w:cs="Times New Roman"/>
          <w:b w:val="0"/>
          <w:color w:val="auto"/>
          <w:sz w:val="22"/>
          <w:szCs w:val="22"/>
        </w:rPr>
        <w:fldChar w:fldCharType="begin"/>
      </w:r>
      <w:r w:rsidRPr="0041738F">
        <w:rPr>
          <w:rFonts w:ascii="Times New Roman" w:hAnsi="Times New Roman" w:cs="Times New Roman"/>
          <w:b w:val="0"/>
          <w:color w:val="auto"/>
          <w:sz w:val="22"/>
          <w:szCs w:val="22"/>
        </w:rPr>
        <w:instrText xml:space="preserve"> SEQ Figura \* ARABIC </w:instrText>
      </w:r>
      <w:r w:rsidRPr="0041738F">
        <w:rPr>
          <w:rFonts w:ascii="Times New Roman" w:hAnsi="Times New Roman" w:cs="Times New Roman"/>
          <w:b w:val="0"/>
          <w:color w:val="auto"/>
          <w:sz w:val="22"/>
          <w:szCs w:val="22"/>
        </w:rPr>
        <w:fldChar w:fldCharType="separate"/>
      </w:r>
      <w:r w:rsidR="009D061E">
        <w:rPr>
          <w:rFonts w:ascii="Times New Roman" w:hAnsi="Times New Roman" w:cs="Times New Roman"/>
          <w:b w:val="0"/>
          <w:noProof/>
          <w:color w:val="auto"/>
          <w:sz w:val="22"/>
          <w:szCs w:val="22"/>
        </w:rPr>
        <w:t>14</w:t>
      </w:r>
      <w:r w:rsidRPr="0041738F">
        <w:rPr>
          <w:rFonts w:ascii="Times New Roman" w:hAnsi="Times New Roman" w:cs="Times New Roman"/>
          <w:b w:val="0"/>
          <w:color w:val="auto"/>
          <w:sz w:val="22"/>
          <w:szCs w:val="22"/>
        </w:rPr>
        <w:fldChar w:fldCharType="end"/>
      </w:r>
      <w:r w:rsidRPr="0041738F">
        <w:rPr>
          <w:rFonts w:ascii="Times New Roman" w:hAnsi="Times New Roman" w:cs="Times New Roman"/>
          <w:b w:val="0"/>
          <w:color w:val="auto"/>
          <w:sz w:val="22"/>
          <w:szCs w:val="22"/>
        </w:rPr>
        <w:t>. Esquema de un talud con bermas intermedias.</w:t>
      </w:r>
      <w:bookmarkEnd w:id="225"/>
      <w:bookmarkEnd w:id="226"/>
    </w:p>
    <w:p w:rsidR="00610FAD" w:rsidRPr="00610FAD" w:rsidRDefault="00610FAD" w:rsidP="00610FAD"/>
    <w:p w:rsidR="0041738F" w:rsidRPr="0041738F" w:rsidRDefault="0041738F" w:rsidP="00CB38F1">
      <w:pPr>
        <w:pStyle w:val="Prrafodelista"/>
        <w:numPr>
          <w:ilvl w:val="0"/>
          <w:numId w:val="29"/>
        </w:numPr>
        <w:spacing w:line="360" w:lineRule="auto"/>
        <w:ind w:left="284" w:hanging="284"/>
        <w:jc w:val="both"/>
        <w:rPr>
          <w:rFonts w:ascii="Times New Roman" w:hAnsi="Times New Roman" w:cs="Times New Roman"/>
          <w:b/>
          <w:sz w:val="24"/>
          <w:szCs w:val="24"/>
        </w:rPr>
      </w:pPr>
      <w:r w:rsidRPr="0041738F">
        <w:rPr>
          <w:rFonts w:ascii="Times New Roman" w:hAnsi="Times New Roman" w:cs="Times New Roman"/>
          <w:b/>
          <w:sz w:val="24"/>
          <w:szCs w:val="24"/>
        </w:rPr>
        <w:t>Corrección por drenaje</w:t>
      </w:r>
    </w:p>
    <w:p w:rsidR="0041738F" w:rsidRPr="0041738F" w:rsidRDefault="0041738F" w:rsidP="0041738F">
      <w:pPr>
        <w:spacing w:line="360" w:lineRule="auto"/>
        <w:jc w:val="both"/>
        <w:rPr>
          <w:rFonts w:ascii="Times New Roman" w:hAnsi="Times New Roman" w:cs="Times New Roman"/>
          <w:sz w:val="24"/>
          <w:szCs w:val="24"/>
        </w:rPr>
      </w:pPr>
      <w:r w:rsidRPr="0041738F">
        <w:rPr>
          <w:rFonts w:ascii="Times New Roman" w:hAnsi="Times New Roman" w:cs="Times New Roman"/>
          <w:sz w:val="24"/>
          <w:szCs w:val="24"/>
        </w:rPr>
        <w:t xml:space="preserve">Este método tiene por objetivo: Reducir las presiones intersticiales que actúan sobre la superficie de deslizamiento (potencial o existente), lo que aumenta su resistencia y disminuye el peso total. Las medidas de drenaje son de dos tipos: </w:t>
      </w:r>
    </w:p>
    <w:p w:rsidR="0041738F" w:rsidRPr="0041738F" w:rsidRDefault="0041738F" w:rsidP="0041738F">
      <w:pPr>
        <w:spacing w:line="360" w:lineRule="auto"/>
        <w:jc w:val="both"/>
        <w:rPr>
          <w:rFonts w:ascii="Times New Roman" w:hAnsi="Times New Roman" w:cs="Times New Roman"/>
          <w:sz w:val="24"/>
          <w:szCs w:val="24"/>
        </w:rPr>
      </w:pPr>
      <w:r w:rsidRPr="00015E5A">
        <w:rPr>
          <w:rFonts w:ascii="Times New Roman" w:hAnsi="Times New Roman" w:cs="Times New Roman"/>
          <w:b/>
          <w:sz w:val="24"/>
          <w:szCs w:val="24"/>
        </w:rPr>
        <w:t>Drenaje Superficial.</w:t>
      </w:r>
      <w:r w:rsidRPr="00015E5A">
        <w:rPr>
          <w:rFonts w:ascii="Times New Roman" w:hAnsi="Times New Roman" w:cs="Times New Roman"/>
          <w:sz w:val="24"/>
          <w:szCs w:val="24"/>
        </w:rPr>
        <w:t xml:space="preserve"> </w:t>
      </w:r>
      <w:r w:rsidRPr="0041738F">
        <w:rPr>
          <w:rFonts w:ascii="Times New Roman" w:hAnsi="Times New Roman" w:cs="Times New Roman"/>
          <w:sz w:val="24"/>
          <w:szCs w:val="24"/>
        </w:rPr>
        <w:t>Su finalidad es recoger las aguas superficiales o aquellas recogidas por los drenajes profundos y evacuarlos lejos del talud, de tal manera que se evite su infiltración.</w:t>
      </w:r>
    </w:p>
    <w:p w:rsidR="0041738F" w:rsidRPr="0041738F" w:rsidRDefault="00472670" w:rsidP="0041738F">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eastAsia="es-PE"/>
        </w:rPr>
        <mc:AlternateContent>
          <mc:Choice Requires="wps">
            <w:drawing>
              <wp:anchor distT="0" distB="0" distL="114300" distR="114300" simplePos="0" relativeHeight="251805696" behindDoc="0" locked="0" layoutInCell="1" allowOverlap="1">
                <wp:simplePos x="0" y="0"/>
                <wp:positionH relativeFrom="column">
                  <wp:posOffset>2828381</wp:posOffset>
                </wp:positionH>
                <wp:positionV relativeFrom="paragraph">
                  <wp:posOffset>4044134</wp:posOffset>
                </wp:positionV>
                <wp:extent cx="2264228" cy="903514"/>
                <wp:effectExtent l="0" t="0" r="3175" b="0"/>
                <wp:wrapNone/>
                <wp:docPr id="189460" name="Rectángulo 189460"/>
                <wp:cNvGraphicFramePr/>
                <a:graphic xmlns:a="http://schemas.openxmlformats.org/drawingml/2006/main">
                  <a:graphicData uri="http://schemas.microsoft.com/office/word/2010/wordprocessingShape">
                    <wps:wsp>
                      <wps:cNvSpPr/>
                      <wps:spPr>
                        <a:xfrm>
                          <a:off x="0" y="0"/>
                          <a:ext cx="2264228" cy="903514"/>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1 Material muy poco permeable</w:t>
                            </w:r>
                          </w:p>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2 Material muy permeable</w:t>
                            </w:r>
                          </w:p>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3 Dren horizontal</w:t>
                            </w:r>
                          </w:p>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4 Galería de drenaje</w:t>
                            </w:r>
                          </w:p>
                          <w:p w:rsidR="00364D71" w:rsidRPr="00472670" w:rsidRDefault="00364D71" w:rsidP="00472670">
                            <w:pPr>
                              <w:spacing w:after="0"/>
                              <w:jc w:val="both"/>
                              <w:rPr>
                                <w:rFonts w:ascii="Times New Roman" w:hAnsi="Times New Roman" w:cs="Times New Roman"/>
                                <w:sz w:val="20"/>
                                <w:szCs w:val="20"/>
                              </w:rPr>
                            </w:pPr>
                            <w:r>
                              <w:rPr>
                                <w:rFonts w:ascii="Times New Roman" w:hAnsi="Times New Roman" w:cs="Times New Roman"/>
                                <w:sz w:val="20"/>
                                <w:szCs w:val="20"/>
                              </w:rPr>
                              <w:t xml:space="preserve">5 </w:t>
                            </w:r>
                            <w:r w:rsidRPr="00472670">
                              <w:rPr>
                                <w:rFonts w:ascii="Times New Roman" w:hAnsi="Times New Roman" w:cs="Times New Roman"/>
                                <w:sz w:val="20"/>
                                <w:szCs w:val="20"/>
                              </w:rPr>
                              <w:t>Dren vertical</w:t>
                            </w:r>
                          </w:p>
                          <w:p w:rsidR="00364D71" w:rsidRPr="00472670" w:rsidRDefault="00364D71" w:rsidP="00472670">
                            <w:pPr>
                              <w:spacing w:after="0"/>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189460" o:spid="_x0000_s1145" style="position:absolute;left:0;text-align:left;margin-left:222.7pt;margin-top:318.45pt;width:178.3pt;height:71.15pt;z-index:25207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" fillcolor="white [3201]" stroked="f" strokeweight="1pt">
                <v:textbox>
                  <w:txbxContent>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1 Material muy poco permeable</w:t>
                      </w:r>
                    </w:p>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2 Material muy permeable</w:t>
                      </w:r>
                    </w:p>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3 Dren horizontal</w:t>
                      </w:r>
                    </w:p>
                    <w:p w:rsidR="00364D71" w:rsidRPr="00472670" w:rsidRDefault="00364D71" w:rsidP="00472670">
                      <w:pPr>
                        <w:spacing w:after="0"/>
                        <w:jc w:val="both"/>
                        <w:rPr>
                          <w:rFonts w:ascii="Times New Roman" w:hAnsi="Times New Roman" w:cs="Times New Roman"/>
                          <w:sz w:val="20"/>
                          <w:szCs w:val="20"/>
                        </w:rPr>
                      </w:pPr>
                      <w:r w:rsidRPr="00472670">
                        <w:rPr>
                          <w:rFonts w:ascii="Times New Roman" w:hAnsi="Times New Roman" w:cs="Times New Roman"/>
                          <w:sz w:val="20"/>
                          <w:szCs w:val="20"/>
                        </w:rPr>
                        <w:t>4 Galería de drenaje</w:t>
                      </w:r>
                    </w:p>
                    <w:p w:rsidR="00364D71" w:rsidRPr="00472670" w:rsidRDefault="00364D71" w:rsidP="00472670">
                      <w:pPr>
                        <w:spacing w:after="0"/>
                        <w:jc w:val="both"/>
                        <w:rPr>
                          <w:rFonts w:ascii="Times New Roman" w:hAnsi="Times New Roman" w:cs="Times New Roman"/>
                          <w:sz w:val="20"/>
                          <w:szCs w:val="20"/>
                        </w:rPr>
                      </w:pPr>
                      <w:r>
                        <w:rPr>
                          <w:rFonts w:ascii="Times New Roman" w:hAnsi="Times New Roman" w:cs="Times New Roman"/>
                          <w:sz w:val="20"/>
                          <w:szCs w:val="20"/>
                        </w:rPr>
                        <w:t xml:space="preserve">5 </w:t>
                      </w:r>
                      <w:r w:rsidRPr="00472670">
                        <w:rPr>
                          <w:rFonts w:ascii="Times New Roman" w:hAnsi="Times New Roman" w:cs="Times New Roman"/>
                          <w:sz w:val="20"/>
                          <w:szCs w:val="20"/>
                        </w:rPr>
                        <w:t>Dren vertical</w:t>
                      </w:r>
                    </w:p>
                    <w:p w:rsidR="00364D71" w:rsidRPr="00472670" w:rsidRDefault="00364D71" w:rsidP="00472670">
                      <w:pPr>
                        <w:spacing w:after="0"/>
                        <w:jc w:val="center"/>
                        <w:rPr>
                          <w:sz w:val="20"/>
                          <w:szCs w:val="20"/>
                        </w:rPr>
                      </w:pPr>
                    </w:p>
                  </w:txbxContent>
                </v:textbox>
              </v:rect>
            </w:pict>
          </mc:Fallback>
        </mc:AlternateContent>
      </w:r>
      <w:r w:rsidR="00D36BD4" w:rsidRPr="00015E5A">
        <w:rPr>
          <w:rFonts w:ascii="Times New Roman" w:hAnsi="Times New Roman" w:cs="Times New Roman"/>
          <w:b/>
          <w:noProof/>
          <w:sz w:val="24"/>
          <w:szCs w:val="24"/>
          <w:lang w:eastAsia="es-PE"/>
        </w:rPr>
        <mc:AlternateContent>
          <mc:Choice Requires="wps">
            <w:drawing>
              <wp:anchor distT="0" distB="0" distL="114300" distR="114300" simplePos="0" relativeHeight="251708416" behindDoc="0" locked="0" layoutInCell="1" allowOverlap="1" wp14:anchorId="6726FDD8" wp14:editId="5DE5407A">
                <wp:simplePos x="0" y="0"/>
                <wp:positionH relativeFrom="column">
                  <wp:posOffset>-441960</wp:posOffset>
                </wp:positionH>
                <wp:positionV relativeFrom="paragraph">
                  <wp:posOffset>3112453</wp:posOffset>
                </wp:positionV>
                <wp:extent cx="2228850" cy="676275"/>
                <wp:effectExtent l="0" t="0" r="0" b="0"/>
                <wp:wrapNone/>
                <wp:docPr id="31" name="Rectángulo 31"/>
                <wp:cNvGraphicFramePr/>
                <a:graphic xmlns:a="http://schemas.openxmlformats.org/drawingml/2006/main">
                  <a:graphicData uri="http://schemas.microsoft.com/office/word/2010/wordprocessingShape">
                    <wps:wsp>
                      <wps:cNvSpPr/>
                      <wps:spPr>
                        <a:xfrm>
                          <a:off x="0" y="0"/>
                          <a:ext cx="2228850" cy="6762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030289">
                            <w:pPr>
                              <w:jc w:val="center"/>
                              <w:rPr>
                                <w:rFonts w:ascii="Times New Roman" w:hAnsi="Times New Roman" w:cs="Times New Roman"/>
                              </w:rPr>
                            </w:pPr>
                            <w:r w:rsidRPr="00030289">
                              <w:rPr>
                                <w:rFonts w:ascii="Times New Roman" w:hAnsi="Times New Roman" w:cs="Times New Roman"/>
                              </w:rPr>
                              <w:t>Desnivel mínimo para garantizar el acceso de agua a las canaletas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6FDD8" id="Rectángulo 31" o:spid="_x0000_s1146" style="position:absolute;left:0;text-align:left;margin-left:-34.8pt;margin-top:245.1pt;width:175.5pt;height:53.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" filled="f" stroked="f" strokeweight="1pt">
                <v:textbox>
                  <w:txbxContent>
                    <w:p w:rsidR="00364D71" w:rsidRPr="00030289" w:rsidRDefault="00364D71" w:rsidP="00030289">
                      <w:pPr>
                        <w:jc w:val="center"/>
                        <w:rPr>
                          <w:rFonts w:ascii="Times New Roman" w:hAnsi="Times New Roman" w:cs="Times New Roman"/>
                        </w:rPr>
                      </w:pPr>
                      <w:r w:rsidRPr="00030289">
                        <w:rPr>
                          <w:rFonts w:ascii="Times New Roman" w:hAnsi="Times New Roman" w:cs="Times New Roman"/>
                        </w:rPr>
                        <w:t>Desnivel mínimo para garantizar el acceso de agua a las canaletas</w:t>
                      </w:r>
                    </w:p>
                  </w:txbxContent>
                </v:textbox>
              </v:rect>
            </w:pict>
          </mc:Fallback>
        </mc:AlternateContent>
      </w:r>
      <w:r w:rsidR="00D36BD4" w:rsidRPr="00015E5A">
        <w:rPr>
          <w:rFonts w:ascii="Times New Roman" w:hAnsi="Times New Roman" w:cs="Times New Roman"/>
          <w:b/>
          <w:noProof/>
          <w:sz w:val="24"/>
          <w:szCs w:val="24"/>
          <w:lang w:eastAsia="es-PE"/>
        </w:rPr>
        <mc:AlternateContent>
          <mc:Choice Requires="wps">
            <w:drawing>
              <wp:anchor distT="0" distB="0" distL="114300" distR="114300" simplePos="0" relativeHeight="251719680" behindDoc="0" locked="0" layoutInCell="1" allowOverlap="1" wp14:anchorId="4A33C72A" wp14:editId="3F6C8048">
                <wp:simplePos x="0" y="0"/>
                <wp:positionH relativeFrom="column">
                  <wp:posOffset>91440</wp:posOffset>
                </wp:positionH>
                <wp:positionV relativeFrom="paragraph">
                  <wp:posOffset>2974340</wp:posOffset>
                </wp:positionV>
                <wp:extent cx="804863" cy="285750"/>
                <wp:effectExtent l="0" t="0" r="14605" b="19050"/>
                <wp:wrapNone/>
                <wp:docPr id="189344" name="Rectángulo 189344"/>
                <wp:cNvGraphicFramePr/>
                <a:graphic xmlns:a="http://schemas.openxmlformats.org/drawingml/2006/main">
                  <a:graphicData uri="http://schemas.microsoft.com/office/word/2010/wordprocessingShape">
                    <wps:wsp>
                      <wps:cNvSpPr/>
                      <wps:spPr>
                        <a:xfrm>
                          <a:off x="0" y="0"/>
                          <a:ext cx="804863"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FC7165" id="Rectángulo 189344" o:spid="_x0000_s1026" style="position:absolute;margin-left:7.2pt;margin-top:234.2pt;width:63.4pt;height:22.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" fillcolor="white [3212]" strokecolor="white [3212]" strokeweight="1pt"/>
            </w:pict>
          </mc:Fallback>
        </mc:AlternateContent>
      </w:r>
      <w:r w:rsidR="00610FAD" w:rsidRPr="00015E5A">
        <w:rPr>
          <w:rFonts w:ascii="Times New Roman" w:hAnsi="Times New Roman" w:cs="Times New Roman"/>
          <w:b/>
          <w:noProof/>
          <w:sz w:val="24"/>
          <w:szCs w:val="24"/>
          <w:lang w:eastAsia="es-PE"/>
        </w:rPr>
        <mc:AlternateContent>
          <mc:Choice Requires="wps">
            <w:drawing>
              <wp:anchor distT="0" distB="0" distL="114300" distR="114300" simplePos="0" relativeHeight="251717632" behindDoc="0" locked="0" layoutInCell="1" allowOverlap="1" wp14:anchorId="41254086" wp14:editId="4D293723">
                <wp:simplePos x="0" y="0"/>
                <wp:positionH relativeFrom="column">
                  <wp:posOffset>1853565</wp:posOffset>
                </wp:positionH>
                <wp:positionV relativeFrom="paragraph">
                  <wp:posOffset>1374140</wp:posOffset>
                </wp:positionV>
                <wp:extent cx="390525" cy="66675"/>
                <wp:effectExtent l="0" t="0" r="28575" b="28575"/>
                <wp:wrapNone/>
                <wp:docPr id="60" name="Rectángulo 60"/>
                <wp:cNvGraphicFramePr/>
                <a:graphic xmlns:a="http://schemas.openxmlformats.org/drawingml/2006/main">
                  <a:graphicData uri="http://schemas.microsoft.com/office/word/2010/wordprocessingShape">
                    <wps:wsp>
                      <wps:cNvSpPr/>
                      <wps:spPr>
                        <a:xfrm>
                          <a:off x="0" y="0"/>
                          <a:ext cx="390525" cy="66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DDF56B" id="Rectángulo 60" o:spid="_x0000_s1026" style="position:absolute;margin-left:145.95pt;margin-top:108.2pt;width:30.75pt;height:5.2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" fillcolor="white [3212]" strokecolor="white [3212]" strokeweight="1pt"/>
            </w:pict>
          </mc:Fallback>
        </mc:AlternateContent>
      </w:r>
      <w:r w:rsidR="00610FAD" w:rsidRPr="00015E5A">
        <w:rPr>
          <w:rFonts w:ascii="Times New Roman" w:hAnsi="Times New Roman" w:cs="Times New Roman"/>
          <w:b/>
          <w:noProof/>
          <w:sz w:val="24"/>
          <w:szCs w:val="24"/>
          <w:lang w:eastAsia="es-PE"/>
        </w:rPr>
        <mc:AlternateContent>
          <mc:Choice Requires="wps">
            <w:drawing>
              <wp:anchor distT="0" distB="0" distL="114300" distR="114300" simplePos="0" relativeHeight="251711488" behindDoc="0" locked="0" layoutInCell="1" allowOverlap="1" wp14:anchorId="4135071E" wp14:editId="2A5ED5BA">
                <wp:simplePos x="0" y="0"/>
                <wp:positionH relativeFrom="column">
                  <wp:posOffset>1720215</wp:posOffset>
                </wp:positionH>
                <wp:positionV relativeFrom="paragraph">
                  <wp:posOffset>1183640</wp:posOffset>
                </wp:positionV>
                <wp:extent cx="723900" cy="276225"/>
                <wp:effectExtent l="0" t="0" r="0" b="0"/>
                <wp:wrapNone/>
                <wp:docPr id="30" name="Rectángulo 30"/>
                <wp:cNvGraphicFramePr/>
                <a:graphic xmlns:a="http://schemas.openxmlformats.org/drawingml/2006/main">
                  <a:graphicData uri="http://schemas.microsoft.com/office/word/2010/wordprocessingShape">
                    <wps:wsp>
                      <wps:cNvSpPr/>
                      <wps:spPr>
                        <a:xfrm>
                          <a:off x="0" y="0"/>
                          <a:ext cx="723900" cy="2762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030289">
                            <w:pPr>
                              <w:jc w:val="center"/>
                              <w:rPr>
                                <w:rFonts w:ascii="Times New Roman" w:hAnsi="Times New Roman" w:cs="Times New Roman"/>
                              </w:rPr>
                            </w:pPr>
                            <w:r w:rsidRPr="00030289">
                              <w:rPr>
                                <w:rFonts w:ascii="Times New Roman" w:hAnsi="Times New Roman" w:cs="Times New Roman"/>
                              </w:rPr>
                              <w:t>Canaleta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5071E" id="Rectángulo 30" o:spid="_x0000_s1147" style="position:absolute;left:0;text-align:left;margin-left:135.45pt;margin-top:93.2pt;width:57pt;height:2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" filled="f" stroked="f" strokeweight="1pt">
                <v:textbox>
                  <w:txbxContent>
                    <w:p w:rsidR="00364D71" w:rsidRPr="00030289" w:rsidRDefault="00364D71" w:rsidP="00030289">
                      <w:pPr>
                        <w:jc w:val="center"/>
                        <w:rPr>
                          <w:rFonts w:ascii="Times New Roman" w:hAnsi="Times New Roman" w:cs="Times New Roman"/>
                        </w:rPr>
                      </w:pPr>
                      <w:r w:rsidRPr="00030289">
                        <w:rPr>
                          <w:rFonts w:ascii="Times New Roman" w:hAnsi="Times New Roman" w:cs="Times New Roman"/>
                        </w:rPr>
                        <w:t>Canaleta</w:t>
                      </w:r>
                    </w:p>
                  </w:txbxContent>
                </v:textbox>
              </v:rect>
            </w:pict>
          </mc:Fallback>
        </mc:AlternateContent>
      </w:r>
      <w:r w:rsidR="00610FAD" w:rsidRPr="00015E5A">
        <w:rPr>
          <w:rFonts w:ascii="Times New Roman" w:hAnsi="Times New Roman" w:cs="Times New Roman"/>
          <w:b/>
          <w:noProof/>
          <w:sz w:val="24"/>
          <w:szCs w:val="24"/>
          <w:lang w:eastAsia="es-PE"/>
        </w:rPr>
        <mc:AlternateContent>
          <mc:Choice Requires="wps">
            <w:drawing>
              <wp:anchor distT="0" distB="0" distL="114300" distR="114300" simplePos="0" relativeHeight="251710464" behindDoc="0" locked="0" layoutInCell="1" allowOverlap="1" wp14:anchorId="133A1385" wp14:editId="360B8BB7">
                <wp:simplePos x="0" y="0"/>
                <wp:positionH relativeFrom="column">
                  <wp:posOffset>570064</wp:posOffset>
                </wp:positionH>
                <wp:positionV relativeFrom="paragraph">
                  <wp:posOffset>1234330</wp:posOffset>
                </wp:positionV>
                <wp:extent cx="676275" cy="276225"/>
                <wp:effectExtent l="0" t="0" r="0" b="0"/>
                <wp:wrapNone/>
                <wp:docPr id="29" name="Rectángulo 29"/>
                <wp:cNvGraphicFramePr/>
                <a:graphic xmlns:a="http://schemas.openxmlformats.org/drawingml/2006/main">
                  <a:graphicData uri="http://schemas.microsoft.com/office/word/2010/wordprocessingShape">
                    <wps:wsp>
                      <wps:cNvSpPr/>
                      <wps:spPr>
                        <a:xfrm>
                          <a:off x="0" y="0"/>
                          <a:ext cx="676275" cy="2762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030289">
                            <w:pPr>
                              <w:jc w:val="center"/>
                              <w:rPr>
                                <w:rFonts w:ascii="Times New Roman" w:hAnsi="Times New Roman" w:cs="Times New Roman"/>
                              </w:rPr>
                            </w:pPr>
                            <w:r w:rsidRPr="00030289">
                              <w:rPr>
                                <w:rFonts w:ascii="Times New Roman" w:hAnsi="Times New Roman" w:cs="Times New Roman"/>
                              </w:rPr>
                              <w:t>Berma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A1385" id="Rectángulo 29" o:spid="_x0000_s1148" style="position:absolute;left:0;text-align:left;margin-left:44.9pt;margin-top:97.2pt;width:53.25pt;height:2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" filled="f" stroked="f" strokeweight="1pt">
                <v:textbox>
                  <w:txbxContent>
                    <w:p w:rsidR="00364D71" w:rsidRPr="00030289" w:rsidRDefault="00364D71" w:rsidP="00030289">
                      <w:pPr>
                        <w:jc w:val="center"/>
                        <w:rPr>
                          <w:rFonts w:ascii="Times New Roman" w:hAnsi="Times New Roman" w:cs="Times New Roman"/>
                        </w:rPr>
                      </w:pPr>
                      <w:r w:rsidRPr="00030289">
                        <w:rPr>
                          <w:rFonts w:ascii="Times New Roman" w:hAnsi="Times New Roman" w:cs="Times New Roman"/>
                        </w:rPr>
                        <w:t>Berma</w:t>
                      </w:r>
                    </w:p>
                  </w:txbxContent>
                </v:textbox>
              </v:rect>
            </w:pict>
          </mc:Fallback>
        </mc:AlternateContent>
      </w:r>
      <w:r w:rsidR="00610FAD" w:rsidRPr="00015E5A">
        <w:rPr>
          <w:rFonts w:ascii="Times New Roman" w:hAnsi="Times New Roman" w:cs="Times New Roman"/>
          <w:b/>
          <w:noProof/>
          <w:sz w:val="24"/>
          <w:szCs w:val="24"/>
          <w:lang w:eastAsia="es-PE"/>
        </w:rPr>
        <mc:AlternateContent>
          <mc:Choice Requires="wps">
            <w:drawing>
              <wp:anchor distT="0" distB="0" distL="114300" distR="114300" simplePos="0" relativeHeight="251716608" behindDoc="0" locked="0" layoutInCell="1" allowOverlap="1" wp14:anchorId="73FBC05F" wp14:editId="1C0FF500">
                <wp:simplePos x="0" y="0"/>
                <wp:positionH relativeFrom="column">
                  <wp:posOffset>715010</wp:posOffset>
                </wp:positionH>
                <wp:positionV relativeFrom="paragraph">
                  <wp:posOffset>1183558</wp:posOffset>
                </wp:positionV>
                <wp:extent cx="319088" cy="66675"/>
                <wp:effectExtent l="0" t="0" r="24130" b="28575"/>
                <wp:wrapNone/>
                <wp:docPr id="59" name="Rectángulo 59"/>
                <wp:cNvGraphicFramePr/>
                <a:graphic xmlns:a="http://schemas.openxmlformats.org/drawingml/2006/main">
                  <a:graphicData uri="http://schemas.microsoft.com/office/word/2010/wordprocessingShape">
                    <wps:wsp>
                      <wps:cNvSpPr/>
                      <wps:spPr>
                        <a:xfrm>
                          <a:off x="0" y="0"/>
                          <a:ext cx="319088" cy="66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3644F" id="Rectángulo 59" o:spid="_x0000_s1026" style="position:absolute;margin-left:56.3pt;margin-top:93.2pt;width:25.15pt;height:5.2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" fillcolor="white [3212]" strokecolor="white [3212]" strokeweight="1pt"/>
            </w:pict>
          </mc:Fallback>
        </mc:AlternateContent>
      </w:r>
      <w:r w:rsidR="009B6957" w:rsidRPr="00015E5A">
        <w:rPr>
          <w:rFonts w:ascii="Times New Roman" w:hAnsi="Times New Roman" w:cs="Times New Roman"/>
          <w:b/>
          <w:noProof/>
          <w:sz w:val="24"/>
          <w:szCs w:val="24"/>
          <w:lang w:eastAsia="es-PE"/>
        </w:rPr>
        <mc:AlternateContent>
          <mc:Choice Requires="wps">
            <w:drawing>
              <wp:anchor distT="0" distB="0" distL="114300" distR="114300" simplePos="0" relativeHeight="251611136" behindDoc="0" locked="0" layoutInCell="1" allowOverlap="1" wp14:anchorId="38697D20" wp14:editId="41F20865">
                <wp:simplePos x="0" y="0"/>
                <wp:positionH relativeFrom="column">
                  <wp:posOffset>634049</wp:posOffset>
                </wp:positionH>
                <wp:positionV relativeFrom="paragraph">
                  <wp:posOffset>3478847</wp:posOffset>
                </wp:positionV>
                <wp:extent cx="361950" cy="180975"/>
                <wp:effectExtent l="0" t="4763" r="14288" b="14287"/>
                <wp:wrapNone/>
                <wp:docPr id="189377" name="Rectángulo 189377"/>
                <wp:cNvGraphicFramePr/>
                <a:graphic xmlns:a="http://schemas.openxmlformats.org/drawingml/2006/main">
                  <a:graphicData uri="http://schemas.microsoft.com/office/word/2010/wordprocessingShape">
                    <wps:wsp>
                      <wps:cNvSpPr/>
                      <wps:spPr>
                        <a:xfrm rot="16200000">
                          <a:off x="0" y="0"/>
                          <a:ext cx="361950" cy="180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E4184" w:rsidRDefault="00364D71" w:rsidP="009B6957">
                            <w:pPr>
                              <w:jc w:val="center"/>
                              <w:rPr>
                                <w:rFonts w:ascii="Times New Roman" w:hAnsi="Times New Roman" w:cs="Times New Roman"/>
                                <w:sz w:val="14"/>
                                <w:szCs w:val="14"/>
                              </w:rPr>
                            </w:pPr>
                            <w:r>
                              <w:rPr>
                                <w:rFonts w:ascii="Times New Roman" w:hAnsi="Times New Roman" w:cs="Times New Roman"/>
                                <w:sz w:val="14"/>
                                <w:szCs w:val="14"/>
                              </w:rPr>
                              <w:t>0,05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97D20" id="Rectángulo 189377" o:spid="_x0000_s1149" style="position:absolute;left:0;text-align:left;margin-left:49.95pt;margin-top:273.9pt;width:28.5pt;height:14.25pt;rotation:-90;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" fillcolor="white [3201]" strokecolor="#70ad47 [3209]" strokeweight="1pt">
                <v:textbox>
                  <w:txbxContent>
                    <w:p w:rsidR="00364D71" w:rsidRPr="00BE4184" w:rsidRDefault="00364D71" w:rsidP="009B6957">
                      <w:pPr>
                        <w:jc w:val="center"/>
                        <w:rPr>
                          <w:rFonts w:ascii="Times New Roman" w:hAnsi="Times New Roman" w:cs="Times New Roman"/>
                          <w:sz w:val="14"/>
                          <w:szCs w:val="14"/>
                        </w:rPr>
                      </w:pPr>
                      <w:r>
                        <w:rPr>
                          <w:rFonts w:ascii="Times New Roman" w:hAnsi="Times New Roman" w:cs="Times New Roman"/>
                          <w:sz w:val="14"/>
                          <w:szCs w:val="14"/>
                        </w:rPr>
                        <w:t>0,05</w:t>
                      </w:r>
                    </w:p>
                  </w:txbxContent>
                </v:textbox>
              </v:rect>
            </w:pict>
          </mc:Fallback>
        </mc:AlternateContent>
      </w:r>
      <w:r w:rsidR="00BE4184" w:rsidRPr="00015E5A">
        <w:rPr>
          <w:rFonts w:ascii="Times New Roman" w:hAnsi="Times New Roman" w:cs="Times New Roman"/>
          <w:b/>
          <w:noProof/>
          <w:sz w:val="24"/>
          <w:szCs w:val="24"/>
          <w:lang w:eastAsia="es-PE"/>
        </w:rPr>
        <mc:AlternateContent>
          <mc:Choice Requires="wps">
            <w:drawing>
              <wp:anchor distT="0" distB="0" distL="114300" distR="114300" simplePos="0" relativeHeight="251607040" behindDoc="0" locked="0" layoutInCell="1" allowOverlap="1" wp14:anchorId="52357922" wp14:editId="6874EA09">
                <wp:simplePos x="0" y="0"/>
                <wp:positionH relativeFrom="column">
                  <wp:posOffset>1786890</wp:posOffset>
                </wp:positionH>
                <wp:positionV relativeFrom="paragraph">
                  <wp:posOffset>1231265</wp:posOffset>
                </wp:positionV>
                <wp:extent cx="523875" cy="209550"/>
                <wp:effectExtent l="0" t="0" r="28575" b="19050"/>
                <wp:wrapNone/>
                <wp:docPr id="55" name="Rectángulo 55"/>
                <wp:cNvGraphicFramePr/>
                <a:graphic xmlns:a="http://schemas.openxmlformats.org/drawingml/2006/main">
                  <a:graphicData uri="http://schemas.microsoft.com/office/word/2010/wordprocessingShape">
                    <wps:wsp>
                      <wps:cNvSpPr/>
                      <wps:spPr>
                        <a:xfrm>
                          <a:off x="0" y="0"/>
                          <a:ext cx="523875" cy="20955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E4184" w:rsidRDefault="00364D71" w:rsidP="006F33CF">
                            <w:pPr>
                              <w:jc w:val="center"/>
                              <w:rPr>
                                <w:rFonts w:ascii="Times New Roman" w:hAnsi="Times New Roman" w:cs="Times New Roman"/>
                                <w:sz w:val="14"/>
                                <w:szCs w:val="14"/>
                              </w:rPr>
                            </w:pPr>
                            <w:r w:rsidRPr="00BE4184">
                              <w:rPr>
                                <w:rFonts w:ascii="Times New Roman" w:hAnsi="Times New Roman" w:cs="Times New Roman"/>
                                <w:sz w:val="14"/>
                                <w:szCs w:val="14"/>
                              </w:rPr>
                              <w:t>Canaleta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57922" id="Rectángulo 55" o:spid="_x0000_s1150" style="position:absolute;left:0;text-align:left;margin-left:140.7pt;margin-top:96.95pt;width:41.25pt;height:16.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" fillcolor="white [3201]" strokecolor="#70ad47 [3209]" strokeweight="1pt">
                <v:textbox>
                  <w:txbxContent>
                    <w:p w:rsidR="00364D71" w:rsidRPr="00BE4184" w:rsidRDefault="00364D71" w:rsidP="006F33CF">
                      <w:pPr>
                        <w:jc w:val="center"/>
                        <w:rPr>
                          <w:rFonts w:ascii="Times New Roman" w:hAnsi="Times New Roman" w:cs="Times New Roman"/>
                          <w:sz w:val="14"/>
                          <w:szCs w:val="14"/>
                        </w:rPr>
                      </w:pPr>
                      <w:r w:rsidRPr="00BE4184">
                        <w:rPr>
                          <w:rFonts w:ascii="Times New Roman" w:hAnsi="Times New Roman" w:cs="Times New Roman"/>
                          <w:sz w:val="14"/>
                          <w:szCs w:val="14"/>
                        </w:rPr>
                        <w:t>Canaleta</w:t>
                      </w:r>
                    </w:p>
                  </w:txbxContent>
                </v:textbox>
              </v:rect>
            </w:pict>
          </mc:Fallback>
        </mc:AlternateContent>
      </w:r>
      <w:r w:rsidR="00BE4184" w:rsidRPr="00015E5A">
        <w:rPr>
          <w:rFonts w:ascii="Times New Roman" w:hAnsi="Times New Roman" w:cs="Times New Roman"/>
          <w:b/>
          <w:noProof/>
          <w:sz w:val="24"/>
          <w:szCs w:val="24"/>
          <w:lang w:eastAsia="es-PE"/>
        </w:rPr>
        <mc:AlternateContent>
          <mc:Choice Requires="wps">
            <w:drawing>
              <wp:anchor distT="0" distB="0" distL="114300" distR="114300" simplePos="0" relativeHeight="251609088" behindDoc="0" locked="0" layoutInCell="1" allowOverlap="1" wp14:anchorId="1B4BA5EA" wp14:editId="4028C598">
                <wp:simplePos x="0" y="0"/>
                <wp:positionH relativeFrom="column">
                  <wp:posOffset>-80010</wp:posOffset>
                </wp:positionH>
                <wp:positionV relativeFrom="paragraph">
                  <wp:posOffset>2831465</wp:posOffset>
                </wp:positionV>
                <wp:extent cx="1181100" cy="428625"/>
                <wp:effectExtent l="0" t="0" r="19050" b="28575"/>
                <wp:wrapNone/>
                <wp:docPr id="63" name="Rectángulo 63"/>
                <wp:cNvGraphicFramePr/>
                <a:graphic xmlns:a="http://schemas.openxmlformats.org/drawingml/2006/main">
                  <a:graphicData uri="http://schemas.microsoft.com/office/word/2010/wordprocessingShape">
                    <wps:wsp>
                      <wps:cNvSpPr/>
                      <wps:spPr>
                        <a:xfrm>
                          <a:off x="0" y="0"/>
                          <a:ext cx="1181100" cy="4286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BE4184" w:rsidRDefault="00364D71" w:rsidP="00BE4184">
                            <w:pPr>
                              <w:jc w:val="both"/>
                              <w:rPr>
                                <w:rFonts w:ascii="Times New Roman" w:hAnsi="Times New Roman" w:cs="Times New Roman"/>
                                <w:sz w:val="14"/>
                                <w:szCs w:val="14"/>
                              </w:rPr>
                            </w:pPr>
                            <w:r w:rsidRPr="00BE4184">
                              <w:rPr>
                                <w:rFonts w:ascii="Times New Roman" w:hAnsi="Times New Roman" w:cs="Times New Roman"/>
                                <w:sz w:val="14"/>
                                <w:szCs w:val="14"/>
                              </w:rPr>
                              <w:t>Desnivel mínimo para garantizar el acceso de agua a las canaletas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BA5EA" id="Rectángulo 63" o:spid="_x0000_s1151" style="position:absolute;left:0;text-align:left;margin-left:-6.3pt;margin-top:222.95pt;width:93pt;height:33.7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" fillcolor="white [3201]" strokecolor="#70ad47 [3209]" strokeweight="1pt">
                <v:textbox>
                  <w:txbxContent>
                    <w:p w:rsidR="00364D71" w:rsidRPr="00BE4184" w:rsidRDefault="00364D71" w:rsidP="00BE4184">
                      <w:pPr>
                        <w:jc w:val="both"/>
                        <w:rPr>
                          <w:rFonts w:ascii="Times New Roman" w:hAnsi="Times New Roman" w:cs="Times New Roman"/>
                          <w:sz w:val="14"/>
                          <w:szCs w:val="14"/>
                        </w:rPr>
                      </w:pPr>
                      <w:r w:rsidRPr="00BE4184">
                        <w:rPr>
                          <w:rFonts w:ascii="Times New Roman" w:hAnsi="Times New Roman" w:cs="Times New Roman"/>
                          <w:sz w:val="14"/>
                          <w:szCs w:val="14"/>
                        </w:rPr>
                        <w:t>Desnivel mínimo para garantizar el acceso de agua a las canaletas</w:t>
                      </w:r>
                    </w:p>
                  </w:txbxContent>
                </v:textbox>
              </v:rect>
            </w:pict>
          </mc:Fallback>
        </mc:AlternateContent>
      </w:r>
      <w:r w:rsidR="0041738F" w:rsidRPr="00015E5A">
        <w:rPr>
          <w:rFonts w:ascii="Times New Roman" w:hAnsi="Times New Roman" w:cs="Times New Roman"/>
          <w:b/>
          <w:noProof/>
          <w:sz w:val="24"/>
          <w:szCs w:val="24"/>
          <w:lang w:eastAsia="es-PE"/>
        </w:rPr>
        <w:drawing>
          <wp:anchor distT="0" distB="0" distL="114300" distR="114300" simplePos="0" relativeHeight="251679744" behindDoc="0" locked="0" layoutInCell="1" allowOverlap="1">
            <wp:simplePos x="0" y="0"/>
            <wp:positionH relativeFrom="column">
              <wp:posOffset>2739390</wp:posOffset>
            </wp:positionH>
            <wp:positionV relativeFrom="paragraph">
              <wp:posOffset>1174115</wp:posOffset>
            </wp:positionV>
            <wp:extent cx="2741930" cy="3771900"/>
            <wp:effectExtent l="0" t="0" r="1270" b="0"/>
            <wp:wrapSquare wrapText="bothSides"/>
            <wp:docPr id="189602" name="Imagen 18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1930" cy="3771900"/>
                    </a:xfrm>
                    <a:prstGeom prst="rect">
                      <a:avLst/>
                    </a:prstGeom>
                    <a:noFill/>
                  </pic:spPr>
                </pic:pic>
              </a:graphicData>
            </a:graphic>
            <wp14:sizeRelH relativeFrom="page">
              <wp14:pctWidth>0</wp14:pctWidth>
            </wp14:sizeRelH>
            <wp14:sizeRelV relativeFrom="page">
              <wp14:pctHeight>0</wp14:pctHeight>
            </wp14:sizeRelV>
          </wp:anchor>
        </w:drawing>
      </w:r>
      <w:r w:rsidR="0041738F" w:rsidRPr="00015E5A">
        <w:rPr>
          <w:rFonts w:ascii="Times New Roman" w:hAnsi="Times New Roman" w:cs="Times New Roman"/>
          <w:b/>
          <w:noProof/>
          <w:sz w:val="24"/>
          <w:szCs w:val="24"/>
          <w:lang w:eastAsia="es-PE"/>
        </w:rPr>
        <w:drawing>
          <wp:anchor distT="0" distB="0" distL="114300" distR="114300" simplePos="0" relativeHeight="251696128" behindDoc="0" locked="0" layoutInCell="1" allowOverlap="1">
            <wp:simplePos x="0" y="0"/>
            <wp:positionH relativeFrom="column">
              <wp:posOffset>-308610</wp:posOffset>
            </wp:positionH>
            <wp:positionV relativeFrom="paragraph">
              <wp:posOffset>1174115</wp:posOffset>
            </wp:positionV>
            <wp:extent cx="3000375" cy="3609340"/>
            <wp:effectExtent l="0" t="0" r="9525" b="0"/>
            <wp:wrapSquare wrapText="bothSides"/>
            <wp:docPr id="189601" name="Imagen 18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00375" cy="3609340"/>
                    </a:xfrm>
                    <a:prstGeom prst="rect">
                      <a:avLst/>
                    </a:prstGeom>
                    <a:noFill/>
                  </pic:spPr>
                </pic:pic>
              </a:graphicData>
            </a:graphic>
            <wp14:sizeRelH relativeFrom="page">
              <wp14:pctWidth>0</wp14:pctWidth>
            </wp14:sizeRelH>
            <wp14:sizeRelV relativeFrom="page">
              <wp14:pctHeight>0</wp14:pctHeight>
            </wp14:sizeRelV>
          </wp:anchor>
        </w:drawing>
      </w:r>
      <w:r w:rsidR="0041738F" w:rsidRPr="00015E5A">
        <w:rPr>
          <w:rFonts w:ascii="Times New Roman" w:hAnsi="Times New Roman" w:cs="Times New Roman"/>
          <w:b/>
          <w:sz w:val="24"/>
          <w:szCs w:val="24"/>
        </w:rPr>
        <w:t>Drenaje Profundo.</w:t>
      </w:r>
      <w:r w:rsidR="0041738F" w:rsidRPr="00015E5A">
        <w:rPr>
          <w:rFonts w:ascii="Times New Roman" w:hAnsi="Times New Roman" w:cs="Times New Roman"/>
          <w:sz w:val="24"/>
          <w:szCs w:val="24"/>
        </w:rPr>
        <w:t xml:space="preserve"> </w:t>
      </w:r>
      <w:r w:rsidR="0041738F" w:rsidRPr="0041738F">
        <w:rPr>
          <w:rFonts w:ascii="Times New Roman" w:hAnsi="Times New Roman" w:cs="Times New Roman"/>
          <w:sz w:val="24"/>
          <w:szCs w:val="24"/>
        </w:rPr>
        <w:t xml:space="preserve">Su finalidad es deprimir el nivel freático con las consiguientes disminuciones de las presiones intersticiales, es necesario conocer las características hidrogeológicas del terreno. Se clasifican en los siguientes grupos: Drenes horizontales, galerías de drenaje, y zanjas con relleno </w:t>
      </w:r>
      <w:proofErr w:type="spellStart"/>
      <w:r w:rsidR="0041738F" w:rsidRPr="0041738F">
        <w:rPr>
          <w:rFonts w:ascii="Times New Roman" w:hAnsi="Times New Roman" w:cs="Times New Roman"/>
          <w:sz w:val="24"/>
          <w:szCs w:val="24"/>
        </w:rPr>
        <w:t>drenante</w:t>
      </w:r>
      <w:proofErr w:type="spellEnd"/>
      <w:r w:rsidR="0041738F" w:rsidRPr="0041738F">
        <w:rPr>
          <w:rFonts w:ascii="Times New Roman" w:hAnsi="Times New Roman" w:cs="Times New Roman"/>
          <w:sz w:val="24"/>
          <w:szCs w:val="24"/>
        </w:rPr>
        <w:t xml:space="preserve"> (zanjas de talud, zanjas horizontales).</w:t>
      </w:r>
    </w:p>
    <w:p w:rsidR="0041738F" w:rsidRPr="0041738F" w:rsidRDefault="0041738F" w:rsidP="0041738F">
      <w:pPr>
        <w:keepNext/>
        <w:spacing w:line="360" w:lineRule="auto"/>
        <w:jc w:val="both"/>
        <w:rPr>
          <w:rFonts w:ascii="Times New Roman" w:hAnsi="Times New Roman" w:cs="Times New Roman"/>
          <w:sz w:val="24"/>
          <w:szCs w:val="24"/>
        </w:rPr>
      </w:pPr>
    </w:p>
    <w:p w:rsidR="0041738F" w:rsidRDefault="0041738F" w:rsidP="0041738F">
      <w:pPr>
        <w:pStyle w:val="Descripcin"/>
        <w:spacing w:line="360" w:lineRule="auto"/>
        <w:jc w:val="both"/>
        <w:rPr>
          <w:rFonts w:ascii="Times New Roman" w:hAnsi="Times New Roman" w:cs="Times New Roman"/>
          <w:b w:val="0"/>
          <w:color w:val="auto"/>
          <w:sz w:val="24"/>
          <w:szCs w:val="24"/>
        </w:rPr>
      </w:pPr>
      <w:bookmarkStart w:id="227" w:name="_Toc503292096"/>
      <w:bookmarkStart w:id="228" w:name="_Toc518235999"/>
      <w:r w:rsidRPr="0041738F">
        <w:rPr>
          <w:rFonts w:ascii="Times New Roman" w:hAnsi="Times New Roman" w:cs="Times New Roman"/>
          <w:b w:val="0"/>
          <w:color w:val="auto"/>
          <w:sz w:val="24"/>
          <w:szCs w:val="24"/>
        </w:rPr>
        <w:t xml:space="preserve">Figura </w:t>
      </w:r>
      <w:r w:rsidRPr="0041738F">
        <w:rPr>
          <w:rFonts w:ascii="Times New Roman" w:hAnsi="Times New Roman" w:cs="Times New Roman"/>
          <w:b w:val="0"/>
          <w:color w:val="auto"/>
          <w:sz w:val="24"/>
          <w:szCs w:val="24"/>
        </w:rPr>
        <w:fldChar w:fldCharType="begin"/>
      </w:r>
      <w:r w:rsidRPr="0041738F">
        <w:rPr>
          <w:rFonts w:ascii="Times New Roman" w:hAnsi="Times New Roman" w:cs="Times New Roman"/>
          <w:b w:val="0"/>
          <w:color w:val="auto"/>
          <w:sz w:val="24"/>
          <w:szCs w:val="24"/>
        </w:rPr>
        <w:instrText xml:space="preserve"> SEQ Figura \* ARABIC </w:instrText>
      </w:r>
      <w:r w:rsidRPr="0041738F">
        <w:rPr>
          <w:rFonts w:ascii="Times New Roman" w:hAnsi="Times New Roman" w:cs="Times New Roman"/>
          <w:b w:val="0"/>
          <w:color w:val="auto"/>
          <w:sz w:val="24"/>
          <w:szCs w:val="24"/>
        </w:rPr>
        <w:fldChar w:fldCharType="separate"/>
      </w:r>
      <w:r w:rsidR="009D061E">
        <w:rPr>
          <w:rFonts w:ascii="Times New Roman" w:hAnsi="Times New Roman" w:cs="Times New Roman"/>
          <w:b w:val="0"/>
          <w:noProof/>
          <w:color w:val="auto"/>
          <w:sz w:val="24"/>
          <w:szCs w:val="24"/>
        </w:rPr>
        <w:t>15</w:t>
      </w:r>
      <w:r w:rsidRPr="0041738F">
        <w:rPr>
          <w:rFonts w:ascii="Times New Roman" w:hAnsi="Times New Roman" w:cs="Times New Roman"/>
          <w:b w:val="0"/>
          <w:color w:val="auto"/>
          <w:sz w:val="24"/>
          <w:szCs w:val="24"/>
        </w:rPr>
        <w:fldChar w:fldCharType="end"/>
      </w:r>
      <w:r w:rsidRPr="0041738F">
        <w:rPr>
          <w:rFonts w:ascii="Times New Roman" w:hAnsi="Times New Roman" w:cs="Times New Roman"/>
          <w:b w:val="0"/>
          <w:color w:val="auto"/>
          <w:sz w:val="24"/>
          <w:szCs w:val="24"/>
        </w:rPr>
        <w:t>. Detalle de una canaleta de drenaje superficial (izquierda), disposición de sistema de drenaje de taludes no homogéneos (derecha).</w:t>
      </w:r>
      <w:bookmarkEnd w:id="227"/>
      <w:bookmarkEnd w:id="228"/>
      <w:r w:rsidRPr="0041738F">
        <w:rPr>
          <w:rFonts w:ascii="Times New Roman" w:hAnsi="Times New Roman" w:cs="Times New Roman"/>
          <w:b w:val="0"/>
          <w:color w:val="auto"/>
          <w:sz w:val="24"/>
          <w:szCs w:val="24"/>
        </w:rPr>
        <w:t xml:space="preserve"> </w:t>
      </w:r>
    </w:p>
    <w:p w:rsidR="00D36BD4" w:rsidRDefault="00D36BD4" w:rsidP="00D36BD4"/>
    <w:p w:rsidR="00D36BD4" w:rsidRPr="00D36BD4" w:rsidRDefault="00D36BD4" w:rsidP="00D36BD4"/>
    <w:p w:rsidR="0041738F" w:rsidRPr="0041738F" w:rsidRDefault="0041738F" w:rsidP="00CB38F1">
      <w:pPr>
        <w:pStyle w:val="Prrafodelista"/>
        <w:numPr>
          <w:ilvl w:val="0"/>
          <w:numId w:val="29"/>
        </w:numPr>
        <w:spacing w:line="360" w:lineRule="auto"/>
        <w:ind w:left="284" w:hanging="284"/>
        <w:jc w:val="both"/>
        <w:rPr>
          <w:rFonts w:ascii="Times New Roman" w:hAnsi="Times New Roman" w:cs="Times New Roman"/>
          <w:b/>
          <w:sz w:val="24"/>
          <w:szCs w:val="24"/>
        </w:rPr>
      </w:pPr>
      <w:r w:rsidRPr="0041738F">
        <w:rPr>
          <w:rFonts w:ascii="Times New Roman" w:hAnsi="Times New Roman" w:cs="Times New Roman"/>
          <w:sz w:val="24"/>
          <w:szCs w:val="24"/>
        </w:rPr>
        <w:lastRenderedPageBreak/>
        <w:t xml:space="preserve"> </w:t>
      </w:r>
      <w:r w:rsidRPr="0041738F">
        <w:rPr>
          <w:rFonts w:ascii="Times New Roman" w:hAnsi="Times New Roman" w:cs="Times New Roman"/>
          <w:b/>
          <w:sz w:val="24"/>
          <w:szCs w:val="24"/>
        </w:rPr>
        <w:t>Corrección por elementos resistentes</w:t>
      </w:r>
    </w:p>
    <w:p w:rsidR="0041738F" w:rsidRPr="0041738F" w:rsidRDefault="0041738F" w:rsidP="0041738F">
      <w:pPr>
        <w:spacing w:line="360" w:lineRule="auto"/>
        <w:jc w:val="both"/>
        <w:rPr>
          <w:rFonts w:ascii="Times New Roman" w:hAnsi="Times New Roman" w:cs="Times New Roman"/>
          <w:sz w:val="24"/>
          <w:szCs w:val="24"/>
        </w:rPr>
      </w:pPr>
      <w:r w:rsidRPr="00015E5A">
        <w:rPr>
          <w:rFonts w:ascii="Times New Roman" w:hAnsi="Times New Roman" w:cs="Times New Roman"/>
          <w:b/>
          <w:sz w:val="24"/>
          <w:szCs w:val="24"/>
        </w:rPr>
        <w:t>Anclajes.</w:t>
      </w:r>
      <w:r w:rsidRPr="00015E5A">
        <w:rPr>
          <w:rFonts w:ascii="Times New Roman" w:hAnsi="Times New Roman" w:cs="Times New Roman"/>
          <w:sz w:val="24"/>
          <w:szCs w:val="24"/>
        </w:rPr>
        <w:t xml:space="preserve"> </w:t>
      </w:r>
      <w:r w:rsidRPr="0041738F">
        <w:rPr>
          <w:rFonts w:ascii="Times New Roman" w:hAnsi="Times New Roman" w:cs="Times New Roman"/>
          <w:sz w:val="24"/>
          <w:szCs w:val="24"/>
        </w:rPr>
        <w:t>Son elementos que trabajan a tracción y que favorecen la estabilidad del talud de dos formas: 1. Proporcionan una fuerza contraria al movimiento de la masa deslizante, 2. Producen un incremento de las tensiones normales en la superficie de rotura existente o potencial, lo que provoca un aumento de la resistencia al deslizamiento en dicha superficie.</w:t>
      </w:r>
    </w:p>
    <w:p w:rsidR="0041738F" w:rsidRPr="0041738F" w:rsidRDefault="00D36BD4" w:rsidP="004D5E33">
      <w:pPr>
        <w:keepNext/>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804672" behindDoc="0" locked="0" layoutInCell="1" allowOverlap="1">
                <wp:simplePos x="0" y="0"/>
                <wp:positionH relativeFrom="column">
                  <wp:posOffset>3549015</wp:posOffset>
                </wp:positionH>
                <wp:positionV relativeFrom="paragraph">
                  <wp:posOffset>3195955</wp:posOffset>
                </wp:positionV>
                <wp:extent cx="285750" cy="133350"/>
                <wp:effectExtent l="0" t="0" r="19050" b="19050"/>
                <wp:wrapNone/>
                <wp:docPr id="189456" name="Conector recto 189456"/>
                <wp:cNvGraphicFramePr/>
                <a:graphic xmlns:a="http://schemas.openxmlformats.org/drawingml/2006/main">
                  <a:graphicData uri="http://schemas.microsoft.com/office/word/2010/wordprocessingShape">
                    <wps:wsp>
                      <wps:cNvCnPr/>
                      <wps:spPr>
                        <a:xfrm>
                          <a:off x="0" y="0"/>
                          <a:ext cx="285750" cy="133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970F5FC" id="Conector recto 189456" o:spid="_x0000_s1026" style="position:absolute;z-index:252068864;visibility:visible;mso-wrap-style:square;mso-wrap-distance-left:9pt;mso-wrap-distance-top:0;mso-wrap-distance-right:9pt;mso-wrap-distance-bottom:0;mso-position-horizontal:absolute;mso-position-horizontal-relative:text;mso-position-vertical:absolute;mso-position-vertical-relative:text" from="279.45pt,251.65pt" to="301.95pt,26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" strokecolor="black [3200]" strokeweight=".5pt">
                <v:stroke joinstyle="miter"/>
              </v:lin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803648" behindDoc="0" locked="0" layoutInCell="1" allowOverlap="1">
                <wp:simplePos x="0" y="0"/>
                <wp:positionH relativeFrom="column">
                  <wp:posOffset>3482340</wp:posOffset>
                </wp:positionH>
                <wp:positionV relativeFrom="paragraph">
                  <wp:posOffset>2767330</wp:posOffset>
                </wp:positionV>
                <wp:extent cx="1028700" cy="0"/>
                <wp:effectExtent l="0" t="0" r="19050" b="19050"/>
                <wp:wrapNone/>
                <wp:docPr id="189455" name="Conector recto 189455"/>
                <wp:cNvGraphicFramePr/>
                <a:graphic xmlns:a="http://schemas.openxmlformats.org/drawingml/2006/main">
                  <a:graphicData uri="http://schemas.microsoft.com/office/word/2010/wordprocessingShape">
                    <wps:wsp>
                      <wps:cNvCnPr/>
                      <wps:spPr>
                        <a:xfrm>
                          <a:off x="0" y="0"/>
                          <a:ext cx="1028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5D2929" id="Conector recto 189455" o:spid="_x0000_s1026" style="position:absolute;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2pt,217.9pt" to="355.2pt,2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" strokecolor="black [3200]" strokeweight=".5pt">
                <v:stroke joinstyle="miter"/>
              </v:lin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87264" behindDoc="0" locked="0" layoutInCell="1" allowOverlap="1" wp14:anchorId="11EF2FAF" wp14:editId="2004F989">
                <wp:simplePos x="0" y="0"/>
                <wp:positionH relativeFrom="column">
                  <wp:posOffset>4425315</wp:posOffset>
                </wp:positionH>
                <wp:positionV relativeFrom="paragraph">
                  <wp:posOffset>2491105</wp:posOffset>
                </wp:positionV>
                <wp:extent cx="1504950" cy="590550"/>
                <wp:effectExtent l="0" t="0" r="0" b="0"/>
                <wp:wrapNone/>
                <wp:docPr id="189324" name="Rectángulo 189324"/>
                <wp:cNvGraphicFramePr/>
                <a:graphic xmlns:a="http://schemas.openxmlformats.org/drawingml/2006/main">
                  <a:graphicData uri="http://schemas.microsoft.com/office/word/2010/wordprocessingShape">
                    <wps:wsp>
                      <wps:cNvSpPr/>
                      <wps:spPr>
                        <a:xfrm>
                          <a:off x="0" y="0"/>
                          <a:ext cx="1504950" cy="5905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030289">
                            <w:pPr>
                              <w:jc w:val="center"/>
                              <w:rPr>
                                <w:rFonts w:ascii="Times New Roman" w:hAnsi="Times New Roman" w:cs="Times New Roman"/>
                              </w:rPr>
                            </w:pPr>
                            <w:r>
                              <w:rPr>
                                <w:rFonts w:ascii="Times New Roman" w:hAnsi="Times New Roman" w:cs="Times New Roman"/>
                              </w:rPr>
                              <w:t>Componente de la fuerza de anclaje que se opone directamente al deslizamiento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F2FAF" id="Rectángulo 189324" o:spid="_x0000_s1152" style="position:absolute;left:0;text-align:left;margin-left:348.45pt;margin-top:196.15pt;width:118.5pt;height:46.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" filled="f" stroked="f" strokeweight="1pt">
                <v:textbox>
                  <w:txbxContent>
                    <w:p w:rsidR="00364D71" w:rsidRPr="00030289" w:rsidRDefault="00364D71" w:rsidP="00030289">
                      <w:pPr>
                        <w:jc w:val="center"/>
                        <w:rPr>
                          <w:rFonts w:ascii="Times New Roman" w:hAnsi="Times New Roman" w:cs="Times New Roman"/>
                        </w:rPr>
                      </w:pPr>
                      <w:r>
                        <w:rPr>
                          <w:rFonts w:ascii="Times New Roman" w:hAnsi="Times New Roman" w:cs="Times New Roman"/>
                        </w:rPr>
                        <w:t>Componente de la fuerza de anclaje que se opone directamente al deslizamiento</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802624" behindDoc="0" locked="0" layoutInCell="1" allowOverlap="1" wp14:anchorId="1A548789" wp14:editId="37E056A8">
                <wp:simplePos x="0" y="0"/>
                <wp:positionH relativeFrom="column">
                  <wp:posOffset>3482340</wp:posOffset>
                </wp:positionH>
                <wp:positionV relativeFrom="paragraph">
                  <wp:posOffset>2643505</wp:posOffset>
                </wp:positionV>
                <wp:extent cx="1028700" cy="276225"/>
                <wp:effectExtent l="19050" t="19050" r="19050" b="28575"/>
                <wp:wrapNone/>
                <wp:docPr id="189454" name="Rectángulo 189454"/>
                <wp:cNvGraphicFramePr/>
                <a:graphic xmlns:a="http://schemas.openxmlformats.org/drawingml/2006/main">
                  <a:graphicData uri="http://schemas.microsoft.com/office/word/2010/wordprocessingShape">
                    <wps:wsp>
                      <wps:cNvSpPr/>
                      <wps:spPr>
                        <a:xfrm>
                          <a:off x="0" y="0"/>
                          <a:ext cx="1028700" cy="276225"/>
                        </a:xfrm>
                        <a:prstGeom prst="rect">
                          <a:avLst/>
                        </a:prstGeom>
                        <a:solidFill>
                          <a:schemeClr val="bg1"/>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6B57B7" id="Rectángulo 189454" o:spid="_x0000_s1026" style="position:absolute;margin-left:274.2pt;margin-top:208.15pt;width:81pt;height:21.75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" fillcolor="white [3212]" strokecolor="white [3212]" strokeweight="2.25p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801600" behindDoc="0" locked="0" layoutInCell="1" allowOverlap="1" wp14:anchorId="7665D595" wp14:editId="3BBFB57B">
                <wp:simplePos x="0" y="0"/>
                <wp:positionH relativeFrom="column">
                  <wp:posOffset>3549015</wp:posOffset>
                </wp:positionH>
                <wp:positionV relativeFrom="paragraph">
                  <wp:posOffset>3091180</wp:posOffset>
                </wp:positionV>
                <wp:extent cx="1276350" cy="238125"/>
                <wp:effectExtent l="0" t="0" r="19050" b="28575"/>
                <wp:wrapNone/>
                <wp:docPr id="189423" name="Rectángulo 189423"/>
                <wp:cNvGraphicFramePr/>
                <a:graphic xmlns:a="http://schemas.openxmlformats.org/drawingml/2006/main">
                  <a:graphicData uri="http://schemas.microsoft.com/office/word/2010/wordprocessingShape">
                    <wps:wsp>
                      <wps:cNvSpPr/>
                      <wps:spPr>
                        <a:xfrm>
                          <a:off x="0" y="0"/>
                          <a:ext cx="1276350" cy="238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FD4AED" id="Rectángulo 189423" o:spid="_x0000_s1026" style="position:absolute;margin-left:279.45pt;margin-top:243.4pt;width:100.5pt;height:18.75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" fillcolor="white [3212]" strokecolor="white [3212]" strokeweight="1p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88288" behindDoc="0" locked="0" layoutInCell="1" allowOverlap="1" wp14:anchorId="74E1B446" wp14:editId="11CDE3A9">
                <wp:simplePos x="0" y="0"/>
                <wp:positionH relativeFrom="column">
                  <wp:posOffset>3358515</wp:posOffset>
                </wp:positionH>
                <wp:positionV relativeFrom="paragraph">
                  <wp:posOffset>3267075</wp:posOffset>
                </wp:positionV>
                <wp:extent cx="2505075" cy="600075"/>
                <wp:effectExtent l="0" t="0" r="0" b="0"/>
                <wp:wrapNone/>
                <wp:docPr id="189325" name="Rectángulo 189325"/>
                <wp:cNvGraphicFramePr/>
                <a:graphic xmlns:a="http://schemas.openxmlformats.org/drawingml/2006/main">
                  <a:graphicData uri="http://schemas.microsoft.com/office/word/2010/wordprocessingShape">
                    <wps:wsp>
                      <wps:cNvSpPr/>
                      <wps:spPr>
                        <a:xfrm>
                          <a:off x="0" y="0"/>
                          <a:ext cx="2505075" cy="6000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030289">
                            <w:pPr>
                              <w:jc w:val="center"/>
                              <w:rPr>
                                <w:rFonts w:ascii="Times New Roman" w:hAnsi="Times New Roman" w:cs="Times New Roman"/>
                              </w:rPr>
                            </w:pPr>
                            <w:r>
                              <w:rPr>
                                <w:rFonts w:ascii="Times New Roman" w:hAnsi="Times New Roman" w:cs="Times New Roman"/>
                              </w:rPr>
                              <w:t>Componente de la fuerza de anclaje que incrementa las tensiones normales en la superficie de rotura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1B446" id="Rectángulo 189325" o:spid="_x0000_s1153" style="position:absolute;left:0;text-align:left;margin-left:264.45pt;margin-top:257.25pt;width:197.25pt;height:47.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" filled="f" stroked="f" strokeweight="1pt">
                <v:textbox>
                  <w:txbxContent>
                    <w:p w:rsidR="00364D71" w:rsidRPr="00030289" w:rsidRDefault="00364D71" w:rsidP="00030289">
                      <w:pPr>
                        <w:jc w:val="center"/>
                        <w:rPr>
                          <w:rFonts w:ascii="Times New Roman" w:hAnsi="Times New Roman" w:cs="Times New Roman"/>
                        </w:rPr>
                      </w:pPr>
                      <w:r>
                        <w:rPr>
                          <w:rFonts w:ascii="Times New Roman" w:hAnsi="Times New Roman" w:cs="Times New Roman"/>
                        </w:rPr>
                        <w:t>Componente de la fuerza de anclaje que incrementa las tensiones normales en la superficie de rotura</w:t>
                      </w:r>
                    </w:p>
                  </w:txbxContent>
                </v:textbox>
              </v:rect>
            </w:pict>
          </mc:Fallback>
        </mc:AlternateContent>
      </w:r>
      <w:r w:rsidR="00F703C9">
        <w:rPr>
          <w:rFonts w:ascii="Times New Roman" w:hAnsi="Times New Roman" w:cs="Times New Roman"/>
          <w:noProof/>
          <w:sz w:val="24"/>
          <w:szCs w:val="24"/>
          <w:lang w:eastAsia="es-PE"/>
        </w:rPr>
        <mc:AlternateContent>
          <mc:Choice Requires="wps">
            <w:drawing>
              <wp:anchor distT="0" distB="0" distL="114300" distR="114300" simplePos="0" relativeHeight="251793408" behindDoc="0" locked="0" layoutInCell="1" allowOverlap="1" wp14:anchorId="22A3722F" wp14:editId="736039DB">
                <wp:simplePos x="0" y="0"/>
                <wp:positionH relativeFrom="column">
                  <wp:posOffset>558165</wp:posOffset>
                </wp:positionH>
                <wp:positionV relativeFrom="paragraph">
                  <wp:posOffset>4029075</wp:posOffset>
                </wp:positionV>
                <wp:extent cx="981075" cy="466725"/>
                <wp:effectExtent l="0" t="0" r="9525" b="9525"/>
                <wp:wrapNone/>
                <wp:docPr id="33" name="Rectángulo 33"/>
                <wp:cNvGraphicFramePr/>
                <a:graphic xmlns:a="http://schemas.openxmlformats.org/drawingml/2006/main">
                  <a:graphicData uri="http://schemas.microsoft.com/office/word/2010/wordprocessingShape">
                    <wps:wsp>
                      <wps:cNvSpPr/>
                      <wps:spPr>
                        <a:xfrm>
                          <a:off x="0" y="0"/>
                          <a:ext cx="981075" cy="466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392B72">
                            <w:pPr>
                              <w:jc w:val="center"/>
                              <w:rPr>
                                <w:rFonts w:ascii="Times New Roman" w:hAnsi="Times New Roman" w:cs="Times New Roman"/>
                              </w:rPr>
                            </w:pPr>
                            <w:r>
                              <w:rPr>
                                <w:rFonts w:ascii="Times New Roman" w:hAnsi="Times New Roman" w:cs="Times New Roman"/>
                              </w:rPr>
                              <w:t>Bloque de roca inestable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3722F" id="Rectángulo 33" o:spid="_x0000_s1154" style="position:absolute;left:0;text-align:left;margin-left:43.95pt;margin-top:317.25pt;width:77.25pt;height:36.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" fillcolor="white [3201]" stroked="f" strokeweight="1pt">
                <v:textbox>
                  <w:txbxContent>
                    <w:p w:rsidR="00364D71" w:rsidRPr="00030289" w:rsidRDefault="00364D71" w:rsidP="00392B72">
                      <w:pPr>
                        <w:jc w:val="center"/>
                        <w:rPr>
                          <w:rFonts w:ascii="Times New Roman" w:hAnsi="Times New Roman" w:cs="Times New Roman"/>
                        </w:rPr>
                      </w:pPr>
                      <w:r>
                        <w:rPr>
                          <w:rFonts w:ascii="Times New Roman" w:hAnsi="Times New Roman" w:cs="Times New Roman"/>
                        </w:rPr>
                        <w:t>Bloque de roca inestable</w:t>
                      </w:r>
                    </w:p>
                  </w:txbxContent>
                </v:textbox>
              </v:rect>
            </w:pict>
          </mc:Fallback>
        </mc:AlternateContent>
      </w:r>
      <w:r w:rsidR="00F703C9">
        <w:rPr>
          <w:rFonts w:ascii="Times New Roman" w:hAnsi="Times New Roman" w:cs="Times New Roman"/>
          <w:noProof/>
          <w:sz w:val="24"/>
          <w:szCs w:val="24"/>
          <w:lang w:eastAsia="es-PE"/>
        </w:rPr>
        <mc:AlternateContent>
          <mc:Choice Requires="wps">
            <w:drawing>
              <wp:anchor distT="0" distB="0" distL="114300" distR="114300" simplePos="0" relativeHeight="251794432" behindDoc="0" locked="0" layoutInCell="1" allowOverlap="1" wp14:anchorId="4D987D05" wp14:editId="6E010966">
                <wp:simplePos x="0" y="0"/>
                <wp:positionH relativeFrom="column">
                  <wp:posOffset>3625215</wp:posOffset>
                </wp:positionH>
                <wp:positionV relativeFrom="paragraph">
                  <wp:posOffset>2228850</wp:posOffset>
                </wp:positionV>
                <wp:extent cx="1066800" cy="266700"/>
                <wp:effectExtent l="0" t="0" r="0" b="0"/>
                <wp:wrapNone/>
                <wp:docPr id="52" name="Rectángulo 52"/>
                <wp:cNvGraphicFramePr/>
                <a:graphic xmlns:a="http://schemas.openxmlformats.org/drawingml/2006/main">
                  <a:graphicData uri="http://schemas.microsoft.com/office/word/2010/wordprocessingShape">
                    <wps:wsp>
                      <wps:cNvSpPr/>
                      <wps:spPr>
                        <a:xfrm>
                          <a:off x="0" y="0"/>
                          <a:ext cx="1066800" cy="2667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F703C9">
                            <w:pPr>
                              <w:jc w:val="center"/>
                              <w:rPr>
                                <w:rFonts w:ascii="Times New Roman" w:hAnsi="Times New Roman" w:cs="Times New Roman"/>
                              </w:rPr>
                            </w:pPr>
                            <w:r>
                              <w:rPr>
                                <w:rFonts w:ascii="Times New Roman" w:hAnsi="Times New Roman" w:cs="Times New Roman"/>
                              </w:rPr>
                              <w:t>Zona resistente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87D05" id="Rectángulo 52" o:spid="_x0000_s1155" style="position:absolute;left:0;text-align:left;margin-left:285.45pt;margin-top:175.5pt;width:84pt;height:21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" fillcolor="white [3201]" stroked="f" strokeweight="1pt">
                <v:textbox>
                  <w:txbxContent>
                    <w:p w:rsidR="00364D71" w:rsidRPr="00030289" w:rsidRDefault="00364D71" w:rsidP="00F703C9">
                      <w:pPr>
                        <w:jc w:val="center"/>
                        <w:rPr>
                          <w:rFonts w:ascii="Times New Roman" w:hAnsi="Times New Roman" w:cs="Times New Roman"/>
                        </w:rPr>
                      </w:pPr>
                      <w:r>
                        <w:rPr>
                          <w:rFonts w:ascii="Times New Roman" w:hAnsi="Times New Roman" w:cs="Times New Roman"/>
                        </w:rPr>
                        <w:t>Zona resistente</w:t>
                      </w:r>
                    </w:p>
                  </w:txbxContent>
                </v:textbox>
              </v:rect>
            </w:pict>
          </mc:Fallback>
        </mc:AlternateContent>
      </w:r>
      <w:r w:rsidR="00392B72">
        <w:rPr>
          <w:rFonts w:ascii="Times New Roman" w:hAnsi="Times New Roman" w:cs="Times New Roman"/>
          <w:noProof/>
          <w:sz w:val="24"/>
          <w:szCs w:val="24"/>
          <w:lang w:eastAsia="es-PE"/>
        </w:rPr>
        <mc:AlternateContent>
          <mc:Choice Requires="wps">
            <w:drawing>
              <wp:anchor distT="0" distB="0" distL="114300" distR="114300" simplePos="0" relativeHeight="251791360" behindDoc="0" locked="0" layoutInCell="1" allowOverlap="1" wp14:anchorId="38D26D11" wp14:editId="7BAEE4F0">
                <wp:simplePos x="0" y="0"/>
                <wp:positionH relativeFrom="column">
                  <wp:posOffset>558165</wp:posOffset>
                </wp:positionH>
                <wp:positionV relativeFrom="paragraph">
                  <wp:posOffset>2123440</wp:posOffset>
                </wp:positionV>
                <wp:extent cx="1066800" cy="466725"/>
                <wp:effectExtent l="0" t="0" r="0" b="9525"/>
                <wp:wrapNone/>
                <wp:docPr id="32" name="Rectángulo 32"/>
                <wp:cNvGraphicFramePr/>
                <a:graphic xmlns:a="http://schemas.openxmlformats.org/drawingml/2006/main">
                  <a:graphicData uri="http://schemas.microsoft.com/office/word/2010/wordprocessingShape">
                    <wps:wsp>
                      <wps:cNvSpPr/>
                      <wps:spPr>
                        <a:xfrm>
                          <a:off x="0" y="0"/>
                          <a:ext cx="1066800" cy="466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030289" w:rsidRDefault="00364D71" w:rsidP="00392B72">
                            <w:pPr>
                              <w:jc w:val="center"/>
                              <w:rPr>
                                <w:rFonts w:ascii="Times New Roman" w:hAnsi="Times New Roman" w:cs="Times New Roman"/>
                              </w:rPr>
                            </w:pPr>
                            <w:r>
                              <w:rPr>
                                <w:rFonts w:ascii="Times New Roman" w:hAnsi="Times New Roman" w:cs="Times New Roman"/>
                              </w:rPr>
                              <w:t>Masa de suelo inestable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26D11" id="Rectángulo 32" o:spid="_x0000_s1156" style="position:absolute;left:0;text-align:left;margin-left:43.95pt;margin-top:167.2pt;width:84pt;height:36.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" fillcolor="white [3201]" stroked="f" strokeweight="1pt">
                <v:textbox>
                  <w:txbxContent>
                    <w:p w:rsidR="00364D71" w:rsidRPr="00030289" w:rsidRDefault="00364D71" w:rsidP="00392B72">
                      <w:pPr>
                        <w:jc w:val="center"/>
                        <w:rPr>
                          <w:rFonts w:ascii="Times New Roman" w:hAnsi="Times New Roman" w:cs="Times New Roman"/>
                        </w:rPr>
                      </w:pPr>
                      <w:r>
                        <w:rPr>
                          <w:rFonts w:ascii="Times New Roman" w:hAnsi="Times New Roman" w:cs="Times New Roman"/>
                        </w:rPr>
                        <w:t>Masa de suelo inestable</w:t>
                      </w:r>
                    </w:p>
                  </w:txbxContent>
                </v:textbox>
              </v:rect>
            </w:pict>
          </mc:Fallback>
        </mc:AlternateContent>
      </w:r>
      <w:r w:rsidR="00392B72">
        <w:rPr>
          <w:rFonts w:ascii="Times New Roman" w:hAnsi="Times New Roman" w:cs="Times New Roman"/>
          <w:noProof/>
          <w:sz w:val="24"/>
          <w:szCs w:val="24"/>
          <w:lang w:eastAsia="es-PE"/>
        </w:rPr>
        <mc:AlternateContent>
          <mc:Choice Requires="wps">
            <w:drawing>
              <wp:anchor distT="0" distB="0" distL="114300" distR="114300" simplePos="0" relativeHeight="251790336" behindDoc="0" locked="0" layoutInCell="1" allowOverlap="1" wp14:anchorId="7F91BB20" wp14:editId="14C4C937">
                <wp:simplePos x="0" y="0"/>
                <wp:positionH relativeFrom="column">
                  <wp:posOffset>2596515</wp:posOffset>
                </wp:positionH>
                <wp:positionV relativeFrom="paragraph">
                  <wp:posOffset>2724150</wp:posOffset>
                </wp:positionV>
                <wp:extent cx="885825" cy="47625"/>
                <wp:effectExtent l="0" t="0" r="28575" b="28575"/>
                <wp:wrapNone/>
                <wp:docPr id="189330" name="Conector recto 189330"/>
                <wp:cNvGraphicFramePr/>
                <a:graphic xmlns:a="http://schemas.openxmlformats.org/drawingml/2006/main">
                  <a:graphicData uri="http://schemas.microsoft.com/office/word/2010/wordprocessingShape">
                    <wps:wsp>
                      <wps:cNvCnPr/>
                      <wps:spPr>
                        <a:xfrm>
                          <a:off x="0" y="0"/>
                          <a:ext cx="885825" cy="476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F84DB9" id="Conector recto 189330" o:spid="_x0000_s1026" style="position:absolute;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5pt,214.5pt" to="274.2pt,2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" strokecolor="black [3200]" strokeweight="1.5pt">
                <v:stroke joinstyle="miter"/>
              </v:line>
            </w:pict>
          </mc:Fallback>
        </mc:AlternateContent>
      </w:r>
      <w:r w:rsidR="00392B72">
        <w:rPr>
          <w:rFonts w:ascii="Times New Roman" w:hAnsi="Times New Roman" w:cs="Times New Roman"/>
          <w:noProof/>
          <w:sz w:val="24"/>
          <w:szCs w:val="24"/>
          <w:lang w:eastAsia="es-PE"/>
        </w:rPr>
        <mc:AlternateContent>
          <mc:Choice Requires="wps">
            <w:drawing>
              <wp:anchor distT="0" distB="0" distL="114300" distR="114300" simplePos="0" relativeHeight="251789312" behindDoc="0" locked="0" layoutInCell="1" allowOverlap="1" wp14:anchorId="5C680FEE" wp14:editId="1F380C35">
                <wp:simplePos x="0" y="0"/>
                <wp:positionH relativeFrom="column">
                  <wp:posOffset>2596514</wp:posOffset>
                </wp:positionH>
                <wp:positionV relativeFrom="paragraph">
                  <wp:posOffset>3019425</wp:posOffset>
                </wp:positionV>
                <wp:extent cx="885825" cy="180975"/>
                <wp:effectExtent l="0" t="0" r="28575" b="28575"/>
                <wp:wrapNone/>
                <wp:docPr id="189329" name="Conector recto 189329"/>
                <wp:cNvGraphicFramePr/>
                <a:graphic xmlns:a="http://schemas.openxmlformats.org/drawingml/2006/main">
                  <a:graphicData uri="http://schemas.microsoft.com/office/word/2010/wordprocessingShape">
                    <wps:wsp>
                      <wps:cNvCnPr/>
                      <wps:spPr>
                        <a:xfrm>
                          <a:off x="0" y="0"/>
                          <a:ext cx="885825" cy="18097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969C7D" id="Conector recto 189329" o:spid="_x0000_s1026" style="position:absolute;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5pt,237.75pt" to="274.2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" strokecolor="black [3200]" strokeweight="1.5pt">
                <v:stroke joinstyle="miter"/>
              </v:line>
            </w:pict>
          </mc:Fallback>
        </mc:AlternateContent>
      </w:r>
      <w:r w:rsidR="0041738F" w:rsidRPr="0041738F">
        <w:rPr>
          <w:rFonts w:ascii="Times New Roman" w:hAnsi="Times New Roman" w:cs="Times New Roman"/>
          <w:noProof/>
          <w:sz w:val="24"/>
          <w:szCs w:val="24"/>
          <w:lang w:eastAsia="es-PE"/>
        </w:rPr>
        <w:drawing>
          <wp:inline distT="0" distB="0" distL="0" distR="0">
            <wp:extent cx="4467225" cy="5705475"/>
            <wp:effectExtent l="0" t="0" r="9525" b="9525"/>
            <wp:docPr id="189593" name="Imagen 18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67225" cy="5705475"/>
                    </a:xfrm>
                    <a:prstGeom prst="rect">
                      <a:avLst/>
                    </a:prstGeom>
                    <a:noFill/>
                    <a:ln>
                      <a:noFill/>
                    </a:ln>
                  </pic:spPr>
                </pic:pic>
              </a:graphicData>
            </a:graphic>
          </wp:inline>
        </w:drawing>
      </w:r>
    </w:p>
    <w:p w:rsidR="0041738F" w:rsidRPr="0041738F" w:rsidRDefault="0041738F" w:rsidP="0041738F">
      <w:pPr>
        <w:pStyle w:val="Descripcin"/>
        <w:spacing w:line="360" w:lineRule="auto"/>
        <w:jc w:val="both"/>
        <w:rPr>
          <w:rFonts w:ascii="Times New Roman" w:hAnsi="Times New Roman" w:cs="Times New Roman"/>
          <w:color w:val="auto"/>
          <w:sz w:val="24"/>
          <w:szCs w:val="24"/>
        </w:rPr>
      </w:pPr>
      <w:bookmarkStart w:id="229" w:name="_Toc503292097"/>
      <w:bookmarkStart w:id="230" w:name="_Toc518236000"/>
      <w:r w:rsidRPr="0041738F">
        <w:rPr>
          <w:rFonts w:ascii="Times New Roman" w:hAnsi="Times New Roman" w:cs="Times New Roman"/>
          <w:b w:val="0"/>
          <w:color w:val="auto"/>
          <w:sz w:val="24"/>
          <w:szCs w:val="24"/>
        </w:rPr>
        <w:t xml:space="preserve">Figura </w:t>
      </w:r>
      <w:r w:rsidRPr="0041738F">
        <w:rPr>
          <w:rFonts w:ascii="Times New Roman" w:hAnsi="Times New Roman" w:cs="Times New Roman"/>
          <w:b w:val="0"/>
          <w:color w:val="auto"/>
          <w:sz w:val="24"/>
          <w:szCs w:val="24"/>
        </w:rPr>
        <w:fldChar w:fldCharType="begin"/>
      </w:r>
      <w:r w:rsidRPr="0041738F">
        <w:rPr>
          <w:rFonts w:ascii="Times New Roman" w:hAnsi="Times New Roman" w:cs="Times New Roman"/>
          <w:b w:val="0"/>
          <w:color w:val="auto"/>
          <w:sz w:val="24"/>
          <w:szCs w:val="24"/>
        </w:rPr>
        <w:instrText xml:space="preserve"> SEQ Figura \* ARABIC </w:instrText>
      </w:r>
      <w:r w:rsidRPr="0041738F">
        <w:rPr>
          <w:rFonts w:ascii="Times New Roman" w:hAnsi="Times New Roman" w:cs="Times New Roman"/>
          <w:b w:val="0"/>
          <w:color w:val="auto"/>
          <w:sz w:val="24"/>
          <w:szCs w:val="24"/>
        </w:rPr>
        <w:fldChar w:fldCharType="separate"/>
      </w:r>
      <w:r w:rsidR="009D061E">
        <w:rPr>
          <w:rFonts w:ascii="Times New Roman" w:hAnsi="Times New Roman" w:cs="Times New Roman"/>
          <w:b w:val="0"/>
          <w:noProof/>
          <w:color w:val="auto"/>
          <w:sz w:val="24"/>
          <w:szCs w:val="24"/>
        </w:rPr>
        <w:t>16</w:t>
      </w:r>
      <w:r w:rsidRPr="0041738F">
        <w:rPr>
          <w:rFonts w:ascii="Times New Roman" w:hAnsi="Times New Roman" w:cs="Times New Roman"/>
          <w:b w:val="0"/>
          <w:color w:val="auto"/>
          <w:sz w:val="24"/>
          <w:szCs w:val="24"/>
        </w:rPr>
        <w:fldChar w:fldCharType="end"/>
      </w:r>
      <w:r w:rsidRPr="0041738F">
        <w:rPr>
          <w:rFonts w:ascii="Times New Roman" w:hAnsi="Times New Roman" w:cs="Times New Roman"/>
          <w:b w:val="0"/>
          <w:color w:val="auto"/>
          <w:sz w:val="24"/>
          <w:szCs w:val="24"/>
        </w:rPr>
        <w:t>. Detalles de un anclaje y ejemplos de aplicación.</w:t>
      </w:r>
      <w:bookmarkEnd w:id="229"/>
      <w:bookmarkEnd w:id="230"/>
    </w:p>
    <w:p w:rsidR="0041738F" w:rsidRPr="0041738F" w:rsidRDefault="0041738F" w:rsidP="0041738F">
      <w:pPr>
        <w:spacing w:line="360" w:lineRule="auto"/>
        <w:jc w:val="both"/>
        <w:rPr>
          <w:rFonts w:ascii="Times New Roman" w:hAnsi="Times New Roman" w:cs="Times New Roman"/>
          <w:sz w:val="24"/>
          <w:szCs w:val="24"/>
        </w:rPr>
      </w:pPr>
      <w:r w:rsidRPr="00015E5A">
        <w:rPr>
          <w:rFonts w:ascii="Times New Roman" w:hAnsi="Times New Roman" w:cs="Times New Roman"/>
          <w:b/>
          <w:sz w:val="24"/>
          <w:szCs w:val="24"/>
        </w:rPr>
        <w:t>Muros.</w:t>
      </w:r>
      <w:r w:rsidRPr="00015E5A">
        <w:rPr>
          <w:rFonts w:ascii="Times New Roman" w:hAnsi="Times New Roman" w:cs="Times New Roman"/>
          <w:sz w:val="24"/>
          <w:szCs w:val="24"/>
        </w:rPr>
        <w:t xml:space="preserve"> </w:t>
      </w:r>
      <w:r w:rsidRPr="0041738F">
        <w:rPr>
          <w:rFonts w:ascii="Times New Roman" w:hAnsi="Times New Roman" w:cs="Times New Roman"/>
          <w:sz w:val="24"/>
          <w:szCs w:val="24"/>
        </w:rPr>
        <w:t>Se emplea frecuentemente como elemento resistente en taludes. Los muros se pueden clasificar en tres grupos: Muros de sostenimiento, muros de contención y muros de revestimiento.</w:t>
      </w:r>
    </w:p>
    <w:p w:rsidR="0041738F" w:rsidRDefault="0041738F" w:rsidP="0041738F">
      <w:pPr>
        <w:spacing w:line="360" w:lineRule="auto"/>
        <w:jc w:val="both"/>
        <w:rPr>
          <w:rFonts w:ascii="Times New Roman" w:hAnsi="Times New Roman" w:cs="Times New Roman"/>
          <w:sz w:val="24"/>
          <w:szCs w:val="24"/>
        </w:rPr>
      </w:pPr>
      <w:r w:rsidRPr="0041738F">
        <w:rPr>
          <w:rFonts w:ascii="Times New Roman" w:hAnsi="Times New Roman" w:cs="Times New Roman"/>
          <w:sz w:val="24"/>
          <w:szCs w:val="24"/>
        </w:rPr>
        <w:lastRenderedPageBreak/>
        <w:t>Existen tipos de muro: Muros de gravedad, Muros aligerados (muros en L, muros de gaviones, Muros de concreto Armado tipo flexión, Muros con pilotes, Muros pantalla).</w:t>
      </w:r>
    </w:p>
    <w:p w:rsidR="00015E5A" w:rsidRPr="0041738F" w:rsidRDefault="00015E5A" w:rsidP="0041738F">
      <w:pPr>
        <w:spacing w:line="360" w:lineRule="auto"/>
        <w:jc w:val="both"/>
        <w:rPr>
          <w:rFonts w:ascii="Times New Roman" w:hAnsi="Times New Roman" w:cs="Times New Roman"/>
          <w:sz w:val="24"/>
          <w:szCs w:val="24"/>
        </w:rPr>
      </w:pPr>
      <w:r w:rsidRPr="0041738F">
        <w:rPr>
          <w:rFonts w:ascii="Times New Roman" w:hAnsi="Times New Roman" w:cs="Times New Roman"/>
          <w:noProof/>
          <w:sz w:val="24"/>
          <w:szCs w:val="24"/>
          <w:lang w:eastAsia="es-PE"/>
        </w:rPr>
        <mc:AlternateContent>
          <mc:Choice Requires="wps">
            <w:drawing>
              <wp:anchor distT="0" distB="0" distL="114300" distR="114300" simplePos="0" relativeHeight="251701248" behindDoc="0" locked="0" layoutInCell="1" allowOverlap="1" wp14:anchorId="440ECA21" wp14:editId="066D207E">
                <wp:simplePos x="0" y="0"/>
                <wp:positionH relativeFrom="column">
                  <wp:posOffset>2675436</wp:posOffset>
                </wp:positionH>
                <wp:positionV relativeFrom="paragraph">
                  <wp:posOffset>300990</wp:posOffset>
                </wp:positionV>
                <wp:extent cx="295275" cy="293914"/>
                <wp:effectExtent l="0" t="0" r="28575" b="11430"/>
                <wp:wrapNone/>
                <wp:docPr id="189599" name="Rectángulo 189599"/>
                <wp:cNvGraphicFramePr/>
                <a:graphic xmlns:a="http://schemas.openxmlformats.org/drawingml/2006/main">
                  <a:graphicData uri="http://schemas.microsoft.com/office/word/2010/wordprocessingShape">
                    <wps:wsp>
                      <wps:cNvSpPr/>
                      <wps:spPr>
                        <a:xfrm>
                          <a:off x="0" y="0"/>
                          <a:ext cx="295275" cy="29391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64D71" w:rsidRDefault="00364D71" w:rsidP="0041738F">
                            <w:pPr>
                              <w:jc w:val="center"/>
                              <w:rPr>
                                <w:rFonts w:cs="Times New Roman"/>
                                <w:szCs w:val="24"/>
                              </w:rPr>
                            </w:pPr>
                            <w:r>
                              <w:rPr>
                                <w:rFonts w:cs="Times New Roman"/>
                                <w:szCs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40ECA21" id="Rectángulo 189599" o:spid="_x0000_s1157" style="position:absolute;left:0;text-align:left;margin-left:210.65pt;margin-top:23.7pt;width:23.25pt;height:23.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" fillcolor="white [3201]" strokecolor="black [3213]" strokeweight="1pt">
                <v:textbox>
                  <w:txbxContent>
                    <w:p w:rsidR="00364D71" w:rsidRDefault="00364D71" w:rsidP="0041738F">
                      <w:pPr>
                        <w:jc w:val="center"/>
                        <w:rPr>
                          <w:rFonts w:cs="Times New Roman"/>
                          <w:szCs w:val="24"/>
                        </w:rPr>
                      </w:pPr>
                      <w:r>
                        <w:rPr>
                          <w:rFonts w:cs="Times New Roman"/>
                          <w:szCs w:val="24"/>
                        </w:rPr>
                        <w:t>B</w:t>
                      </w:r>
                    </w:p>
                  </w:txbxContent>
                </v:textbox>
              </v:rect>
            </w:pict>
          </mc:Fallback>
        </mc:AlternateContent>
      </w:r>
      <w:r w:rsidRPr="0041738F">
        <w:rPr>
          <w:rFonts w:ascii="Times New Roman" w:hAnsi="Times New Roman" w:cs="Times New Roman"/>
          <w:noProof/>
          <w:sz w:val="24"/>
          <w:szCs w:val="24"/>
          <w:lang w:eastAsia="es-PE"/>
        </w:rPr>
        <mc:AlternateContent>
          <mc:Choice Requires="wps">
            <w:drawing>
              <wp:anchor distT="0" distB="0" distL="114300" distR="114300" simplePos="0" relativeHeight="251631616" behindDoc="0" locked="0" layoutInCell="1" allowOverlap="1" wp14:anchorId="7738B914" wp14:editId="56212661">
                <wp:simplePos x="0" y="0"/>
                <wp:positionH relativeFrom="column">
                  <wp:posOffset>356779</wp:posOffset>
                </wp:positionH>
                <wp:positionV relativeFrom="paragraph">
                  <wp:posOffset>203019</wp:posOffset>
                </wp:positionV>
                <wp:extent cx="4800600" cy="1534885"/>
                <wp:effectExtent l="0" t="0" r="19050" b="27305"/>
                <wp:wrapNone/>
                <wp:docPr id="189597" name="Rectángulo 189597"/>
                <wp:cNvGraphicFramePr/>
                <a:graphic xmlns:a="http://schemas.openxmlformats.org/drawingml/2006/main">
                  <a:graphicData uri="http://schemas.microsoft.com/office/word/2010/wordprocessingShape">
                    <wps:wsp>
                      <wps:cNvSpPr/>
                      <wps:spPr>
                        <a:xfrm>
                          <a:off x="0" y="0"/>
                          <a:ext cx="4800600" cy="15348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FAEF80" id="Rectángulo 189597" o:spid="_x0000_s1026" style="position:absolute;margin-left:28.1pt;margin-top:16pt;width:378pt;height:120.8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" filled="f" strokecolor="black [3213]" strokeweight="1pt"/>
            </w:pict>
          </mc:Fallback>
        </mc:AlternateContent>
      </w:r>
      <w:r w:rsidRPr="0041738F">
        <w:rPr>
          <w:rFonts w:ascii="Times New Roman" w:hAnsi="Times New Roman" w:cs="Times New Roman"/>
          <w:noProof/>
          <w:sz w:val="24"/>
          <w:szCs w:val="24"/>
          <w:lang w:eastAsia="es-PE"/>
        </w:rPr>
        <mc:AlternateContent>
          <mc:Choice Requires="wps">
            <w:drawing>
              <wp:anchor distT="0" distB="0" distL="114300" distR="114300" simplePos="0" relativeHeight="251693056" behindDoc="0" locked="0" layoutInCell="1" allowOverlap="1" wp14:anchorId="50CA49A7" wp14:editId="7B787384">
                <wp:simplePos x="0" y="0"/>
                <wp:positionH relativeFrom="column">
                  <wp:posOffset>796290</wp:posOffset>
                </wp:positionH>
                <wp:positionV relativeFrom="paragraph">
                  <wp:posOffset>325120</wp:posOffset>
                </wp:positionV>
                <wp:extent cx="295275" cy="266700"/>
                <wp:effectExtent l="0" t="0" r="28575" b="19050"/>
                <wp:wrapNone/>
                <wp:docPr id="189598" name="Rectángulo 189598"/>
                <wp:cNvGraphicFramePr/>
                <a:graphic xmlns:a="http://schemas.openxmlformats.org/drawingml/2006/main">
                  <a:graphicData uri="http://schemas.microsoft.com/office/word/2010/wordprocessingShape">
                    <wps:wsp>
                      <wps:cNvSpPr/>
                      <wps:spPr>
                        <a:xfrm>
                          <a:off x="0" y="0"/>
                          <a:ext cx="295275" cy="266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64D71" w:rsidRDefault="00364D71" w:rsidP="0041738F">
                            <w:pPr>
                              <w:jc w:val="center"/>
                              <w:rPr>
                                <w:rFonts w:cs="Times New Roman"/>
                                <w:szCs w:val="24"/>
                              </w:rPr>
                            </w:pPr>
                            <w:r>
                              <w:rPr>
                                <w:rFonts w:cs="Times New Roman"/>
                                <w:szCs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0CA49A7" id="Rectángulo 189598" o:spid="_x0000_s1158" style="position:absolute;left:0;text-align:left;margin-left:62.7pt;margin-top:25.6pt;width:23.2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" fillcolor="white [3201]" strokecolor="black [3213]" strokeweight="1pt">
                <v:textbox>
                  <w:txbxContent>
                    <w:p w:rsidR="00364D71" w:rsidRDefault="00364D71" w:rsidP="0041738F">
                      <w:pPr>
                        <w:jc w:val="center"/>
                        <w:rPr>
                          <w:rFonts w:cs="Times New Roman"/>
                          <w:szCs w:val="24"/>
                        </w:rPr>
                      </w:pPr>
                      <w:r>
                        <w:rPr>
                          <w:rFonts w:cs="Times New Roman"/>
                          <w:szCs w:val="24"/>
                        </w:rPr>
                        <w:t>A</w:t>
                      </w:r>
                    </w:p>
                  </w:txbxContent>
                </v:textbox>
              </v:rect>
            </w:pict>
          </mc:Fallback>
        </mc:AlternateContent>
      </w:r>
      <w:r w:rsidRPr="0041738F">
        <w:rPr>
          <w:rFonts w:ascii="Times New Roman" w:hAnsi="Times New Roman" w:cs="Times New Roman"/>
          <w:noProof/>
          <w:sz w:val="24"/>
          <w:szCs w:val="24"/>
          <w:lang w:eastAsia="es-PE"/>
        </w:rPr>
        <mc:AlternateContent>
          <mc:Choice Requires="wps">
            <w:drawing>
              <wp:anchor distT="0" distB="0" distL="114300" distR="114300" simplePos="0" relativeHeight="251707392" behindDoc="0" locked="0" layoutInCell="1" allowOverlap="1" wp14:anchorId="56F485B7" wp14:editId="7DBA9392">
                <wp:simplePos x="0" y="0"/>
                <wp:positionH relativeFrom="column">
                  <wp:posOffset>4132943</wp:posOffset>
                </wp:positionH>
                <wp:positionV relativeFrom="paragraph">
                  <wp:posOffset>330835</wp:posOffset>
                </wp:positionV>
                <wp:extent cx="295275" cy="266700"/>
                <wp:effectExtent l="0" t="0" r="28575" b="19050"/>
                <wp:wrapNone/>
                <wp:docPr id="189600" name="Rectángulo 189600"/>
                <wp:cNvGraphicFramePr/>
                <a:graphic xmlns:a="http://schemas.openxmlformats.org/drawingml/2006/main">
                  <a:graphicData uri="http://schemas.microsoft.com/office/word/2010/wordprocessingShape">
                    <wps:wsp>
                      <wps:cNvSpPr/>
                      <wps:spPr>
                        <a:xfrm>
                          <a:off x="0" y="0"/>
                          <a:ext cx="295275" cy="266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64D71" w:rsidRDefault="00364D71" w:rsidP="0041738F">
                            <w:pPr>
                              <w:jc w:val="center"/>
                              <w:rPr>
                                <w:rFonts w:cs="Times New Roman"/>
                                <w:szCs w:val="24"/>
                              </w:rPr>
                            </w:pPr>
                            <w:r>
                              <w:rPr>
                                <w:rFonts w:cs="Times New Roman"/>
                                <w:szCs w:val="24"/>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6F485B7" id="Rectángulo 189600" o:spid="_x0000_s1159" style="position:absolute;left:0;text-align:left;margin-left:325.45pt;margin-top:26.05pt;width:23.25pt;height:2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" fillcolor="white [3201]" strokecolor="black [3213]" strokeweight="1pt">
                <v:textbox>
                  <w:txbxContent>
                    <w:p w:rsidR="00364D71" w:rsidRDefault="00364D71" w:rsidP="0041738F">
                      <w:pPr>
                        <w:jc w:val="center"/>
                        <w:rPr>
                          <w:rFonts w:cs="Times New Roman"/>
                          <w:szCs w:val="24"/>
                        </w:rPr>
                      </w:pPr>
                      <w:r>
                        <w:rPr>
                          <w:rFonts w:cs="Times New Roman"/>
                          <w:szCs w:val="24"/>
                        </w:rPr>
                        <w:t>C</w:t>
                      </w:r>
                    </w:p>
                  </w:txbxContent>
                </v:textbox>
              </v:rect>
            </w:pict>
          </mc:Fallback>
        </mc:AlternateContent>
      </w:r>
    </w:p>
    <w:p w:rsidR="0041738F" w:rsidRPr="0041738F" w:rsidRDefault="0041738F" w:rsidP="00F703C9">
      <w:pPr>
        <w:keepNext/>
        <w:spacing w:line="360" w:lineRule="auto"/>
        <w:jc w:val="center"/>
        <w:rPr>
          <w:rFonts w:ascii="Times New Roman" w:hAnsi="Times New Roman" w:cs="Times New Roman"/>
          <w:sz w:val="24"/>
          <w:szCs w:val="24"/>
        </w:rPr>
      </w:pPr>
      <w:r w:rsidRPr="0041738F">
        <w:rPr>
          <w:rFonts w:ascii="Times New Roman" w:hAnsi="Times New Roman" w:cs="Times New Roman"/>
          <w:noProof/>
          <w:sz w:val="24"/>
          <w:szCs w:val="24"/>
          <w:lang w:eastAsia="es-PE"/>
        </w:rPr>
        <w:drawing>
          <wp:inline distT="0" distB="0" distL="0" distR="0">
            <wp:extent cx="4158343" cy="1312776"/>
            <wp:effectExtent l="0" t="0" r="0" b="1905"/>
            <wp:docPr id="189592" name="Imagen 189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78996" cy="1319296"/>
                    </a:xfrm>
                    <a:prstGeom prst="rect">
                      <a:avLst/>
                    </a:prstGeom>
                    <a:noFill/>
                    <a:ln>
                      <a:noFill/>
                    </a:ln>
                  </pic:spPr>
                </pic:pic>
              </a:graphicData>
            </a:graphic>
          </wp:inline>
        </w:drawing>
      </w:r>
    </w:p>
    <w:p w:rsidR="0041738F" w:rsidRPr="0041738F" w:rsidRDefault="0041738F" w:rsidP="0041738F">
      <w:pPr>
        <w:pStyle w:val="Descripcin"/>
        <w:spacing w:line="360" w:lineRule="auto"/>
        <w:jc w:val="both"/>
        <w:rPr>
          <w:rFonts w:ascii="Times New Roman" w:hAnsi="Times New Roman" w:cs="Times New Roman"/>
          <w:color w:val="auto"/>
          <w:sz w:val="24"/>
          <w:szCs w:val="24"/>
        </w:rPr>
      </w:pPr>
      <w:bookmarkStart w:id="231" w:name="_Toc503292098"/>
      <w:bookmarkStart w:id="232" w:name="_Toc518236001"/>
      <w:r w:rsidRPr="0041738F">
        <w:rPr>
          <w:rFonts w:ascii="Times New Roman" w:hAnsi="Times New Roman" w:cs="Times New Roman"/>
          <w:b w:val="0"/>
          <w:color w:val="auto"/>
          <w:sz w:val="24"/>
          <w:szCs w:val="24"/>
        </w:rPr>
        <w:t xml:space="preserve">Figura </w:t>
      </w:r>
      <w:r w:rsidRPr="0041738F">
        <w:rPr>
          <w:rFonts w:ascii="Times New Roman" w:hAnsi="Times New Roman" w:cs="Times New Roman"/>
          <w:b w:val="0"/>
          <w:color w:val="auto"/>
          <w:sz w:val="24"/>
          <w:szCs w:val="24"/>
        </w:rPr>
        <w:fldChar w:fldCharType="begin"/>
      </w:r>
      <w:r w:rsidRPr="0041738F">
        <w:rPr>
          <w:rFonts w:ascii="Times New Roman" w:hAnsi="Times New Roman" w:cs="Times New Roman"/>
          <w:b w:val="0"/>
          <w:color w:val="auto"/>
          <w:sz w:val="24"/>
          <w:szCs w:val="24"/>
        </w:rPr>
        <w:instrText xml:space="preserve"> SEQ Figura \* ARABIC </w:instrText>
      </w:r>
      <w:r w:rsidRPr="0041738F">
        <w:rPr>
          <w:rFonts w:ascii="Times New Roman" w:hAnsi="Times New Roman" w:cs="Times New Roman"/>
          <w:b w:val="0"/>
          <w:color w:val="auto"/>
          <w:sz w:val="24"/>
          <w:szCs w:val="24"/>
        </w:rPr>
        <w:fldChar w:fldCharType="separate"/>
      </w:r>
      <w:r w:rsidR="009D061E">
        <w:rPr>
          <w:rFonts w:ascii="Times New Roman" w:hAnsi="Times New Roman" w:cs="Times New Roman"/>
          <w:b w:val="0"/>
          <w:noProof/>
          <w:color w:val="auto"/>
          <w:sz w:val="24"/>
          <w:szCs w:val="24"/>
        </w:rPr>
        <w:t>17</w:t>
      </w:r>
      <w:r w:rsidRPr="0041738F">
        <w:rPr>
          <w:rFonts w:ascii="Times New Roman" w:hAnsi="Times New Roman" w:cs="Times New Roman"/>
          <w:b w:val="0"/>
          <w:color w:val="auto"/>
          <w:sz w:val="24"/>
          <w:szCs w:val="24"/>
        </w:rPr>
        <w:fldChar w:fldCharType="end"/>
      </w:r>
      <w:r w:rsidRPr="0041738F">
        <w:rPr>
          <w:rFonts w:ascii="Times New Roman" w:hAnsi="Times New Roman" w:cs="Times New Roman"/>
          <w:b w:val="0"/>
          <w:color w:val="auto"/>
          <w:sz w:val="24"/>
          <w:szCs w:val="24"/>
        </w:rPr>
        <w:t>. A) Muro de sostenimiento, B) Muro de Contención, C) Muro de Revestimiento.</w:t>
      </w:r>
      <w:bookmarkEnd w:id="231"/>
      <w:bookmarkEnd w:id="232"/>
    </w:p>
    <w:p w:rsidR="0041738F" w:rsidRPr="0041738F" w:rsidRDefault="00015E5A" w:rsidP="004D5E33">
      <w:pPr>
        <w:keepNext/>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14560" behindDoc="0" locked="0" layoutInCell="1" allowOverlap="1" wp14:anchorId="4AB3C122" wp14:editId="6D05078C">
                <wp:simplePos x="0" y="0"/>
                <wp:positionH relativeFrom="column">
                  <wp:posOffset>2936694</wp:posOffset>
                </wp:positionH>
                <wp:positionV relativeFrom="paragraph">
                  <wp:posOffset>878385</wp:posOffset>
                </wp:positionV>
                <wp:extent cx="1314450" cy="293915"/>
                <wp:effectExtent l="0" t="0" r="0" b="0"/>
                <wp:wrapNone/>
                <wp:docPr id="42" name="Rectángulo 42"/>
                <wp:cNvGraphicFramePr/>
                <a:graphic xmlns:a="http://schemas.openxmlformats.org/drawingml/2006/main">
                  <a:graphicData uri="http://schemas.microsoft.com/office/word/2010/wordprocessingShape">
                    <wps:wsp>
                      <wps:cNvSpPr/>
                      <wps:spPr>
                        <a:xfrm>
                          <a:off x="0" y="0"/>
                          <a:ext cx="1314450" cy="29391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F703C9" w:rsidRDefault="00364D71" w:rsidP="00F703C9">
                            <w:pPr>
                              <w:jc w:val="center"/>
                              <w:rPr>
                                <w:rFonts w:ascii="Times New Roman" w:hAnsi="Times New Roman" w:cs="Times New Roman"/>
                              </w:rPr>
                            </w:pPr>
                            <w:proofErr w:type="spellStart"/>
                            <w:r>
                              <w:rPr>
                                <w:rFonts w:ascii="Times New Roman" w:hAnsi="Times New Roman" w:cs="Times New Roman"/>
                              </w:rPr>
                              <w:t>Tuberia</w:t>
                            </w:r>
                            <w:proofErr w:type="spellEnd"/>
                            <w:r>
                              <w:rPr>
                                <w:rFonts w:ascii="Times New Roman" w:hAnsi="Times New Roman" w:cs="Times New Roman"/>
                              </w:rPr>
                              <w:t xml:space="preserve"> de drenaje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3C122" id="Rectángulo 42" o:spid="_x0000_s1160" style="position:absolute;left:0;text-align:left;margin-left:231.25pt;margin-top:69.15pt;width:103.5pt;height:23.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" fillcolor="white [3201]" stroked="f" strokeweight="1pt">
                <v:textbox>
                  <w:txbxContent>
                    <w:p w:rsidR="00364D71" w:rsidRPr="00F703C9" w:rsidRDefault="00364D71" w:rsidP="00F703C9">
                      <w:pPr>
                        <w:jc w:val="center"/>
                        <w:rPr>
                          <w:rFonts w:ascii="Times New Roman" w:hAnsi="Times New Roman" w:cs="Times New Roman"/>
                        </w:rPr>
                      </w:pPr>
                      <w:r>
                        <w:rPr>
                          <w:rFonts w:ascii="Times New Roman" w:hAnsi="Times New Roman" w:cs="Times New Roman"/>
                        </w:rPr>
                        <w:t>Tuberia de drenaje</w:t>
                      </w:r>
                    </w:p>
                  </w:txbxContent>
                </v:textbox>
              </v:rect>
            </w:pict>
          </mc:Fallback>
        </mc:AlternateContent>
      </w:r>
      <w:r w:rsidR="00F703C9">
        <w:rPr>
          <w:rFonts w:ascii="Times New Roman" w:hAnsi="Times New Roman" w:cs="Times New Roman"/>
          <w:noProof/>
          <w:sz w:val="24"/>
          <w:szCs w:val="24"/>
          <w:lang w:eastAsia="es-PE"/>
        </w:rPr>
        <mc:AlternateContent>
          <mc:Choice Requires="wps">
            <w:drawing>
              <wp:anchor distT="0" distB="0" distL="114300" distR="114300" simplePos="0" relativeHeight="251713536" behindDoc="0" locked="0" layoutInCell="1" allowOverlap="1" wp14:anchorId="365B36B2" wp14:editId="644E0914">
                <wp:simplePos x="0" y="0"/>
                <wp:positionH relativeFrom="column">
                  <wp:posOffset>1005205</wp:posOffset>
                </wp:positionH>
                <wp:positionV relativeFrom="paragraph">
                  <wp:posOffset>952500</wp:posOffset>
                </wp:positionV>
                <wp:extent cx="809625" cy="466725"/>
                <wp:effectExtent l="0" t="0" r="9525" b="9525"/>
                <wp:wrapNone/>
                <wp:docPr id="37" name="Rectángulo 37"/>
                <wp:cNvGraphicFramePr/>
                <a:graphic xmlns:a="http://schemas.openxmlformats.org/drawingml/2006/main">
                  <a:graphicData uri="http://schemas.microsoft.com/office/word/2010/wordprocessingShape">
                    <wps:wsp>
                      <wps:cNvSpPr/>
                      <wps:spPr>
                        <a:xfrm>
                          <a:off x="0" y="0"/>
                          <a:ext cx="809625" cy="466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F703C9" w:rsidRDefault="00364D71" w:rsidP="00F703C9">
                            <w:pPr>
                              <w:jc w:val="center"/>
                              <w:rPr>
                                <w:rFonts w:ascii="Times New Roman" w:hAnsi="Times New Roman" w:cs="Times New Roman"/>
                              </w:rPr>
                            </w:pPr>
                            <w:r w:rsidRPr="00F703C9">
                              <w:rPr>
                                <w:rFonts w:ascii="Times New Roman" w:hAnsi="Times New Roman" w:cs="Times New Roman"/>
                              </w:rPr>
                              <w:t>Dren de arena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B36B2" id="Rectángulo 37" o:spid="_x0000_s1161" style="position:absolute;left:0;text-align:left;margin-left:79.15pt;margin-top:75pt;width:63.75pt;height:36.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" fillcolor="white [3201]" stroked="f" strokeweight="1pt">
                <v:textbox>
                  <w:txbxContent>
                    <w:p w:rsidR="00364D71" w:rsidRPr="00F703C9" w:rsidRDefault="00364D71" w:rsidP="00F703C9">
                      <w:pPr>
                        <w:jc w:val="center"/>
                        <w:rPr>
                          <w:rFonts w:ascii="Times New Roman" w:hAnsi="Times New Roman" w:cs="Times New Roman"/>
                        </w:rPr>
                      </w:pPr>
                      <w:r w:rsidRPr="00F703C9">
                        <w:rPr>
                          <w:rFonts w:ascii="Times New Roman" w:hAnsi="Times New Roman" w:cs="Times New Roman"/>
                        </w:rPr>
                        <w:t>Dren de arena</w:t>
                      </w:r>
                    </w:p>
                  </w:txbxContent>
                </v:textbox>
              </v:rect>
            </w:pict>
          </mc:Fallback>
        </mc:AlternateContent>
      </w:r>
      <w:r w:rsidR="0041738F" w:rsidRPr="0041738F">
        <w:rPr>
          <w:rFonts w:ascii="Times New Roman" w:hAnsi="Times New Roman" w:cs="Times New Roman"/>
          <w:noProof/>
          <w:sz w:val="24"/>
          <w:szCs w:val="24"/>
          <w:lang w:eastAsia="es-PE"/>
        </w:rPr>
        <w:drawing>
          <wp:inline distT="0" distB="0" distL="0" distR="0">
            <wp:extent cx="2476123" cy="2002971"/>
            <wp:effectExtent l="0" t="0" r="635" b="0"/>
            <wp:docPr id="189591" name="Imagen 18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8638" cy="2005006"/>
                    </a:xfrm>
                    <a:prstGeom prst="rect">
                      <a:avLst/>
                    </a:prstGeom>
                    <a:noFill/>
                    <a:ln>
                      <a:noFill/>
                    </a:ln>
                  </pic:spPr>
                </pic:pic>
              </a:graphicData>
            </a:graphic>
          </wp:inline>
        </w:drawing>
      </w:r>
    </w:p>
    <w:p w:rsidR="00F703C9" w:rsidRDefault="0041738F" w:rsidP="00F703C9">
      <w:pPr>
        <w:pStyle w:val="Descripcin"/>
        <w:spacing w:line="360" w:lineRule="auto"/>
        <w:jc w:val="both"/>
        <w:rPr>
          <w:rFonts w:ascii="Times New Roman" w:hAnsi="Times New Roman" w:cs="Times New Roman"/>
          <w:sz w:val="24"/>
          <w:szCs w:val="24"/>
        </w:rPr>
      </w:pPr>
      <w:bookmarkStart w:id="233" w:name="_Toc503292099"/>
      <w:bookmarkStart w:id="234" w:name="_Toc518236002"/>
      <w:r w:rsidRPr="0041738F">
        <w:rPr>
          <w:rFonts w:ascii="Times New Roman" w:hAnsi="Times New Roman" w:cs="Times New Roman"/>
          <w:b w:val="0"/>
          <w:color w:val="auto"/>
          <w:sz w:val="24"/>
          <w:szCs w:val="24"/>
        </w:rPr>
        <w:t xml:space="preserve">Figura </w:t>
      </w:r>
      <w:r w:rsidRPr="0041738F">
        <w:rPr>
          <w:rFonts w:ascii="Times New Roman" w:hAnsi="Times New Roman" w:cs="Times New Roman"/>
          <w:b w:val="0"/>
          <w:color w:val="auto"/>
          <w:sz w:val="24"/>
          <w:szCs w:val="24"/>
        </w:rPr>
        <w:fldChar w:fldCharType="begin"/>
      </w:r>
      <w:r w:rsidRPr="0041738F">
        <w:rPr>
          <w:rFonts w:ascii="Times New Roman" w:hAnsi="Times New Roman" w:cs="Times New Roman"/>
          <w:b w:val="0"/>
          <w:color w:val="auto"/>
          <w:sz w:val="24"/>
          <w:szCs w:val="24"/>
        </w:rPr>
        <w:instrText xml:space="preserve"> SEQ Figura \* ARABIC </w:instrText>
      </w:r>
      <w:r w:rsidRPr="0041738F">
        <w:rPr>
          <w:rFonts w:ascii="Times New Roman" w:hAnsi="Times New Roman" w:cs="Times New Roman"/>
          <w:b w:val="0"/>
          <w:color w:val="auto"/>
          <w:sz w:val="24"/>
          <w:szCs w:val="24"/>
        </w:rPr>
        <w:fldChar w:fldCharType="separate"/>
      </w:r>
      <w:r w:rsidR="009D061E">
        <w:rPr>
          <w:rFonts w:ascii="Times New Roman" w:hAnsi="Times New Roman" w:cs="Times New Roman"/>
          <w:b w:val="0"/>
          <w:noProof/>
          <w:color w:val="auto"/>
          <w:sz w:val="24"/>
          <w:szCs w:val="24"/>
        </w:rPr>
        <w:t>18</w:t>
      </w:r>
      <w:r w:rsidRPr="0041738F">
        <w:rPr>
          <w:rFonts w:ascii="Times New Roman" w:hAnsi="Times New Roman" w:cs="Times New Roman"/>
          <w:b w:val="0"/>
          <w:color w:val="auto"/>
          <w:sz w:val="24"/>
          <w:szCs w:val="24"/>
        </w:rPr>
        <w:fldChar w:fldCharType="end"/>
      </w:r>
      <w:r w:rsidRPr="0041738F">
        <w:rPr>
          <w:rFonts w:ascii="Times New Roman" w:hAnsi="Times New Roman" w:cs="Times New Roman"/>
          <w:b w:val="0"/>
          <w:color w:val="auto"/>
          <w:sz w:val="24"/>
          <w:szCs w:val="24"/>
        </w:rPr>
        <w:t>. Muros de gravedad de concreto Ciclópeo.</w:t>
      </w:r>
      <w:bookmarkEnd w:id="233"/>
      <w:bookmarkEnd w:id="234"/>
    </w:p>
    <w:p w:rsidR="0041738F" w:rsidRPr="0041738F" w:rsidRDefault="00392B72" w:rsidP="00F703C9">
      <w:pPr>
        <w:keepNext/>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extent cx="2677886" cy="2758206"/>
            <wp:effectExtent l="0" t="0" r="8255"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48794B.tmp"/>
                    <pic:cNvPicPr/>
                  </pic:nvPicPr>
                  <pic:blipFill rotWithShape="1">
                    <a:blip r:embed="rId69">
                      <a:extLst>
                        <a:ext uri="{28A0092B-C50C-407E-A947-70E740481C1C}">
                          <a14:useLocalDpi xmlns:a14="http://schemas.microsoft.com/office/drawing/2010/main" val="0"/>
                        </a:ext>
                      </a:extLst>
                    </a:blip>
                    <a:srcRect b="4749"/>
                    <a:stretch/>
                  </pic:blipFill>
                  <pic:spPr bwMode="auto">
                    <a:xfrm>
                      <a:off x="0" y="0"/>
                      <a:ext cx="2693518" cy="2774307"/>
                    </a:xfrm>
                    <a:prstGeom prst="rect">
                      <a:avLst/>
                    </a:prstGeom>
                    <a:ln>
                      <a:noFill/>
                    </a:ln>
                    <a:extLst>
                      <a:ext uri="{53640926-AAD7-44D8-BBD7-CCE9431645EC}">
                        <a14:shadowObscured xmlns:a14="http://schemas.microsoft.com/office/drawing/2010/main"/>
                      </a:ext>
                    </a:extLst>
                  </pic:spPr>
                </pic:pic>
              </a:graphicData>
            </a:graphic>
          </wp:inline>
        </w:drawing>
      </w:r>
    </w:p>
    <w:p w:rsidR="0041738F" w:rsidRPr="0041738F" w:rsidRDefault="0041738F" w:rsidP="004D5E33">
      <w:pPr>
        <w:pStyle w:val="Descripcin"/>
        <w:spacing w:line="360" w:lineRule="auto"/>
        <w:jc w:val="both"/>
        <w:rPr>
          <w:rFonts w:ascii="Times New Roman" w:hAnsi="Times New Roman" w:cs="Times New Roman"/>
          <w:color w:val="auto"/>
          <w:sz w:val="24"/>
          <w:szCs w:val="24"/>
        </w:rPr>
      </w:pPr>
      <w:bookmarkStart w:id="235" w:name="_Toc503292100"/>
      <w:bookmarkStart w:id="236" w:name="_Toc518236003"/>
      <w:r w:rsidRPr="0041738F">
        <w:rPr>
          <w:rFonts w:ascii="Times New Roman" w:hAnsi="Times New Roman" w:cs="Times New Roman"/>
          <w:b w:val="0"/>
          <w:color w:val="auto"/>
          <w:sz w:val="24"/>
          <w:szCs w:val="24"/>
        </w:rPr>
        <w:t xml:space="preserve">Figura </w:t>
      </w:r>
      <w:r w:rsidRPr="0041738F">
        <w:rPr>
          <w:rFonts w:ascii="Times New Roman" w:hAnsi="Times New Roman" w:cs="Times New Roman"/>
          <w:b w:val="0"/>
          <w:color w:val="auto"/>
          <w:sz w:val="24"/>
          <w:szCs w:val="24"/>
        </w:rPr>
        <w:fldChar w:fldCharType="begin"/>
      </w:r>
      <w:r w:rsidRPr="0041738F">
        <w:rPr>
          <w:rFonts w:ascii="Times New Roman" w:hAnsi="Times New Roman" w:cs="Times New Roman"/>
          <w:b w:val="0"/>
          <w:color w:val="auto"/>
          <w:sz w:val="24"/>
          <w:szCs w:val="24"/>
        </w:rPr>
        <w:instrText xml:space="preserve"> SEQ Figura \* ARABIC </w:instrText>
      </w:r>
      <w:r w:rsidRPr="0041738F">
        <w:rPr>
          <w:rFonts w:ascii="Times New Roman" w:hAnsi="Times New Roman" w:cs="Times New Roman"/>
          <w:b w:val="0"/>
          <w:color w:val="auto"/>
          <w:sz w:val="24"/>
          <w:szCs w:val="24"/>
        </w:rPr>
        <w:fldChar w:fldCharType="separate"/>
      </w:r>
      <w:r w:rsidR="009D061E">
        <w:rPr>
          <w:rFonts w:ascii="Times New Roman" w:hAnsi="Times New Roman" w:cs="Times New Roman"/>
          <w:b w:val="0"/>
          <w:noProof/>
          <w:color w:val="auto"/>
          <w:sz w:val="24"/>
          <w:szCs w:val="24"/>
        </w:rPr>
        <w:t>19</w:t>
      </w:r>
      <w:r w:rsidRPr="0041738F">
        <w:rPr>
          <w:rFonts w:ascii="Times New Roman" w:hAnsi="Times New Roman" w:cs="Times New Roman"/>
          <w:b w:val="0"/>
          <w:color w:val="auto"/>
          <w:sz w:val="24"/>
          <w:szCs w:val="24"/>
        </w:rPr>
        <w:fldChar w:fldCharType="end"/>
      </w:r>
      <w:r w:rsidRPr="0041738F">
        <w:rPr>
          <w:rFonts w:ascii="Times New Roman" w:hAnsi="Times New Roman" w:cs="Times New Roman"/>
          <w:b w:val="0"/>
          <w:color w:val="auto"/>
          <w:sz w:val="24"/>
          <w:szCs w:val="24"/>
        </w:rPr>
        <w:t>. Muro de Gavión.</w:t>
      </w:r>
      <w:bookmarkEnd w:id="235"/>
      <w:bookmarkEnd w:id="236"/>
    </w:p>
    <w:p w:rsidR="0041738F" w:rsidRPr="0041738F" w:rsidRDefault="0041738F" w:rsidP="00CB38F1">
      <w:pPr>
        <w:pStyle w:val="Prrafodelista"/>
        <w:numPr>
          <w:ilvl w:val="0"/>
          <w:numId w:val="29"/>
        </w:numPr>
        <w:spacing w:line="360" w:lineRule="auto"/>
        <w:ind w:left="284" w:hanging="284"/>
        <w:jc w:val="both"/>
        <w:rPr>
          <w:rFonts w:ascii="Times New Roman" w:hAnsi="Times New Roman" w:cs="Times New Roman"/>
          <w:b/>
          <w:sz w:val="24"/>
          <w:szCs w:val="24"/>
        </w:rPr>
      </w:pPr>
      <w:r w:rsidRPr="0041738F">
        <w:rPr>
          <w:rFonts w:ascii="Times New Roman" w:hAnsi="Times New Roman" w:cs="Times New Roman"/>
          <w:b/>
          <w:sz w:val="24"/>
          <w:szCs w:val="24"/>
        </w:rPr>
        <w:lastRenderedPageBreak/>
        <w:t>Correcciones superficiales</w:t>
      </w:r>
    </w:p>
    <w:p w:rsidR="0041738F" w:rsidRPr="0041738F" w:rsidRDefault="0041738F" w:rsidP="0041738F">
      <w:pPr>
        <w:spacing w:line="360" w:lineRule="auto"/>
        <w:jc w:val="both"/>
        <w:rPr>
          <w:rFonts w:ascii="Times New Roman" w:hAnsi="Times New Roman" w:cs="Times New Roman"/>
          <w:sz w:val="24"/>
          <w:szCs w:val="24"/>
        </w:rPr>
      </w:pPr>
      <w:r w:rsidRPr="0041738F">
        <w:rPr>
          <w:rFonts w:ascii="Times New Roman" w:hAnsi="Times New Roman" w:cs="Times New Roman"/>
          <w:sz w:val="24"/>
          <w:szCs w:val="24"/>
        </w:rPr>
        <w:t>Tienen fundamentalmente los siguientes fines: 1. Evitar o reducir la erosión y meteorización de la superficie de un talud, 2. Eliminar los problemas derivados de los desprendimientos de rocas en los taludes donde estos predominan, 3. Aumentar la seguridad del talud frente a pequeñas roturas superficiales. Los principales métodos empleados son: Mallas de alambre metálico, capa de hormigón que cubra el talud inestable (</w:t>
      </w:r>
      <w:proofErr w:type="spellStart"/>
      <w:r w:rsidRPr="0041738F">
        <w:rPr>
          <w:rFonts w:ascii="Times New Roman" w:hAnsi="Times New Roman" w:cs="Times New Roman"/>
          <w:sz w:val="24"/>
          <w:szCs w:val="24"/>
        </w:rPr>
        <w:t>Shotcreteo</w:t>
      </w:r>
      <w:proofErr w:type="spellEnd"/>
      <w:r w:rsidRPr="0041738F">
        <w:rPr>
          <w:rFonts w:ascii="Times New Roman" w:hAnsi="Times New Roman" w:cs="Times New Roman"/>
          <w:sz w:val="24"/>
          <w:szCs w:val="24"/>
        </w:rPr>
        <w:t xml:space="preserve"> proyectado), y  sembrado de taludes.</w:t>
      </w:r>
    </w:p>
    <w:p w:rsidR="0041738F" w:rsidRPr="0041738F" w:rsidRDefault="0041738F" w:rsidP="0041738F">
      <w:pPr>
        <w:spacing w:line="360" w:lineRule="auto"/>
        <w:jc w:val="both"/>
        <w:rPr>
          <w:rFonts w:ascii="Times New Roman" w:hAnsi="Times New Roman" w:cs="Times New Roman"/>
          <w:b/>
          <w:sz w:val="24"/>
          <w:szCs w:val="24"/>
        </w:rPr>
      </w:pPr>
      <w:r w:rsidRPr="0041738F">
        <w:rPr>
          <w:rFonts w:ascii="Times New Roman" w:hAnsi="Times New Roman" w:cs="Times New Roman"/>
          <w:b/>
          <w:sz w:val="24"/>
          <w:szCs w:val="24"/>
        </w:rPr>
        <w:t>Medidas para zonas de Flujos y Cárcavas</w:t>
      </w:r>
    </w:p>
    <w:p w:rsidR="0041738F" w:rsidRPr="0041738F" w:rsidRDefault="0041738F" w:rsidP="0041738F">
      <w:pPr>
        <w:spacing w:line="360" w:lineRule="auto"/>
        <w:jc w:val="both"/>
        <w:rPr>
          <w:rFonts w:ascii="Times New Roman" w:hAnsi="Times New Roman" w:cs="Times New Roman"/>
          <w:sz w:val="24"/>
          <w:szCs w:val="24"/>
        </w:rPr>
      </w:pPr>
      <w:r w:rsidRPr="0041738F">
        <w:rPr>
          <w:rFonts w:ascii="Times New Roman" w:hAnsi="Times New Roman" w:cs="Times New Roman"/>
          <w:sz w:val="24"/>
          <w:szCs w:val="24"/>
        </w:rPr>
        <w:t xml:space="preserve">Se propone un conjunto de medidas, principalmente de orden artesanal, </w:t>
      </w:r>
      <w:r w:rsidR="000525B3">
        <w:rPr>
          <w:rFonts w:ascii="Times New Roman" w:hAnsi="Times New Roman" w:cs="Times New Roman"/>
          <w:sz w:val="24"/>
          <w:szCs w:val="24"/>
        </w:rPr>
        <w:t>destacan:</w:t>
      </w:r>
    </w:p>
    <w:p w:rsidR="0041738F" w:rsidRPr="0041738F" w:rsidRDefault="0041738F" w:rsidP="00CB38F1">
      <w:pPr>
        <w:pStyle w:val="Prrafodelista"/>
        <w:numPr>
          <w:ilvl w:val="0"/>
          <w:numId w:val="30"/>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Manejo de cárcavas sobre la base de diques o trinchos transversales construidos con materiales propios de la zona como troncos, ramas, etc.</w:t>
      </w:r>
    </w:p>
    <w:p w:rsidR="0041738F" w:rsidRPr="0041738F" w:rsidRDefault="0041738F" w:rsidP="00CB38F1">
      <w:pPr>
        <w:pStyle w:val="Prrafodelista"/>
        <w:numPr>
          <w:ilvl w:val="0"/>
          <w:numId w:val="30"/>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Zanjas de infiltración articuladas de acuerdo con las condiciones climáticas del área.</w:t>
      </w:r>
    </w:p>
    <w:p w:rsidR="0041738F" w:rsidRPr="0041738F" w:rsidRDefault="0041738F" w:rsidP="00CB38F1">
      <w:pPr>
        <w:pStyle w:val="Prrafodelista"/>
        <w:numPr>
          <w:ilvl w:val="0"/>
          <w:numId w:val="30"/>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Permitir el crecimiento de la cobertura vegetal nativa a lo largo de la cárcava y en las zonas circundantes a ella.</w:t>
      </w:r>
    </w:p>
    <w:p w:rsidR="0041738F" w:rsidRPr="0041738F" w:rsidRDefault="0041738F" w:rsidP="00CB38F1">
      <w:pPr>
        <w:pStyle w:val="Prrafodelista"/>
        <w:numPr>
          <w:ilvl w:val="0"/>
          <w:numId w:val="30"/>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 xml:space="preserve">Realizar trabajos de reforestación de laderas con fines de estabilización. </w:t>
      </w:r>
    </w:p>
    <w:p w:rsidR="0041738F" w:rsidRPr="0041738F" w:rsidRDefault="0041738F" w:rsidP="00CB38F1">
      <w:pPr>
        <w:pStyle w:val="Prrafodelista"/>
        <w:numPr>
          <w:ilvl w:val="0"/>
          <w:numId w:val="30"/>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Evitar el sobrepastoreo y la quema de pajonales.</w:t>
      </w:r>
    </w:p>
    <w:p w:rsidR="0041738F" w:rsidRPr="0041738F" w:rsidRDefault="001376CE" w:rsidP="004D5E33">
      <w:pPr>
        <w:pStyle w:val="Prrafodelista"/>
        <w:keepNext/>
        <w:spacing w:line="360" w:lineRule="auto"/>
        <w:ind w:left="284"/>
        <w:jc w:val="cente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92384" behindDoc="0" locked="0" layoutInCell="1" allowOverlap="1" wp14:anchorId="0280CAC0" wp14:editId="21EEE6FE">
                <wp:simplePos x="0" y="0"/>
                <wp:positionH relativeFrom="column">
                  <wp:posOffset>3187065</wp:posOffset>
                </wp:positionH>
                <wp:positionV relativeFrom="paragraph">
                  <wp:posOffset>3355340</wp:posOffset>
                </wp:positionV>
                <wp:extent cx="1238250" cy="266700"/>
                <wp:effectExtent l="0" t="0" r="0" b="0"/>
                <wp:wrapNone/>
                <wp:docPr id="57" name="Rectángulo 57"/>
                <wp:cNvGraphicFramePr/>
                <a:graphic xmlns:a="http://schemas.openxmlformats.org/drawingml/2006/main">
                  <a:graphicData uri="http://schemas.microsoft.com/office/word/2010/wordprocessingShape">
                    <wps:wsp>
                      <wps:cNvSpPr/>
                      <wps:spPr>
                        <a:xfrm>
                          <a:off x="0" y="0"/>
                          <a:ext cx="1238250" cy="2667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1376CE" w:rsidRDefault="00364D71" w:rsidP="001376CE">
                            <w:pPr>
                              <w:jc w:val="center"/>
                              <w:rPr>
                                <w:rFonts w:ascii="Times New Roman" w:hAnsi="Times New Roman" w:cs="Times New Roman"/>
                                <w:sz w:val="20"/>
                                <w:szCs w:val="20"/>
                              </w:rPr>
                            </w:pPr>
                            <w:r>
                              <w:rPr>
                                <w:rFonts w:ascii="Times New Roman" w:hAnsi="Times New Roman" w:cs="Times New Roman"/>
                                <w:sz w:val="20"/>
                                <w:szCs w:val="20"/>
                              </w:rPr>
                              <w:t>Obra de concreto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0CAC0" id="Rectángulo 57" o:spid="_x0000_s1162" style="position:absolute;left:0;text-align:left;margin-left:250.95pt;margin-top:264.2pt;width:97.5pt;height:21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" fillcolor="white [3201]" stroked="f" strokeweight="1pt">
                <v:textbox>
                  <w:txbxContent>
                    <w:p w:rsidR="00364D71" w:rsidRPr="001376CE" w:rsidRDefault="00364D71" w:rsidP="001376CE">
                      <w:pPr>
                        <w:jc w:val="center"/>
                        <w:rPr>
                          <w:rFonts w:ascii="Times New Roman" w:hAnsi="Times New Roman" w:cs="Times New Roman"/>
                          <w:sz w:val="20"/>
                          <w:szCs w:val="20"/>
                        </w:rPr>
                      </w:pPr>
                      <w:r>
                        <w:rPr>
                          <w:rFonts w:ascii="Times New Roman" w:hAnsi="Times New Roman" w:cs="Times New Roman"/>
                          <w:sz w:val="20"/>
                          <w:szCs w:val="20"/>
                        </w:rPr>
                        <w:t>Obra de concreto</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97504" behindDoc="0" locked="0" layoutInCell="1" allowOverlap="1" wp14:anchorId="6F342E7A" wp14:editId="3FE7FA41">
                <wp:simplePos x="0" y="0"/>
                <wp:positionH relativeFrom="column">
                  <wp:posOffset>1043940</wp:posOffset>
                </wp:positionH>
                <wp:positionV relativeFrom="paragraph">
                  <wp:posOffset>3317240</wp:posOffset>
                </wp:positionV>
                <wp:extent cx="1724025" cy="419100"/>
                <wp:effectExtent l="0" t="0" r="9525" b="0"/>
                <wp:wrapNone/>
                <wp:docPr id="56" name="Rectángulo 56"/>
                <wp:cNvGraphicFramePr/>
                <a:graphic xmlns:a="http://schemas.openxmlformats.org/drawingml/2006/main">
                  <a:graphicData uri="http://schemas.microsoft.com/office/word/2010/wordprocessingShape">
                    <wps:wsp>
                      <wps:cNvSpPr/>
                      <wps:spPr>
                        <a:xfrm>
                          <a:off x="0" y="0"/>
                          <a:ext cx="1724025" cy="4191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1376CE" w:rsidRDefault="00364D71" w:rsidP="001376CE">
                            <w:pPr>
                              <w:jc w:val="center"/>
                              <w:rPr>
                                <w:rFonts w:ascii="Times New Roman" w:hAnsi="Times New Roman" w:cs="Times New Roman"/>
                                <w:sz w:val="20"/>
                                <w:szCs w:val="20"/>
                              </w:rPr>
                            </w:pPr>
                            <w:r>
                              <w:rPr>
                                <w:rFonts w:ascii="Times New Roman" w:hAnsi="Times New Roman" w:cs="Times New Roman"/>
                                <w:sz w:val="20"/>
                                <w:szCs w:val="20"/>
                              </w:rPr>
                              <w:t>Dique de gaviones, vertedero y lecho de disipación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42E7A" id="Rectángulo 56" o:spid="_x0000_s1163" style="position:absolute;left:0;text-align:left;margin-left:82.2pt;margin-top:261.2pt;width:135.75pt;height:33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" fillcolor="white [3201]" stroked="f" strokeweight="1pt">
                <v:textbox>
                  <w:txbxContent>
                    <w:p w:rsidR="00364D71" w:rsidRPr="001376CE" w:rsidRDefault="00364D71" w:rsidP="001376CE">
                      <w:pPr>
                        <w:jc w:val="center"/>
                        <w:rPr>
                          <w:rFonts w:ascii="Times New Roman" w:hAnsi="Times New Roman" w:cs="Times New Roman"/>
                          <w:sz w:val="20"/>
                          <w:szCs w:val="20"/>
                        </w:rPr>
                      </w:pPr>
                      <w:r>
                        <w:rPr>
                          <w:rFonts w:ascii="Times New Roman" w:hAnsi="Times New Roman" w:cs="Times New Roman"/>
                          <w:sz w:val="20"/>
                          <w:szCs w:val="20"/>
                        </w:rPr>
                        <w:t>Dique de gaviones, vertedero y lecho de disipación</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96480" behindDoc="0" locked="0" layoutInCell="1" allowOverlap="1" wp14:anchorId="282F6818" wp14:editId="3DB91611">
                <wp:simplePos x="0" y="0"/>
                <wp:positionH relativeFrom="column">
                  <wp:posOffset>3034665</wp:posOffset>
                </wp:positionH>
                <wp:positionV relativeFrom="paragraph">
                  <wp:posOffset>1593215</wp:posOffset>
                </wp:positionV>
                <wp:extent cx="1238250" cy="266700"/>
                <wp:effectExtent l="0" t="0" r="0" b="0"/>
                <wp:wrapNone/>
                <wp:docPr id="54" name="Rectángulo 54"/>
                <wp:cNvGraphicFramePr/>
                <a:graphic xmlns:a="http://schemas.openxmlformats.org/drawingml/2006/main">
                  <a:graphicData uri="http://schemas.microsoft.com/office/word/2010/wordprocessingShape">
                    <wps:wsp>
                      <wps:cNvSpPr/>
                      <wps:spPr>
                        <a:xfrm>
                          <a:off x="0" y="0"/>
                          <a:ext cx="1238250" cy="2667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1376CE" w:rsidRDefault="00364D71" w:rsidP="001376CE">
                            <w:pPr>
                              <w:jc w:val="center"/>
                              <w:rPr>
                                <w:rFonts w:ascii="Times New Roman" w:hAnsi="Times New Roman" w:cs="Times New Roman"/>
                                <w:sz w:val="20"/>
                                <w:szCs w:val="20"/>
                              </w:rPr>
                            </w:pPr>
                            <w:r>
                              <w:rPr>
                                <w:rFonts w:ascii="Times New Roman" w:hAnsi="Times New Roman" w:cs="Times New Roman"/>
                                <w:sz w:val="20"/>
                                <w:szCs w:val="20"/>
                              </w:rPr>
                              <w:t>Trinchos de madera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F6818" id="Rectángulo 54" o:spid="_x0000_s1164" style="position:absolute;left:0;text-align:left;margin-left:238.95pt;margin-top:125.45pt;width:97.5pt;height:21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" fillcolor="white [3201]" stroked="f" strokeweight="1pt">
                <v:textbox>
                  <w:txbxContent>
                    <w:p w:rsidR="00364D71" w:rsidRPr="001376CE" w:rsidRDefault="00364D71" w:rsidP="001376CE">
                      <w:pPr>
                        <w:jc w:val="center"/>
                        <w:rPr>
                          <w:rFonts w:ascii="Times New Roman" w:hAnsi="Times New Roman" w:cs="Times New Roman"/>
                          <w:sz w:val="20"/>
                          <w:szCs w:val="20"/>
                        </w:rPr>
                      </w:pPr>
                      <w:r>
                        <w:rPr>
                          <w:rFonts w:ascii="Times New Roman" w:hAnsi="Times New Roman" w:cs="Times New Roman"/>
                          <w:sz w:val="20"/>
                          <w:szCs w:val="20"/>
                        </w:rPr>
                        <w:t>Trinchos de madera</w:t>
                      </w:r>
                    </w:p>
                  </w:txbxContent>
                </v:textbox>
              </v:rect>
            </w:pict>
          </mc:Fallback>
        </mc:AlternateContent>
      </w:r>
      <w:r w:rsidR="00F703C9">
        <w:rPr>
          <w:rFonts w:ascii="Times New Roman" w:hAnsi="Times New Roman" w:cs="Times New Roman"/>
          <w:noProof/>
          <w:sz w:val="24"/>
          <w:szCs w:val="24"/>
          <w:lang w:eastAsia="es-PE"/>
        </w:rPr>
        <mc:AlternateContent>
          <mc:Choice Requires="wps">
            <w:drawing>
              <wp:anchor distT="0" distB="0" distL="114300" distR="114300" simplePos="0" relativeHeight="251795456" behindDoc="0" locked="0" layoutInCell="1" allowOverlap="1" wp14:anchorId="5194C187" wp14:editId="52D145BD">
                <wp:simplePos x="0" y="0"/>
                <wp:positionH relativeFrom="column">
                  <wp:posOffset>1120140</wp:posOffset>
                </wp:positionH>
                <wp:positionV relativeFrom="paragraph">
                  <wp:posOffset>1517015</wp:posOffset>
                </wp:positionV>
                <wp:extent cx="1543050" cy="419100"/>
                <wp:effectExtent l="0" t="0" r="0" b="0"/>
                <wp:wrapNone/>
                <wp:docPr id="53" name="Rectángulo 53"/>
                <wp:cNvGraphicFramePr/>
                <a:graphic xmlns:a="http://schemas.openxmlformats.org/drawingml/2006/main">
                  <a:graphicData uri="http://schemas.microsoft.com/office/word/2010/wordprocessingShape">
                    <wps:wsp>
                      <wps:cNvSpPr/>
                      <wps:spPr>
                        <a:xfrm>
                          <a:off x="0" y="0"/>
                          <a:ext cx="1543050" cy="4191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64D71" w:rsidRPr="001376CE" w:rsidRDefault="00364D71" w:rsidP="00F703C9">
                            <w:pPr>
                              <w:jc w:val="center"/>
                              <w:rPr>
                                <w:rFonts w:ascii="Times New Roman" w:hAnsi="Times New Roman" w:cs="Times New Roman"/>
                                <w:sz w:val="20"/>
                                <w:szCs w:val="20"/>
                              </w:rPr>
                            </w:pPr>
                            <w:r w:rsidRPr="001376CE">
                              <w:rPr>
                                <w:rFonts w:ascii="Times New Roman" w:hAnsi="Times New Roman" w:cs="Times New Roman"/>
                                <w:sz w:val="20"/>
                                <w:szCs w:val="20"/>
                              </w:rPr>
                              <w:t>Protección transversal con empedrado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4C187" id="Rectángulo 53" o:spid="_x0000_s1165" style="position:absolute;left:0;text-align:left;margin-left:88.2pt;margin-top:119.45pt;width:121.5pt;height:33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" fillcolor="white [3201]" stroked="f" strokeweight="1pt">
                <v:textbox>
                  <w:txbxContent>
                    <w:p w:rsidR="00364D71" w:rsidRPr="001376CE" w:rsidRDefault="00364D71" w:rsidP="00F703C9">
                      <w:pPr>
                        <w:jc w:val="center"/>
                        <w:rPr>
                          <w:rFonts w:ascii="Times New Roman" w:hAnsi="Times New Roman" w:cs="Times New Roman"/>
                          <w:sz w:val="20"/>
                          <w:szCs w:val="20"/>
                        </w:rPr>
                      </w:pPr>
                      <w:r w:rsidRPr="001376CE">
                        <w:rPr>
                          <w:rFonts w:ascii="Times New Roman" w:hAnsi="Times New Roman" w:cs="Times New Roman"/>
                          <w:sz w:val="20"/>
                          <w:szCs w:val="20"/>
                        </w:rPr>
                        <w:t>Protección transversal con empedrado</w:t>
                      </w:r>
                    </w:p>
                  </w:txbxContent>
                </v:textbox>
              </v:rect>
            </w:pict>
          </mc:Fallback>
        </mc:AlternateContent>
      </w:r>
      <w:r w:rsidR="0041738F" w:rsidRPr="0041738F">
        <w:rPr>
          <w:rFonts w:ascii="Times New Roman" w:hAnsi="Times New Roman" w:cs="Times New Roman"/>
          <w:noProof/>
          <w:sz w:val="24"/>
          <w:szCs w:val="24"/>
          <w:lang w:eastAsia="es-PE"/>
        </w:rPr>
        <w:drawing>
          <wp:inline distT="0" distB="0" distL="0" distR="0">
            <wp:extent cx="3971925" cy="3619500"/>
            <wp:effectExtent l="0" t="0" r="9525" b="0"/>
            <wp:docPr id="189589" name="Imagen 18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71925" cy="3619500"/>
                    </a:xfrm>
                    <a:prstGeom prst="rect">
                      <a:avLst/>
                    </a:prstGeom>
                    <a:noFill/>
                    <a:ln>
                      <a:noFill/>
                    </a:ln>
                  </pic:spPr>
                </pic:pic>
              </a:graphicData>
            </a:graphic>
          </wp:inline>
        </w:drawing>
      </w:r>
    </w:p>
    <w:p w:rsidR="0041738F" w:rsidRPr="0041738F" w:rsidRDefault="0041738F" w:rsidP="0041738F">
      <w:pPr>
        <w:pStyle w:val="Descripcin"/>
        <w:spacing w:line="360" w:lineRule="auto"/>
        <w:jc w:val="both"/>
        <w:rPr>
          <w:rFonts w:ascii="Times New Roman" w:hAnsi="Times New Roman" w:cs="Times New Roman"/>
          <w:color w:val="auto"/>
          <w:sz w:val="24"/>
          <w:szCs w:val="24"/>
        </w:rPr>
      </w:pPr>
      <w:bookmarkStart w:id="237" w:name="_Toc503292101"/>
      <w:bookmarkStart w:id="238" w:name="_Toc518236004"/>
      <w:r w:rsidRPr="0041738F">
        <w:rPr>
          <w:rFonts w:ascii="Times New Roman" w:hAnsi="Times New Roman" w:cs="Times New Roman"/>
          <w:b w:val="0"/>
          <w:color w:val="auto"/>
          <w:sz w:val="24"/>
          <w:szCs w:val="24"/>
        </w:rPr>
        <w:t xml:space="preserve">Figura </w:t>
      </w:r>
      <w:r w:rsidRPr="0041738F">
        <w:rPr>
          <w:rFonts w:ascii="Times New Roman" w:hAnsi="Times New Roman" w:cs="Times New Roman"/>
          <w:b w:val="0"/>
          <w:color w:val="auto"/>
          <w:sz w:val="24"/>
          <w:szCs w:val="24"/>
        </w:rPr>
        <w:fldChar w:fldCharType="begin"/>
      </w:r>
      <w:r w:rsidRPr="0041738F">
        <w:rPr>
          <w:rFonts w:ascii="Times New Roman" w:hAnsi="Times New Roman" w:cs="Times New Roman"/>
          <w:b w:val="0"/>
          <w:color w:val="auto"/>
          <w:sz w:val="24"/>
          <w:szCs w:val="24"/>
        </w:rPr>
        <w:instrText xml:space="preserve"> SEQ Figura \* ARABIC </w:instrText>
      </w:r>
      <w:r w:rsidRPr="0041738F">
        <w:rPr>
          <w:rFonts w:ascii="Times New Roman" w:hAnsi="Times New Roman" w:cs="Times New Roman"/>
          <w:b w:val="0"/>
          <w:color w:val="auto"/>
          <w:sz w:val="24"/>
          <w:szCs w:val="24"/>
        </w:rPr>
        <w:fldChar w:fldCharType="separate"/>
      </w:r>
      <w:r w:rsidR="009D061E">
        <w:rPr>
          <w:rFonts w:ascii="Times New Roman" w:hAnsi="Times New Roman" w:cs="Times New Roman"/>
          <w:b w:val="0"/>
          <w:noProof/>
          <w:color w:val="auto"/>
          <w:sz w:val="24"/>
          <w:szCs w:val="24"/>
        </w:rPr>
        <w:t>20</w:t>
      </w:r>
      <w:r w:rsidRPr="0041738F">
        <w:rPr>
          <w:rFonts w:ascii="Times New Roman" w:hAnsi="Times New Roman" w:cs="Times New Roman"/>
          <w:b w:val="0"/>
          <w:color w:val="auto"/>
          <w:sz w:val="24"/>
          <w:szCs w:val="24"/>
        </w:rPr>
        <w:fldChar w:fldCharType="end"/>
      </w:r>
      <w:r w:rsidRPr="0041738F">
        <w:rPr>
          <w:rFonts w:ascii="Times New Roman" w:hAnsi="Times New Roman" w:cs="Times New Roman"/>
          <w:b w:val="0"/>
          <w:color w:val="auto"/>
          <w:sz w:val="24"/>
          <w:szCs w:val="24"/>
        </w:rPr>
        <w:t>. Obras hidráulicas transversales para el control de la erosión en cárcavas</w:t>
      </w:r>
      <w:bookmarkEnd w:id="237"/>
      <w:bookmarkEnd w:id="238"/>
      <w:r w:rsidR="000525B3">
        <w:rPr>
          <w:rFonts w:ascii="Times New Roman" w:hAnsi="Times New Roman" w:cs="Times New Roman"/>
          <w:b w:val="0"/>
          <w:color w:val="auto"/>
          <w:sz w:val="24"/>
          <w:szCs w:val="24"/>
        </w:rPr>
        <w:t>. Fuente: (INGEMMET, 2012)</w:t>
      </w:r>
    </w:p>
    <w:p w:rsidR="0041738F" w:rsidRPr="0041738F" w:rsidRDefault="0041738F" w:rsidP="0041738F">
      <w:pPr>
        <w:spacing w:line="360" w:lineRule="auto"/>
        <w:jc w:val="both"/>
        <w:rPr>
          <w:rFonts w:ascii="Times New Roman" w:hAnsi="Times New Roman" w:cs="Times New Roman"/>
          <w:b/>
          <w:sz w:val="24"/>
          <w:szCs w:val="24"/>
        </w:rPr>
      </w:pPr>
      <w:r w:rsidRPr="0041738F">
        <w:rPr>
          <w:rFonts w:ascii="Times New Roman" w:hAnsi="Times New Roman" w:cs="Times New Roman"/>
          <w:b/>
          <w:sz w:val="24"/>
          <w:szCs w:val="24"/>
        </w:rPr>
        <w:lastRenderedPageBreak/>
        <w:t>Otras medidas de prevención para derrumbes, deslizamientos y cárcavas</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Evitar riesgos excesivos en el manejo agrícola.</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Los canales deben ser revestidos para minimizar la infiltración y saturación de los terrenos.</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El sistema de cultivo debe ser por surcos en contorno y conectados al sistema de drenaje para una evacuación rápida del agua.</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No debe construirse reservorios de agua sin revestimiento.</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En la cuenca alta, se debe favorecer el cultivo de plantas que requieran poca agua y proporcionen una buena cobertura, para evitar un contacto directo de la lluvia con el terreno.</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Los tramos de carretera que cruzan cauces de quebradas, deben ser protegidos por diques longitudinales de enrocado, o por medio de gaviones para evitar los efectos de los huaicos y el socavamiento lateral. Los gaviones deben ser construidos teniendo en cuenta los caudales máximos de las quebradas, y deben ser cimentados a una profundidad de 1m como mínimo.</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Señalización del sector crítico en cabecera y diseño del ancho de berma suficiente como para que la circulación de vehículos pesados no se desarrolle sobre el sector crítico de carga (dentro del círculo de rotura).</w:t>
      </w:r>
    </w:p>
    <w:p w:rsidR="0041738F" w:rsidRPr="0041738F" w:rsidRDefault="0041738F" w:rsidP="00CB38F1">
      <w:pPr>
        <w:pStyle w:val="Prrafodelista"/>
        <w:numPr>
          <w:ilvl w:val="0"/>
          <w:numId w:val="31"/>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 xml:space="preserve">Construcción de cunetas a cierta distancia del pie del talud, con bermas </w:t>
      </w:r>
      <w:proofErr w:type="spellStart"/>
      <w:r w:rsidRPr="0041738F">
        <w:rPr>
          <w:rFonts w:ascii="Times New Roman" w:hAnsi="Times New Roman" w:cs="Times New Roman"/>
          <w:sz w:val="24"/>
          <w:szCs w:val="24"/>
        </w:rPr>
        <w:t>drenantes</w:t>
      </w:r>
      <w:proofErr w:type="spellEnd"/>
      <w:r w:rsidRPr="0041738F">
        <w:rPr>
          <w:rFonts w:ascii="Times New Roman" w:hAnsi="Times New Roman" w:cs="Times New Roman"/>
          <w:sz w:val="24"/>
          <w:szCs w:val="24"/>
        </w:rPr>
        <w:t xml:space="preserve"> hacia ellas.</w:t>
      </w:r>
    </w:p>
    <w:p w:rsidR="0041738F" w:rsidRPr="0041738F" w:rsidRDefault="0041738F" w:rsidP="0041738F">
      <w:pPr>
        <w:spacing w:line="360" w:lineRule="auto"/>
        <w:jc w:val="both"/>
        <w:rPr>
          <w:rFonts w:ascii="Times New Roman" w:hAnsi="Times New Roman" w:cs="Times New Roman"/>
          <w:b/>
          <w:sz w:val="24"/>
          <w:szCs w:val="24"/>
        </w:rPr>
      </w:pPr>
      <w:r w:rsidRPr="0041738F">
        <w:rPr>
          <w:rFonts w:ascii="Times New Roman" w:hAnsi="Times New Roman" w:cs="Times New Roman"/>
          <w:b/>
          <w:sz w:val="24"/>
          <w:szCs w:val="24"/>
        </w:rPr>
        <w:t>Medidas para Huaycos</w:t>
      </w:r>
      <w:r w:rsidR="00D37489">
        <w:rPr>
          <w:rFonts w:ascii="Times New Roman" w:hAnsi="Times New Roman" w:cs="Times New Roman"/>
          <w:b/>
          <w:sz w:val="24"/>
          <w:szCs w:val="24"/>
        </w:rPr>
        <w:t>, Inundaciones y Activación de Quebradas.</w:t>
      </w:r>
    </w:p>
    <w:p w:rsidR="0041738F" w:rsidRPr="0041738F" w:rsidRDefault="0041738F" w:rsidP="00CB38F1">
      <w:pPr>
        <w:pStyle w:val="Prrafodelista"/>
        <w:numPr>
          <w:ilvl w:val="0"/>
          <w:numId w:val="32"/>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Encauzar el cauce principal de los lechos aluviales secos, retirando los bloques rocosos en el lecho y seleccionando los que pueden ser utilizados para la construcción de enrocados, espigones o diques transversales, verificando que los materiales posean buenas características geotécnicas.</w:t>
      </w:r>
    </w:p>
    <w:p w:rsidR="0041738F" w:rsidRPr="0041738F" w:rsidRDefault="0041738F" w:rsidP="00CB38F1">
      <w:pPr>
        <w:pStyle w:val="Prrafodelista"/>
        <w:numPr>
          <w:ilvl w:val="0"/>
          <w:numId w:val="32"/>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 xml:space="preserve">Las obras de infraestructura que atraviesen estos cauces secos deben construirse con diseños que tengan en cuenta las máximas crecidas registradas, que permitan el libre discurrir de crecidas violentas provenientes de la cuenca media y alta, evitándose </w:t>
      </w:r>
      <w:proofErr w:type="spellStart"/>
      <w:r w:rsidRPr="0041738F">
        <w:rPr>
          <w:rFonts w:ascii="Times New Roman" w:hAnsi="Times New Roman" w:cs="Times New Roman"/>
          <w:sz w:val="24"/>
          <w:szCs w:val="24"/>
        </w:rPr>
        <w:t>onstrucciones</w:t>
      </w:r>
      <w:proofErr w:type="spellEnd"/>
      <w:r w:rsidRPr="0041738F">
        <w:rPr>
          <w:rFonts w:ascii="Times New Roman" w:hAnsi="Times New Roman" w:cs="Times New Roman"/>
          <w:sz w:val="24"/>
          <w:szCs w:val="24"/>
        </w:rPr>
        <w:t xml:space="preserve"> y represamientos violentos.</w:t>
      </w:r>
    </w:p>
    <w:p w:rsidR="0041738F" w:rsidRPr="0041738F" w:rsidRDefault="0041738F" w:rsidP="00CB38F1">
      <w:pPr>
        <w:pStyle w:val="Prrafodelista"/>
        <w:numPr>
          <w:ilvl w:val="0"/>
          <w:numId w:val="32"/>
        </w:numPr>
        <w:spacing w:line="360" w:lineRule="auto"/>
        <w:ind w:left="284" w:hanging="284"/>
        <w:jc w:val="both"/>
        <w:rPr>
          <w:rFonts w:ascii="Times New Roman" w:hAnsi="Times New Roman" w:cs="Times New Roman"/>
          <w:sz w:val="24"/>
          <w:szCs w:val="24"/>
        </w:rPr>
      </w:pPr>
      <w:r w:rsidRPr="0041738F">
        <w:rPr>
          <w:rFonts w:ascii="Times New Roman" w:hAnsi="Times New Roman" w:cs="Times New Roman"/>
          <w:sz w:val="24"/>
          <w:szCs w:val="24"/>
        </w:rPr>
        <w:t>Construir presas transversales de sedimentación escalonada para controlar las fuerzas de arrastre de las corrientes de cursos de quebradas que acarrean grandes cantidades de sedimentos durante períodos de lluvia excepcional.</w:t>
      </w:r>
    </w:p>
    <w:p w:rsidR="00D404DF" w:rsidRDefault="00784A6E" w:rsidP="00D404DF">
      <w:pPr>
        <w:pStyle w:val="Ttulo2"/>
      </w:pPr>
      <w:bookmarkStart w:id="239" w:name="_Toc518232379"/>
      <w:r>
        <w:lastRenderedPageBreak/>
        <w:t>4.2  CONSTRASTACIÓN CON</w:t>
      </w:r>
      <w:r w:rsidR="00D404DF">
        <w:t xml:space="preserve"> LA HIPÓTESIS</w:t>
      </w:r>
      <w:bookmarkEnd w:id="239"/>
    </w:p>
    <w:p w:rsidR="00721C56" w:rsidRDefault="00D404DF" w:rsidP="000525B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ha demostrado que en las zonas circundantes del valle San Vicente Púsac, así como dentro del ámbito urbano ocurren peligros geológicos constantemente, influenciados por factores </w:t>
      </w:r>
      <w:r w:rsidR="000C012A">
        <w:rPr>
          <w:rFonts w:ascii="Times New Roman" w:hAnsi="Times New Roman" w:cs="Times New Roman"/>
          <w:sz w:val="24"/>
          <w:szCs w:val="24"/>
        </w:rPr>
        <w:t>condicionantes-determinantes (Geología, Geomorfología, Pendiente, Vegetación) y detonantes-extrínsecos (Precipitaciones, sismicidad, antrópico)</w:t>
      </w:r>
      <w:r w:rsidR="00FE779B">
        <w:rPr>
          <w:rFonts w:ascii="Times New Roman" w:hAnsi="Times New Roman" w:cs="Times New Roman"/>
          <w:sz w:val="24"/>
          <w:szCs w:val="24"/>
        </w:rPr>
        <w:t xml:space="preserve">.  Solamente en </w:t>
      </w:r>
      <w:r w:rsidR="00014D9E">
        <w:rPr>
          <w:rFonts w:ascii="Times New Roman" w:hAnsi="Times New Roman" w:cs="Times New Roman"/>
          <w:sz w:val="24"/>
          <w:szCs w:val="24"/>
        </w:rPr>
        <w:t>la</w:t>
      </w:r>
      <w:r w:rsidR="00D37489">
        <w:rPr>
          <w:rFonts w:ascii="Times New Roman" w:hAnsi="Times New Roman" w:cs="Times New Roman"/>
          <w:sz w:val="24"/>
          <w:szCs w:val="24"/>
        </w:rPr>
        <w:t xml:space="preserve"> delimitación inicial identificamos cerca de 70 eventos</w:t>
      </w:r>
      <w:r w:rsidR="00721C56">
        <w:rPr>
          <w:rFonts w:ascii="Times New Roman" w:hAnsi="Times New Roman" w:cs="Times New Roman"/>
          <w:sz w:val="24"/>
          <w:szCs w:val="24"/>
        </w:rPr>
        <w:t xml:space="preserve"> (ANEXO A.1)</w:t>
      </w:r>
      <w:r w:rsidR="00D37489">
        <w:rPr>
          <w:rFonts w:ascii="Times New Roman" w:hAnsi="Times New Roman" w:cs="Times New Roman"/>
          <w:sz w:val="24"/>
          <w:szCs w:val="24"/>
        </w:rPr>
        <w:t>,</w:t>
      </w:r>
      <w:r w:rsidR="00721C56">
        <w:rPr>
          <w:rFonts w:ascii="Times New Roman" w:hAnsi="Times New Roman" w:cs="Times New Roman"/>
          <w:sz w:val="24"/>
          <w:szCs w:val="24"/>
        </w:rPr>
        <w:t xml:space="preserve"> de los cuales 17 (PLANO 5) ocurren dentro del ámbito de influencia de la zona. </w:t>
      </w:r>
    </w:p>
    <w:p w:rsidR="00D37489" w:rsidRPr="00B47A5D" w:rsidRDefault="00721C56" w:rsidP="000525B3">
      <w:pPr>
        <w:spacing w:line="360" w:lineRule="auto"/>
        <w:jc w:val="both"/>
        <w:rPr>
          <w:rFonts w:ascii="Times New Roman" w:hAnsi="Times New Roman" w:cs="Times New Roman"/>
          <w:sz w:val="24"/>
          <w:szCs w:val="24"/>
        </w:rPr>
      </w:pPr>
      <w:r>
        <w:rPr>
          <w:rFonts w:ascii="Times New Roman" w:hAnsi="Times New Roman" w:cs="Times New Roman"/>
          <w:sz w:val="24"/>
          <w:szCs w:val="24"/>
        </w:rPr>
        <w:t>Posteriormente desarrollando un</w:t>
      </w:r>
      <w:r w:rsidR="00D37489">
        <w:rPr>
          <w:rFonts w:ascii="Times New Roman" w:hAnsi="Times New Roman" w:cs="Times New Roman"/>
          <w:sz w:val="24"/>
          <w:szCs w:val="24"/>
        </w:rPr>
        <w:t xml:space="preserve"> enfoque más minucioso se determinó 10 zonas potencialmente críticas</w:t>
      </w:r>
      <w:r>
        <w:rPr>
          <w:rFonts w:ascii="Times New Roman" w:hAnsi="Times New Roman" w:cs="Times New Roman"/>
          <w:sz w:val="24"/>
          <w:szCs w:val="24"/>
        </w:rPr>
        <w:t xml:space="preserve"> (PLANO 6-ANEXO A.2) elaborado en base al inventariado del Anexo 1, de los cuales 5 tienen influencia directa en el valle San Vicente de Pául- Púsac;</w:t>
      </w:r>
      <w:r w:rsidR="00D37489">
        <w:rPr>
          <w:rFonts w:ascii="Times New Roman" w:hAnsi="Times New Roman" w:cs="Times New Roman"/>
          <w:sz w:val="24"/>
          <w:szCs w:val="24"/>
        </w:rPr>
        <w:t xml:space="preserve"> </w:t>
      </w:r>
      <w:r>
        <w:rPr>
          <w:rFonts w:ascii="Times New Roman" w:hAnsi="Times New Roman" w:cs="Times New Roman"/>
          <w:sz w:val="24"/>
          <w:szCs w:val="24"/>
        </w:rPr>
        <w:t>los cuales ponen en</w:t>
      </w:r>
      <w:r w:rsidR="00D37489">
        <w:rPr>
          <w:rFonts w:ascii="Times New Roman" w:hAnsi="Times New Roman" w:cs="Times New Roman"/>
          <w:sz w:val="24"/>
          <w:szCs w:val="24"/>
        </w:rPr>
        <w:t xml:space="preserve"> riesgo a la población así como a la infraestruct</w:t>
      </w:r>
      <w:r w:rsidR="000C012A">
        <w:rPr>
          <w:rFonts w:ascii="Times New Roman" w:hAnsi="Times New Roman" w:cs="Times New Roman"/>
          <w:sz w:val="24"/>
          <w:szCs w:val="24"/>
        </w:rPr>
        <w:t>ura (vial, educativa, agrícola</w:t>
      </w:r>
      <w:r w:rsidR="00FE779B">
        <w:rPr>
          <w:rFonts w:ascii="Times New Roman" w:hAnsi="Times New Roman" w:cs="Times New Roman"/>
          <w:sz w:val="24"/>
          <w:szCs w:val="24"/>
        </w:rPr>
        <w:t>). El</w:t>
      </w:r>
      <w:r w:rsidR="00D37489">
        <w:rPr>
          <w:rFonts w:ascii="Times New Roman" w:hAnsi="Times New Roman" w:cs="Times New Roman"/>
          <w:sz w:val="24"/>
          <w:szCs w:val="24"/>
        </w:rPr>
        <w:t xml:space="preserve"> estudio ha permitido tener un sustento para demostrar</w:t>
      </w:r>
      <w:r w:rsidR="00A70B29">
        <w:rPr>
          <w:rFonts w:ascii="Times New Roman" w:hAnsi="Times New Roman" w:cs="Times New Roman"/>
          <w:sz w:val="24"/>
          <w:szCs w:val="24"/>
        </w:rPr>
        <w:t xml:space="preserve"> porque los valores de vulnerabilidad y riesgo</w:t>
      </w:r>
      <w:r>
        <w:rPr>
          <w:rFonts w:ascii="Times New Roman" w:hAnsi="Times New Roman" w:cs="Times New Roman"/>
          <w:sz w:val="24"/>
          <w:szCs w:val="24"/>
        </w:rPr>
        <w:t xml:space="preserve"> tienen tendencia </w:t>
      </w:r>
      <w:proofErr w:type="gramStart"/>
      <w:r>
        <w:rPr>
          <w:rFonts w:ascii="Times New Roman" w:hAnsi="Times New Roman" w:cs="Times New Roman"/>
          <w:sz w:val="24"/>
          <w:szCs w:val="24"/>
        </w:rPr>
        <w:t>moderado-alto</w:t>
      </w:r>
      <w:proofErr w:type="gramEnd"/>
      <w:r>
        <w:rPr>
          <w:rFonts w:ascii="Times New Roman" w:hAnsi="Times New Roman" w:cs="Times New Roman"/>
          <w:sz w:val="24"/>
          <w:szCs w:val="24"/>
        </w:rPr>
        <w:t xml:space="preserve">, y </w:t>
      </w:r>
      <w:proofErr w:type="spellStart"/>
      <w:r>
        <w:rPr>
          <w:rFonts w:ascii="Times New Roman" w:hAnsi="Times New Roman" w:cs="Times New Roman"/>
          <w:sz w:val="24"/>
          <w:szCs w:val="24"/>
        </w:rPr>
        <w:t>cuales</w:t>
      </w:r>
      <w:proofErr w:type="spellEnd"/>
      <w:r w:rsidR="00D37489">
        <w:rPr>
          <w:rFonts w:ascii="Times New Roman" w:hAnsi="Times New Roman" w:cs="Times New Roman"/>
          <w:sz w:val="24"/>
          <w:szCs w:val="24"/>
        </w:rPr>
        <w:t xml:space="preserve"> </w:t>
      </w:r>
      <w:r>
        <w:rPr>
          <w:rFonts w:ascii="Times New Roman" w:hAnsi="Times New Roman" w:cs="Times New Roman"/>
          <w:sz w:val="24"/>
          <w:szCs w:val="24"/>
        </w:rPr>
        <w:t>son las</w:t>
      </w:r>
      <w:r w:rsidR="000C012A">
        <w:rPr>
          <w:rFonts w:ascii="Times New Roman" w:hAnsi="Times New Roman" w:cs="Times New Roman"/>
          <w:sz w:val="24"/>
          <w:szCs w:val="24"/>
        </w:rPr>
        <w:t xml:space="preserve"> medidas preventivas-</w:t>
      </w:r>
      <w:r>
        <w:rPr>
          <w:rFonts w:ascii="Times New Roman" w:hAnsi="Times New Roman" w:cs="Times New Roman"/>
          <w:sz w:val="24"/>
          <w:szCs w:val="24"/>
        </w:rPr>
        <w:t xml:space="preserve">correctivas necesarias para </w:t>
      </w:r>
      <w:proofErr w:type="spellStart"/>
      <w:r>
        <w:rPr>
          <w:rFonts w:ascii="Times New Roman" w:hAnsi="Times New Roman" w:cs="Times New Roman"/>
          <w:sz w:val="24"/>
          <w:szCs w:val="24"/>
        </w:rPr>
        <w:t>contrarestarlos</w:t>
      </w:r>
      <w:proofErr w:type="spellEnd"/>
      <w:r>
        <w:rPr>
          <w:rFonts w:ascii="Times New Roman" w:hAnsi="Times New Roman" w:cs="Times New Roman"/>
          <w:sz w:val="24"/>
          <w:szCs w:val="24"/>
        </w:rPr>
        <w:t>.</w:t>
      </w:r>
    </w:p>
    <w:p w:rsidR="004B7306" w:rsidRDefault="004B7306" w:rsidP="00C4423D">
      <w:pPr>
        <w:spacing w:line="360" w:lineRule="auto"/>
        <w:jc w:val="both"/>
        <w:rPr>
          <w:rFonts w:ascii="Times New Roman" w:hAnsi="Times New Roman" w:cs="Times New Roman"/>
          <w:sz w:val="24"/>
          <w:szCs w:val="24"/>
        </w:rPr>
      </w:pPr>
    </w:p>
    <w:p w:rsidR="00014D9E" w:rsidRDefault="00014D9E">
      <w:r>
        <w:br w:type="page"/>
      </w:r>
    </w:p>
    <w:p w:rsidR="00FE7B5F" w:rsidRDefault="00FE7B5F" w:rsidP="00FE7B5F"/>
    <w:p w:rsidR="00014D9E" w:rsidRDefault="00014D9E" w:rsidP="00FE7B5F"/>
    <w:p w:rsidR="00760C02" w:rsidRDefault="00760C02" w:rsidP="00760C02"/>
    <w:p w:rsidR="00A70B29" w:rsidRDefault="00A70B29" w:rsidP="00A70B29"/>
    <w:p w:rsidR="0082643C" w:rsidRDefault="0082643C" w:rsidP="00AF3429">
      <w:pPr>
        <w:pStyle w:val="Ttulo1"/>
        <w:spacing w:before="0"/>
        <w:jc w:val="center"/>
      </w:pPr>
      <w:bookmarkStart w:id="240" w:name="_Toc518232380"/>
      <w:r w:rsidRPr="00660AA6">
        <w:t>CAPÍTULO</w:t>
      </w:r>
      <w:r w:rsidR="00FE7B5F">
        <w:t xml:space="preserve"> </w:t>
      </w:r>
      <w:r>
        <w:t>V</w:t>
      </w:r>
      <w:bookmarkEnd w:id="240"/>
    </w:p>
    <w:p w:rsidR="0082643C" w:rsidRDefault="00FE7B5F" w:rsidP="00AF3429">
      <w:pPr>
        <w:pStyle w:val="Ttulo1"/>
        <w:spacing w:before="0"/>
        <w:jc w:val="center"/>
      </w:pPr>
      <w:bookmarkStart w:id="241" w:name="_Toc518232381"/>
      <w:r>
        <w:t>CONCLUSIONES Y RECOMENDACIONES</w:t>
      </w:r>
      <w:bookmarkEnd w:id="241"/>
    </w:p>
    <w:p w:rsidR="001376CE" w:rsidRPr="001376CE" w:rsidRDefault="001376CE" w:rsidP="001376CE">
      <w:pPr>
        <w:rPr>
          <w:lang w:val="es-ES_tradnl"/>
        </w:rPr>
      </w:pPr>
    </w:p>
    <w:p w:rsidR="00D812A4" w:rsidRPr="00D9050F" w:rsidRDefault="00FE7B5F" w:rsidP="00D9050F">
      <w:pPr>
        <w:pStyle w:val="Ttulo2"/>
        <w:numPr>
          <w:ilvl w:val="1"/>
          <w:numId w:val="40"/>
        </w:numPr>
      </w:pPr>
      <w:r>
        <w:t xml:space="preserve"> </w:t>
      </w:r>
      <w:bookmarkStart w:id="242" w:name="_Toc518232382"/>
      <w:r>
        <w:t>CONCLUSIONES</w:t>
      </w:r>
      <w:bookmarkEnd w:id="242"/>
    </w:p>
    <w:p w:rsidR="000C3D3A" w:rsidRPr="001376CE" w:rsidRDefault="009721B9" w:rsidP="001376CE">
      <w:pPr>
        <w:spacing w:line="360" w:lineRule="auto"/>
        <w:jc w:val="both"/>
        <w:rPr>
          <w:rFonts w:ascii="Times New Roman" w:hAnsi="Times New Roman" w:cs="Times New Roman"/>
          <w:sz w:val="24"/>
          <w:szCs w:val="24"/>
        </w:rPr>
      </w:pPr>
      <w:r w:rsidRPr="001376CE">
        <w:rPr>
          <w:rFonts w:ascii="Times New Roman" w:hAnsi="Times New Roman" w:cs="Times New Roman"/>
          <w:sz w:val="24"/>
          <w:szCs w:val="24"/>
        </w:rPr>
        <w:t xml:space="preserve">Se </w:t>
      </w:r>
      <w:r w:rsidR="00F6476C" w:rsidRPr="001376CE">
        <w:rPr>
          <w:rFonts w:ascii="Times New Roman" w:hAnsi="Times New Roman" w:cs="Times New Roman"/>
          <w:sz w:val="24"/>
          <w:szCs w:val="24"/>
        </w:rPr>
        <w:t>identificó</w:t>
      </w:r>
      <w:r w:rsidR="00721C56">
        <w:rPr>
          <w:rFonts w:ascii="Times New Roman" w:hAnsi="Times New Roman" w:cs="Times New Roman"/>
          <w:sz w:val="24"/>
          <w:szCs w:val="24"/>
        </w:rPr>
        <w:t xml:space="preserve"> 17</w:t>
      </w:r>
      <w:r w:rsidR="00015E5A">
        <w:rPr>
          <w:rFonts w:ascii="Times New Roman" w:hAnsi="Times New Roman" w:cs="Times New Roman"/>
          <w:sz w:val="24"/>
          <w:szCs w:val="24"/>
        </w:rPr>
        <w:t xml:space="preserve"> P</w:t>
      </w:r>
      <w:r w:rsidR="00D9050F" w:rsidRPr="001376CE">
        <w:rPr>
          <w:rFonts w:ascii="Times New Roman" w:hAnsi="Times New Roman" w:cs="Times New Roman"/>
          <w:sz w:val="24"/>
          <w:szCs w:val="24"/>
        </w:rPr>
        <w:t>eligros</w:t>
      </w:r>
      <w:r w:rsidR="00015E5A">
        <w:rPr>
          <w:rFonts w:ascii="Times New Roman" w:hAnsi="Times New Roman" w:cs="Times New Roman"/>
          <w:sz w:val="24"/>
          <w:szCs w:val="24"/>
        </w:rPr>
        <w:t xml:space="preserve"> Geológicos</w:t>
      </w:r>
      <w:r w:rsidRPr="001376CE">
        <w:rPr>
          <w:rFonts w:ascii="Times New Roman" w:hAnsi="Times New Roman" w:cs="Times New Roman"/>
          <w:sz w:val="24"/>
          <w:szCs w:val="24"/>
        </w:rPr>
        <w:t xml:space="preserve">. </w:t>
      </w:r>
      <w:r w:rsidR="00D9050F" w:rsidRPr="001376CE">
        <w:rPr>
          <w:rFonts w:ascii="Times New Roman" w:hAnsi="Times New Roman" w:cs="Times New Roman"/>
          <w:sz w:val="24"/>
          <w:szCs w:val="24"/>
        </w:rPr>
        <w:t>En base a ello</w:t>
      </w:r>
      <w:r w:rsidR="00721C56">
        <w:rPr>
          <w:rFonts w:ascii="Times New Roman" w:hAnsi="Times New Roman" w:cs="Times New Roman"/>
          <w:sz w:val="24"/>
          <w:szCs w:val="24"/>
        </w:rPr>
        <w:t xml:space="preserve"> se estableció 5</w:t>
      </w:r>
      <w:r w:rsidR="00F6476C" w:rsidRPr="001376CE">
        <w:rPr>
          <w:rFonts w:ascii="Times New Roman" w:hAnsi="Times New Roman" w:cs="Times New Roman"/>
          <w:sz w:val="24"/>
          <w:szCs w:val="24"/>
        </w:rPr>
        <w:t xml:space="preserve"> zonas críticas</w:t>
      </w:r>
      <w:r w:rsidR="00721C56">
        <w:rPr>
          <w:rFonts w:ascii="Times New Roman" w:hAnsi="Times New Roman" w:cs="Times New Roman"/>
          <w:sz w:val="24"/>
          <w:szCs w:val="24"/>
        </w:rPr>
        <w:t xml:space="preserve"> con influencia directa</w:t>
      </w:r>
      <w:r w:rsidR="00F6476C" w:rsidRPr="001376CE">
        <w:rPr>
          <w:rFonts w:ascii="Times New Roman" w:hAnsi="Times New Roman" w:cs="Times New Roman"/>
          <w:sz w:val="24"/>
          <w:szCs w:val="24"/>
        </w:rPr>
        <w:t>:</w:t>
      </w:r>
      <w:r w:rsidR="002C543C" w:rsidRPr="001376CE">
        <w:rPr>
          <w:rFonts w:ascii="Times New Roman" w:hAnsi="Times New Roman" w:cs="Times New Roman"/>
          <w:sz w:val="24"/>
          <w:szCs w:val="24"/>
        </w:rPr>
        <w:t xml:space="preserve"> </w:t>
      </w:r>
      <w:r w:rsidR="00721C56">
        <w:rPr>
          <w:rFonts w:ascii="Times New Roman" w:hAnsi="Times New Roman" w:cs="Times New Roman"/>
          <w:sz w:val="24"/>
          <w:szCs w:val="24"/>
        </w:rPr>
        <w:t xml:space="preserve">Qda. Páchac- </w:t>
      </w:r>
      <w:r w:rsidR="00F6476C" w:rsidRPr="001376CE">
        <w:rPr>
          <w:rFonts w:ascii="Times New Roman" w:hAnsi="Times New Roman" w:cs="Times New Roman"/>
          <w:sz w:val="24"/>
          <w:szCs w:val="24"/>
        </w:rPr>
        <w:t>Chorobamba, Qda.</w:t>
      </w:r>
      <w:r w:rsidR="000C3D3A" w:rsidRPr="001376CE">
        <w:rPr>
          <w:rFonts w:ascii="Times New Roman" w:hAnsi="Times New Roman" w:cs="Times New Roman"/>
          <w:sz w:val="24"/>
          <w:szCs w:val="24"/>
        </w:rPr>
        <w:t xml:space="preserve"> Páchac sector Pú</w:t>
      </w:r>
      <w:r w:rsidR="00F6476C" w:rsidRPr="001376CE">
        <w:rPr>
          <w:rFonts w:ascii="Times New Roman" w:hAnsi="Times New Roman" w:cs="Times New Roman"/>
          <w:sz w:val="24"/>
          <w:szCs w:val="24"/>
        </w:rPr>
        <w:t xml:space="preserve">sac, cerro San Bartolo, Qda. Púsac </w:t>
      </w:r>
      <w:r w:rsidR="000C3D3A" w:rsidRPr="001376CE">
        <w:rPr>
          <w:rFonts w:ascii="Times New Roman" w:hAnsi="Times New Roman" w:cs="Times New Roman"/>
          <w:sz w:val="24"/>
          <w:szCs w:val="24"/>
        </w:rPr>
        <w:t>Shitana, y Cerro San Vicente.</w:t>
      </w:r>
    </w:p>
    <w:p w:rsidR="00D812A4" w:rsidRPr="001376CE" w:rsidRDefault="00D9050F" w:rsidP="001376CE">
      <w:pPr>
        <w:spacing w:line="360" w:lineRule="auto"/>
        <w:jc w:val="both"/>
        <w:rPr>
          <w:rFonts w:ascii="Times New Roman" w:hAnsi="Times New Roman" w:cs="Times New Roman"/>
          <w:sz w:val="24"/>
          <w:szCs w:val="24"/>
        </w:rPr>
      </w:pPr>
      <w:r w:rsidRPr="001376CE">
        <w:rPr>
          <w:rFonts w:ascii="Times New Roman" w:hAnsi="Times New Roman" w:cs="Times New Roman"/>
          <w:sz w:val="24"/>
          <w:szCs w:val="24"/>
        </w:rPr>
        <w:t>La ocurrenci</w:t>
      </w:r>
      <w:r w:rsidR="007A2F4F">
        <w:rPr>
          <w:rFonts w:ascii="Times New Roman" w:hAnsi="Times New Roman" w:cs="Times New Roman"/>
          <w:sz w:val="24"/>
          <w:szCs w:val="24"/>
        </w:rPr>
        <w:t xml:space="preserve">a de peligros por MM es </w:t>
      </w:r>
      <w:proofErr w:type="gramStart"/>
      <w:r w:rsidR="007A2F4F">
        <w:rPr>
          <w:rFonts w:ascii="Times New Roman" w:hAnsi="Times New Roman" w:cs="Times New Roman"/>
          <w:sz w:val="24"/>
          <w:szCs w:val="24"/>
        </w:rPr>
        <w:t>mayor</w:t>
      </w:r>
      <w:proofErr w:type="gramEnd"/>
      <w:r w:rsidR="007A2F4F">
        <w:rPr>
          <w:rFonts w:ascii="Times New Roman" w:hAnsi="Times New Roman" w:cs="Times New Roman"/>
          <w:sz w:val="24"/>
          <w:szCs w:val="24"/>
        </w:rPr>
        <w:t xml:space="preserve"> (71%-12</w:t>
      </w:r>
      <w:r w:rsidRPr="001376CE">
        <w:rPr>
          <w:rFonts w:ascii="Times New Roman" w:hAnsi="Times New Roman" w:cs="Times New Roman"/>
          <w:sz w:val="24"/>
          <w:szCs w:val="24"/>
        </w:rPr>
        <w:t xml:space="preserve"> ocurrencias), seguido por peligr</w:t>
      </w:r>
      <w:r w:rsidR="007A2F4F">
        <w:rPr>
          <w:rFonts w:ascii="Times New Roman" w:hAnsi="Times New Roman" w:cs="Times New Roman"/>
          <w:sz w:val="24"/>
          <w:szCs w:val="24"/>
        </w:rPr>
        <w:t>os de origen Geohidrológicos (24%-4</w:t>
      </w:r>
      <w:r w:rsidRPr="001376CE">
        <w:rPr>
          <w:rFonts w:ascii="Times New Roman" w:hAnsi="Times New Roman" w:cs="Times New Roman"/>
          <w:sz w:val="24"/>
          <w:szCs w:val="24"/>
        </w:rPr>
        <w:t xml:space="preserve"> ocurrencias), y otros p</w:t>
      </w:r>
      <w:r w:rsidR="007A2F4F">
        <w:rPr>
          <w:rFonts w:ascii="Times New Roman" w:hAnsi="Times New Roman" w:cs="Times New Roman"/>
          <w:sz w:val="24"/>
          <w:szCs w:val="24"/>
        </w:rPr>
        <w:t>eligros (5%-1 ocurrencia</w:t>
      </w:r>
      <w:r w:rsidRPr="001376CE">
        <w:rPr>
          <w:rFonts w:ascii="Times New Roman" w:hAnsi="Times New Roman" w:cs="Times New Roman"/>
          <w:sz w:val="24"/>
          <w:szCs w:val="24"/>
        </w:rPr>
        <w:t>).</w:t>
      </w:r>
    </w:p>
    <w:p w:rsidR="00D9050F" w:rsidRPr="001376CE" w:rsidRDefault="00015E5A" w:rsidP="001376CE">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1376CE">
        <w:rPr>
          <w:rFonts w:ascii="Times New Roman" w:hAnsi="Times New Roman" w:cs="Times New Roman"/>
          <w:sz w:val="24"/>
          <w:szCs w:val="24"/>
        </w:rPr>
        <w:t>os sectores más vulnerables</w:t>
      </w:r>
      <w:r w:rsidR="00D9050F" w:rsidRPr="001376CE">
        <w:rPr>
          <w:rFonts w:ascii="Times New Roman" w:hAnsi="Times New Roman" w:cs="Times New Roman"/>
          <w:sz w:val="24"/>
          <w:szCs w:val="24"/>
        </w:rPr>
        <w:t xml:space="preserve"> </w:t>
      </w:r>
      <w:r w:rsidR="007A2F4F">
        <w:rPr>
          <w:rFonts w:ascii="Times New Roman" w:hAnsi="Times New Roman" w:cs="Times New Roman"/>
          <w:sz w:val="24"/>
          <w:szCs w:val="24"/>
        </w:rPr>
        <w:t>en MM, según factores son: Factor pendiente (&gt;45°-8 eventos), Factor litológico</w:t>
      </w:r>
      <w:r w:rsidR="00D9050F" w:rsidRPr="001376CE">
        <w:rPr>
          <w:rFonts w:ascii="Times New Roman" w:hAnsi="Times New Roman" w:cs="Times New Roman"/>
          <w:sz w:val="24"/>
          <w:szCs w:val="24"/>
        </w:rPr>
        <w:t xml:space="preserve"> (</w:t>
      </w:r>
      <w:r w:rsidR="007A2F4F">
        <w:rPr>
          <w:rFonts w:ascii="Times New Roman" w:hAnsi="Times New Roman" w:cs="Times New Roman"/>
          <w:sz w:val="24"/>
          <w:szCs w:val="24"/>
        </w:rPr>
        <w:t>rocas metamórficas y depósitos cuaternarios-</w:t>
      </w:r>
      <w:r w:rsidR="00D9050F" w:rsidRPr="001376CE">
        <w:rPr>
          <w:rFonts w:ascii="Times New Roman" w:hAnsi="Times New Roman" w:cs="Times New Roman"/>
          <w:sz w:val="24"/>
          <w:szCs w:val="24"/>
        </w:rPr>
        <w:t>8 eventos), F</w:t>
      </w:r>
      <w:r w:rsidR="00122CC3" w:rsidRPr="001376CE">
        <w:rPr>
          <w:rFonts w:ascii="Times New Roman" w:hAnsi="Times New Roman" w:cs="Times New Roman"/>
          <w:sz w:val="24"/>
          <w:szCs w:val="24"/>
        </w:rPr>
        <w:t xml:space="preserve">actor </w:t>
      </w:r>
      <w:r w:rsidR="007A2F4F">
        <w:rPr>
          <w:rFonts w:ascii="Times New Roman" w:hAnsi="Times New Roman" w:cs="Times New Roman"/>
          <w:sz w:val="24"/>
          <w:szCs w:val="24"/>
        </w:rPr>
        <w:t>cobertura vegetal</w:t>
      </w:r>
      <w:r w:rsidR="00D9050F" w:rsidRPr="001376CE">
        <w:rPr>
          <w:rFonts w:ascii="Times New Roman" w:hAnsi="Times New Roman" w:cs="Times New Roman"/>
          <w:sz w:val="24"/>
          <w:szCs w:val="24"/>
        </w:rPr>
        <w:t xml:space="preserve"> (cober</w:t>
      </w:r>
      <w:r w:rsidR="007A2F4F">
        <w:rPr>
          <w:rFonts w:ascii="Times New Roman" w:hAnsi="Times New Roman" w:cs="Times New Roman"/>
          <w:sz w:val="24"/>
          <w:szCs w:val="24"/>
        </w:rPr>
        <w:t>tura pobre y pastos naturales-11</w:t>
      </w:r>
      <w:r w:rsidR="00D9050F" w:rsidRPr="001376CE">
        <w:rPr>
          <w:rFonts w:ascii="Times New Roman" w:hAnsi="Times New Roman" w:cs="Times New Roman"/>
          <w:sz w:val="24"/>
          <w:szCs w:val="24"/>
        </w:rPr>
        <w:t xml:space="preserve"> eventos), Factor Geomorfológico (Relieve montañoso </w:t>
      </w:r>
      <w:r w:rsidR="007A2F4F">
        <w:rPr>
          <w:rFonts w:ascii="Times New Roman" w:hAnsi="Times New Roman" w:cs="Times New Roman"/>
          <w:sz w:val="24"/>
          <w:szCs w:val="24"/>
        </w:rPr>
        <w:t>en rocas metamórfica y piedemonte coluvio-deluvial-6</w:t>
      </w:r>
      <w:r w:rsidR="00D9050F" w:rsidRPr="001376CE">
        <w:rPr>
          <w:rFonts w:ascii="Times New Roman" w:hAnsi="Times New Roman" w:cs="Times New Roman"/>
          <w:sz w:val="24"/>
          <w:szCs w:val="24"/>
        </w:rPr>
        <w:t xml:space="preserve"> eventos), </w:t>
      </w:r>
      <w:r w:rsidR="00122CC3" w:rsidRPr="001376CE">
        <w:rPr>
          <w:rFonts w:ascii="Times New Roman" w:hAnsi="Times New Roman" w:cs="Times New Roman"/>
          <w:sz w:val="24"/>
          <w:szCs w:val="24"/>
        </w:rPr>
        <w:t>F</w:t>
      </w:r>
      <w:r w:rsidR="00D9050F" w:rsidRPr="001376CE">
        <w:rPr>
          <w:rFonts w:ascii="Times New Roman" w:hAnsi="Times New Roman" w:cs="Times New Roman"/>
          <w:sz w:val="24"/>
          <w:szCs w:val="24"/>
        </w:rPr>
        <w:t>actor hidrogeológico (</w:t>
      </w:r>
      <w:proofErr w:type="spellStart"/>
      <w:r w:rsidR="00D9050F" w:rsidRPr="001376CE">
        <w:rPr>
          <w:rFonts w:ascii="Times New Roman" w:hAnsi="Times New Roman" w:cs="Times New Roman"/>
          <w:sz w:val="24"/>
          <w:szCs w:val="24"/>
        </w:rPr>
        <w:t>Acu</w:t>
      </w:r>
      <w:r w:rsidR="007A2F4F">
        <w:rPr>
          <w:rFonts w:ascii="Times New Roman" w:hAnsi="Times New Roman" w:cs="Times New Roman"/>
          <w:sz w:val="24"/>
          <w:szCs w:val="24"/>
        </w:rPr>
        <w:t>icludo</w:t>
      </w:r>
      <w:proofErr w:type="spellEnd"/>
      <w:r w:rsidR="007A2F4F">
        <w:rPr>
          <w:rFonts w:ascii="Times New Roman" w:hAnsi="Times New Roman" w:cs="Times New Roman"/>
          <w:sz w:val="24"/>
          <w:szCs w:val="24"/>
        </w:rPr>
        <w:t xml:space="preserve"> Metamórfico-5</w:t>
      </w:r>
      <w:r w:rsidR="00D9050F" w:rsidRPr="001376CE">
        <w:rPr>
          <w:rFonts w:ascii="Times New Roman" w:hAnsi="Times New Roman" w:cs="Times New Roman"/>
          <w:sz w:val="24"/>
          <w:szCs w:val="24"/>
        </w:rPr>
        <w:t xml:space="preserve"> eventos). Sectores más vulnerables en Inundación y Activación de Quebradas</w:t>
      </w:r>
      <w:r w:rsidR="00F51FB6">
        <w:rPr>
          <w:rFonts w:ascii="Times New Roman" w:hAnsi="Times New Roman" w:cs="Times New Roman"/>
          <w:sz w:val="24"/>
          <w:szCs w:val="24"/>
        </w:rPr>
        <w:t>, según factores son</w:t>
      </w:r>
      <w:r w:rsidR="00D9050F" w:rsidRPr="001376CE">
        <w:rPr>
          <w:rFonts w:ascii="Times New Roman" w:hAnsi="Times New Roman" w:cs="Times New Roman"/>
          <w:sz w:val="24"/>
          <w:szCs w:val="24"/>
        </w:rPr>
        <w:t>; Factor Geomorfológico (Valle fluvial y terraz</w:t>
      </w:r>
      <w:r w:rsidR="00F51FB6">
        <w:rPr>
          <w:rFonts w:ascii="Times New Roman" w:hAnsi="Times New Roman" w:cs="Times New Roman"/>
          <w:sz w:val="24"/>
          <w:szCs w:val="24"/>
        </w:rPr>
        <w:t>as indiferenciadas-4</w:t>
      </w:r>
      <w:r w:rsidR="00122CC3" w:rsidRPr="001376CE">
        <w:rPr>
          <w:rFonts w:ascii="Times New Roman" w:hAnsi="Times New Roman" w:cs="Times New Roman"/>
          <w:sz w:val="24"/>
          <w:szCs w:val="24"/>
        </w:rPr>
        <w:t xml:space="preserve"> eventos), F</w:t>
      </w:r>
      <w:r w:rsidR="00F51FB6">
        <w:rPr>
          <w:rFonts w:ascii="Times New Roman" w:hAnsi="Times New Roman" w:cs="Times New Roman"/>
          <w:sz w:val="24"/>
          <w:szCs w:val="24"/>
        </w:rPr>
        <w:t>actor Pendiente (&lt;6°-4</w:t>
      </w:r>
      <w:r w:rsidR="00D9050F" w:rsidRPr="001376CE">
        <w:rPr>
          <w:rFonts w:ascii="Times New Roman" w:hAnsi="Times New Roman" w:cs="Times New Roman"/>
          <w:sz w:val="24"/>
          <w:szCs w:val="24"/>
        </w:rPr>
        <w:t xml:space="preserve"> eventos).</w:t>
      </w:r>
    </w:p>
    <w:p w:rsidR="00025F9C" w:rsidRPr="001376CE" w:rsidRDefault="00FE60DD" w:rsidP="001376CE">
      <w:pPr>
        <w:spacing w:line="360" w:lineRule="auto"/>
        <w:jc w:val="both"/>
        <w:rPr>
          <w:rFonts w:ascii="Times New Roman" w:hAnsi="Times New Roman" w:cs="Times New Roman"/>
          <w:sz w:val="24"/>
          <w:szCs w:val="24"/>
        </w:rPr>
      </w:pPr>
      <w:r w:rsidRPr="001376CE">
        <w:rPr>
          <w:rFonts w:ascii="Times New Roman" w:hAnsi="Times New Roman" w:cs="Times New Roman"/>
          <w:sz w:val="24"/>
          <w:szCs w:val="24"/>
        </w:rPr>
        <w:t>Se determinó como áreas más</w:t>
      </w:r>
      <w:r w:rsidR="00025F9C" w:rsidRPr="001376CE">
        <w:rPr>
          <w:rFonts w:ascii="Times New Roman" w:hAnsi="Times New Roman" w:cs="Times New Roman"/>
          <w:sz w:val="24"/>
          <w:szCs w:val="24"/>
        </w:rPr>
        <w:t xml:space="preserve"> favorable</w:t>
      </w:r>
      <w:r w:rsidRPr="001376CE">
        <w:rPr>
          <w:rFonts w:ascii="Times New Roman" w:hAnsi="Times New Roman" w:cs="Times New Roman"/>
          <w:sz w:val="24"/>
          <w:szCs w:val="24"/>
        </w:rPr>
        <w:t>s para</w:t>
      </w:r>
      <w:r w:rsidR="00025F9C" w:rsidRPr="001376CE">
        <w:rPr>
          <w:rFonts w:ascii="Times New Roman" w:hAnsi="Times New Roman" w:cs="Times New Roman"/>
          <w:sz w:val="24"/>
          <w:szCs w:val="24"/>
        </w:rPr>
        <w:t xml:space="preserve"> el crecimiento poblacional Patipampa y </w:t>
      </w:r>
      <w:r w:rsidR="00F51FB6">
        <w:rPr>
          <w:rFonts w:ascii="Times New Roman" w:hAnsi="Times New Roman" w:cs="Times New Roman"/>
          <w:sz w:val="24"/>
          <w:szCs w:val="24"/>
        </w:rPr>
        <w:t xml:space="preserve">el </w:t>
      </w:r>
      <w:r w:rsidR="00025F9C" w:rsidRPr="001376CE">
        <w:rPr>
          <w:rFonts w:ascii="Times New Roman" w:hAnsi="Times New Roman" w:cs="Times New Roman"/>
          <w:sz w:val="24"/>
          <w:szCs w:val="24"/>
        </w:rPr>
        <w:t xml:space="preserve">Jardín. Por otro lado no es recomendable el desarrollo y crecimiento poblacional hacia </w:t>
      </w:r>
      <w:r w:rsidR="00F51FB6">
        <w:rPr>
          <w:rFonts w:ascii="Times New Roman" w:hAnsi="Times New Roman" w:cs="Times New Roman"/>
          <w:sz w:val="24"/>
          <w:szCs w:val="24"/>
        </w:rPr>
        <w:t xml:space="preserve">las laderas del cerro San Vicente, </w:t>
      </w:r>
      <w:proofErr w:type="gramStart"/>
      <w:r w:rsidR="00F51FB6">
        <w:rPr>
          <w:rFonts w:ascii="Times New Roman" w:hAnsi="Times New Roman" w:cs="Times New Roman"/>
          <w:sz w:val="24"/>
          <w:szCs w:val="24"/>
        </w:rPr>
        <w:t>cerro</w:t>
      </w:r>
      <w:proofErr w:type="gramEnd"/>
      <w:r w:rsidR="00F51FB6">
        <w:rPr>
          <w:rFonts w:ascii="Times New Roman" w:hAnsi="Times New Roman" w:cs="Times New Roman"/>
          <w:sz w:val="24"/>
          <w:szCs w:val="24"/>
        </w:rPr>
        <w:t xml:space="preserve"> las Cabras y cerro San Bartolo.</w:t>
      </w:r>
    </w:p>
    <w:p w:rsidR="00D812A4" w:rsidRPr="001376CE" w:rsidRDefault="00D812A4" w:rsidP="001376CE">
      <w:pPr>
        <w:spacing w:line="360" w:lineRule="auto"/>
        <w:jc w:val="both"/>
        <w:rPr>
          <w:rFonts w:ascii="Times New Roman" w:hAnsi="Times New Roman" w:cs="Times New Roman"/>
          <w:sz w:val="24"/>
          <w:szCs w:val="24"/>
        </w:rPr>
      </w:pPr>
      <w:r w:rsidRPr="001376CE">
        <w:rPr>
          <w:rFonts w:ascii="Times New Roman" w:hAnsi="Times New Roman" w:cs="Times New Roman"/>
          <w:sz w:val="24"/>
          <w:szCs w:val="24"/>
        </w:rPr>
        <w:t>Las mejores alternativas a desarrollar en los peligros identificados y según la caracterización son las siguientes: Medidas de orden artesanal en flujos y cárcavas, Medidas preventivas para sectores de derrumbes y cárcavas (Canalización, implantación de sistemas de cultivo, protección por diques, entre otros), Medidas para huaycos-Inundaciones y Activación de Quebradas (Tratamiento de cauces, Cargas máximas, Presas transversales de sedimentación escalonada).</w:t>
      </w:r>
    </w:p>
    <w:p w:rsidR="00FE7B5F" w:rsidRDefault="00FE7B5F" w:rsidP="005A6CA2">
      <w:pPr>
        <w:pStyle w:val="Ttulo2"/>
      </w:pPr>
      <w:bookmarkStart w:id="243" w:name="_Toc518232383"/>
      <w:r>
        <w:lastRenderedPageBreak/>
        <w:t>5.2  RECOMENDACIONES</w:t>
      </w:r>
      <w:bookmarkEnd w:id="243"/>
    </w:p>
    <w:p w:rsidR="0082643C" w:rsidRPr="001376CE" w:rsidRDefault="00000CF5" w:rsidP="001376CE">
      <w:pPr>
        <w:spacing w:line="360" w:lineRule="auto"/>
        <w:jc w:val="both"/>
        <w:rPr>
          <w:rFonts w:ascii="Times New Roman" w:eastAsiaTheme="majorEastAsia" w:hAnsi="Times New Roman" w:cs="Times New Roman"/>
          <w:sz w:val="24"/>
          <w:szCs w:val="24"/>
          <w:lang w:val="es-ES_tradnl"/>
        </w:rPr>
      </w:pPr>
      <w:r w:rsidRPr="001376CE">
        <w:rPr>
          <w:rFonts w:ascii="Times New Roman" w:eastAsiaTheme="majorEastAsia" w:hAnsi="Times New Roman" w:cs="Times New Roman"/>
          <w:sz w:val="24"/>
          <w:szCs w:val="24"/>
        </w:rPr>
        <w:t>R</w:t>
      </w:r>
      <w:proofErr w:type="spellStart"/>
      <w:r w:rsidR="005A6CA2" w:rsidRPr="001376CE">
        <w:rPr>
          <w:rFonts w:ascii="Times New Roman" w:eastAsiaTheme="majorEastAsia" w:hAnsi="Times New Roman" w:cs="Times New Roman"/>
          <w:sz w:val="24"/>
          <w:szCs w:val="24"/>
          <w:lang w:val="es-ES_tradnl"/>
        </w:rPr>
        <w:t>ealizar</w:t>
      </w:r>
      <w:proofErr w:type="spellEnd"/>
      <w:r w:rsidR="005A6CA2" w:rsidRPr="001376CE">
        <w:rPr>
          <w:rFonts w:ascii="Times New Roman" w:eastAsiaTheme="majorEastAsia" w:hAnsi="Times New Roman" w:cs="Times New Roman"/>
          <w:sz w:val="24"/>
          <w:szCs w:val="24"/>
          <w:lang w:val="es-ES_tradnl"/>
        </w:rPr>
        <w:t xml:space="preserve"> un estudio de suelos</w:t>
      </w:r>
      <w:r w:rsidR="00122CC3" w:rsidRPr="001376CE">
        <w:rPr>
          <w:rFonts w:ascii="Times New Roman" w:eastAsiaTheme="majorEastAsia" w:hAnsi="Times New Roman" w:cs="Times New Roman"/>
          <w:sz w:val="24"/>
          <w:szCs w:val="24"/>
          <w:lang w:val="es-ES_tradnl"/>
        </w:rPr>
        <w:t xml:space="preserve"> </w:t>
      </w:r>
      <w:r w:rsidR="005A6CA2" w:rsidRPr="001376CE">
        <w:rPr>
          <w:rFonts w:ascii="Times New Roman" w:eastAsiaTheme="majorEastAsia" w:hAnsi="Times New Roman" w:cs="Times New Roman"/>
          <w:sz w:val="24"/>
          <w:szCs w:val="24"/>
          <w:lang w:val="es-ES_tradnl"/>
        </w:rPr>
        <w:t>a detalle para determinar</w:t>
      </w:r>
      <w:r w:rsidR="006E3F22">
        <w:rPr>
          <w:rFonts w:ascii="Times New Roman" w:eastAsiaTheme="majorEastAsia" w:hAnsi="Times New Roman" w:cs="Times New Roman"/>
          <w:sz w:val="24"/>
          <w:szCs w:val="24"/>
          <w:lang w:val="es-ES_tradnl"/>
        </w:rPr>
        <w:t xml:space="preserve"> </w:t>
      </w:r>
      <w:r w:rsidR="00177823">
        <w:rPr>
          <w:rFonts w:ascii="Times New Roman" w:eastAsiaTheme="majorEastAsia" w:hAnsi="Times New Roman" w:cs="Times New Roman"/>
          <w:sz w:val="24"/>
          <w:szCs w:val="24"/>
          <w:lang w:val="es-ES_tradnl"/>
        </w:rPr>
        <w:t xml:space="preserve">algunos parámetros importantes tales como: </w:t>
      </w:r>
      <w:r w:rsidR="006E3F22">
        <w:rPr>
          <w:rFonts w:ascii="Times New Roman" w:eastAsiaTheme="majorEastAsia" w:hAnsi="Times New Roman" w:cs="Times New Roman"/>
          <w:sz w:val="24"/>
          <w:szCs w:val="24"/>
          <w:lang w:val="es-ES_tradnl"/>
        </w:rPr>
        <w:t xml:space="preserve">Límites de </w:t>
      </w:r>
      <w:proofErr w:type="spellStart"/>
      <w:r w:rsidR="006E3F22">
        <w:rPr>
          <w:rFonts w:ascii="Times New Roman" w:eastAsiaTheme="majorEastAsia" w:hAnsi="Times New Roman" w:cs="Times New Roman"/>
          <w:sz w:val="24"/>
          <w:szCs w:val="24"/>
          <w:lang w:val="es-ES_tradnl"/>
        </w:rPr>
        <w:t>Atterberg</w:t>
      </w:r>
      <w:proofErr w:type="spellEnd"/>
      <w:r w:rsidR="006E3F22">
        <w:rPr>
          <w:rFonts w:ascii="Times New Roman" w:eastAsiaTheme="majorEastAsia" w:hAnsi="Times New Roman" w:cs="Times New Roman"/>
          <w:sz w:val="24"/>
          <w:szCs w:val="24"/>
          <w:lang w:val="es-ES_tradnl"/>
        </w:rPr>
        <w:t>, Sobrecarga sobre masa de suelo, Granulometría, contenido de materia orgánica, plasticidad, densidad relativa, densidad absoluta</w:t>
      </w:r>
      <w:r w:rsidR="00177823">
        <w:rPr>
          <w:rFonts w:ascii="Times New Roman" w:eastAsiaTheme="majorEastAsia" w:hAnsi="Times New Roman" w:cs="Times New Roman"/>
          <w:sz w:val="24"/>
          <w:szCs w:val="24"/>
          <w:lang w:val="es-ES_tradnl"/>
        </w:rPr>
        <w:t>, permeabilidad, Resistencia al corte y Compresibilidad.</w:t>
      </w:r>
    </w:p>
    <w:p w:rsidR="005A6CA2" w:rsidRPr="001376CE" w:rsidRDefault="005A6CA2" w:rsidP="001376CE">
      <w:pPr>
        <w:spacing w:line="360" w:lineRule="auto"/>
        <w:jc w:val="both"/>
        <w:rPr>
          <w:rFonts w:ascii="Times New Roman" w:eastAsiaTheme="majorEastAsia" w:hAnsi="Times New Roman" w:cs="Times New Roman"/>
          <w:sz w:val="24"/>
          <w:szCs w:val="24"/>
          <w:lang w:val="es-ES_tradnl"/>
        </w:rPr>
      </w:pPr>
      <w:r w:rsidRPr="001376CE">
        <w:rPr>
          <w:rFonts w:ascii="Times New Roman" w:eastAsiaTheme="majorEastAsia" w:hAnsi="Times New Roman" w:cs="Times New Roman"/>
          <w:sz w:val="24"/>
          <w:szCs w:val="24"/>
          <w:lang w:val="es-ES_tradnl"/>
        </w:rPr>
        <w:t xml:space="preserve">Es necesario realizar un estudio hidrológico-hidrogeológico a mayor profundidad para determinar el comportamiento de las aguas Subterráneas y </w:t>
      </w:r>
      <w:proofErr w:type="spellStart"/>
      <w:r w:rsidRPr="001376CE">
        <w:rPr>
          <w:rFonts w:ascii="Times New Roman" w:eastAsiaTheme="majorEastAsia" w:hAnsi="Times New Roman" w:cs="Times New Roman"/>
          <w:sz w:val="24"/>
          <w:szCs w:val="24"/>
          <w:lang w:val="es-ES_tradnl"/>
        </w:rPr>
        <w:t>constrastarlas</w:t>
      </w:r>
      <w:proofErr w:type="spellEnd"/>
      <w:r w:rsidRPr="001376CE">
        <w:rPr>
          <w:rFonts w:ascii="Times New Roman" w:eastAsiaTheme="majorEastAsia" w:hAnsi="Times New Roman" w:cs="Times New Roman"/>
          <w:sz w:val="24"/>
          <w:szCs w:val="24"/>
          <w:lang w:val="es-ES_tradnl"/>
        </w:rPr>
        <w:t xml:space="preserve"> con la ocurrencia de peligros Geológicos.</w:t>
      </w:r>
    </w:p>
    <w:p w:rsidR="005A6CA2" w:rsidRPr="001376CE" w:rsidRDefault="00015E5A" w:rsidP="001376CE">
      <w:pPr>
        <w:spacing w:line="360" w:lineRule="auto"/>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R</w:t>
      </w:r>
      <w:r w:rsidR="005A6CA2" w:rsidRPr="001376CE">
        <w:rPr>
          <w:rFonts w:ascii="Times New Roman" w:eastAsiaTheme="majorEastAsia" w:hAnsi="Times New Roman" w:cs="Times New Roman"/>
          <w:sz w:val="24"/>
          <w:szCs w:val="24"/>
          <w:lang w:val="es-ES_tradnl"/>
        </w:rPr>
        <w:t>ealizar un estudio Geofísico a detalle para conocer mejor el comportamiento del subsuelo y la reacción frente a factores detonantes o extrínsecos.</w:t>
      </w:r>
    </w:p>
    <w:p w:rsidR="00122CC3" w:rsidRPr="001376CE" w:rsidRDefault="005A6CA2" w:rsidP="001376CE">
      <w:pPr>
        <w:spacing w:line="360" w:lineRule="auto"/>
        <w:jc w:val="both"/>
        <w:rPr>
          <w:rFonts w:ascii="Times New Roman" w:eastAsiaTheme="majorEastAsia" w:hAnsi="Times New Roman" w:cs="Times New Roman"/>
          <w:sz w:val="24"/>
          <w:szCs w:val="24"/>
          <w:lang w:val="es-ES_tradnl"/>
        </w:rPr>
      </w:pPr>
      <w:r w:rsidRPr="001376CE">
        <w:rPr>
          <w:rFonts w:ascii="Times New Roman" w:eastAsiaTheme="majorEastAsia" w:hAnsi="Times New Roman" w:cs="Times New Roman"/>
          <w:sz w:val="24"/>
          <w:szCs w:val="24"/>
          <w:lang w:val="es-ES_tradnl"/>
        </w:rPr>
        <w:t xml:space="preserve">Se recomienda actualizar </w:t>
      </w:r>
      <w:r w:rsidR="00015E5A">
        <w:rPr>
          <w:rFonts w:ascii="Times New Roman" w:eastAsiaTheme="majorEastAsia" w:hAnsi="Times New Roman" w:cs="Times New Roman"/>
          <w:sz w:val="24"/>
          <w:szCs w:val="24"/>
          <w:lang w:val="es-ES_tradnl"/>
        </w:rPr>
        <w:t>periódicamente</w:t>
      </w:r>
      <w:r w:rsidRPr="001376CE">
        <w:rPr>
          <w:rFonts w:ascii="Times New Roman" w:eastAsiaTheme="majorEastAsia" w:hAnsi="Times New Roman" w:cs="Times New Roman"/>
          <w:sz w:val="24"/>
          <w:szCs w:val="24"/>
          <w:lang w:val="es-ES_tradnl"/>
        </w:rPr>
        <w:t xml:space="preserve"> el inventariado </w:t>
      </w:r>
      <w:r w:rsidR="00F51FB6">
        <w:rPr>
          <w:rFonts w:ascii="Times New Roman" w:eastAsiaTheme="majorEastAsia" w:hAnsi="Times New Roman" w:cs="Times New Roman"/>
          <w:sz w:val="24"/>
          <w:szCs w:val="24"/>
          <w:lang w:val="es-ES_tradnl"/>
        </w:rPr>
        <w:t>de peligros Geológicos.</w:t>
      </w:r>
    </w:p>
    <w:p w:rsidR="005A6CA2" w:rsidRPr="001376CE" w:rsidRDefault="00E870B5" w:rsidP="001376CE">
      <w:pPr>
        <w:spacing w:line="360" w:lineRule="auto"/>
        <w:jc w:val="both"/>
        <w:rPr>
          <w:rFonts w:ascii="Times New Roman" w:eastAsiaTheme="majorEastAsia" w:hAnsi="Times New Roman" w:cs="Times New Roman"/>
          <w:sz w:val="24"/>
          <w:szCs w:val="24"/>
          <w:lang w:val="es-ES_tradnl"/>
        </w:rPr>
      </w:pPr>
      <w:r>
        <w:rPr>
          <w:rFonts w:ascii="Times New Roman" w:eastAsiaTheme="majorEastAsia" w:hAnsi="Times New Roman" w:cs="Times New Roman"/>
          <w:sz w:val="24"/>
          <w:szCs w:val="24"/>
          <w:lang w:val="es-ES_tradnl"/>
        </w:rPr>
        <w:t>A</w:t>
      </w:r>
      <w:r w:rsidR="006E3F22">
        <w:rPr>
          <w:rFonts w:ascii="Times New Roman" w:eastAsiaTheme="majorEastAsia" w:hAnsi="Times New Roman" w:cs="Times New Roman"/>
          <w:sz w:val="24"/>
          <w:szCs w:val="24"/>
          <w:lang w:val="es-ES_tradnl"/>
        </w:rPr>
        <w:t xml:space="preserve"> las autoridades locales y Gobierno Regional de la Libertad</w:t>
      </w:r>
      <w:r w:rsidR="005A6CA2" w:rsidRPr="001376CE">
        <w:rPr>
          <w:rFonts w:ascii="Times New Roman" w:eastAsiaTheme="majorEastAsia" w:hAnsi="Times New Roman" w:cs="Times New Roman"/>
          <w:sz w:val="24"/>
          <w:szCs w:val="24"/>
          <w:lang w:val="es-ES_tradnl"/>
        </w:rPr>
        <w:t xml:space="preserve"> </w:t>
      </w:r>
      <w:r>
        <w:rPr>
          <w:rFonts w:ascii="Times New Roman" w:eastAsiaTheme="majorEastAsia" w:hAnsi="Times New Roman" w:cs="Times New Roman"/>
          <w:sz w:val="24"/>
          <w:szCs w:val="24"/>
          <w:lang w:val="es-ES_tradnl"/>
        </w:rPr>
        <w:t xml:space="preserve">se les recomienda </w:t>
      </w:r>
      <w:r w:rsidR="00177823">
        <w:rPr>
          <w:rFonts w:ascii="Times New Roman" w:eastAsiaTheme="majorEastAsia" w:hAnsi="Times New Roman" w:cs="Times New Roman"/>
          <w:sz w:val="24"/>
          <w:szCs w:val="24"/>
          <w:lang w:val="es-ES_tradnl"/>
        </w:rPr>
        <w:t>gestionar</w:t>
      </w:r>
      <w:r w:rsidR="005A6CA2" w:rsidRPr="001376CE">
        <w:rPr>
          <w:rFonts w:ascii="Times New Roman" w:eastAsiaTheme="majorEastAsia" w:hAnsi="Times New Roman" w:cs="Times New Roman"/>
          <w:sz w:val="24"/>
          <w:szCs w:val="24"/>
          <w:lang w:val="es-ES_tradnl"/>
        </w:rPr>
        <w:t xml:space="preserve"> medidas preventivas y correctivas </w:t>
      </w:r>
      <w:r w:rsidR="00F51FB6">
        <w:rPr>
          <w:rFonts w:ascii="Times New Roman" w:eastAsiaTheme="majorEastAsia" w:hAnsi="Times New Roman" w:cs="Times New Roman"/>
          <w:sz w:val="24"/>
          <w:szCs w:val="24"/>
          <w:lang w:val="es-ES_tradnl"/>
        </w:rPr>
        <w:t>para desarrollarlas en las zonas críticas de manera más inmediata; por otro lado, es importante que a mediano y largo plazo se trabaje en los peligros geológicos inventariados en el ANEXO 1.</w:t>
      </w:r>
    </w:p>
    <w:p w:rsidR="005A6CA2" w:rsidRPr="005A6CA2" w:rsidRDefault="005A6CA2" w:rsidP="005A6CA2">
      <w:pPr>
        <w:pStyle w:val="Prrafodelista"/>
        <w:spacing w:line="360" w:lineRule="auto"/>
        <w:ind w:left="284"/>
        <w:jc w:val="both"/>
        <w:rPr>
          <w:rFonts w:ascii="Times New Roman" w:eastAsiaTheme="majorEastAsia" w:hAnsi="Times New Roman" w:cs="Times New Roman"/>
          <w:sz w:val="24"/>
          <w:szCs w:val="24"/>
          <w:lang w:val="es-ES_tradnl"/>
        </w:rPr>
      </w:pPr>
    </w:p>
    <w:p w:rsidR="00FE7B5F" w:rsidRPr="00FE7B5F" w:rsidRDefault="00FE7B5F" w:rsidP="00FE7B5F">
      <w:pPr>
        <w:rPr>
          <w:rFonts w:ascii="Times New Roman" w:eastAsiaTheme="majorEastAsia" w:hAnsi="Times New Roman" w:cs="Times New Roman"/>
          <w:b/>
          <w:sz w:val="28"/>
          <w:szCs w:val="28"/>
          <w:lang w:val="es-ES_tradnl"/>
        </w:rPr>
      </w:pPr>
      <w:r>
        <w:br w:type="page"/>
      </w:r>
    </w:p>
    <w:p w:rsidR="00FE7B5F" w:rsidRDefault="00FE7B5F" w:rsidP="00FE7B5F"/>
    <w:p w:rsidR="00FE7B5F" w:rsidRDefault="00FE7B5F" w:rsidP="00FE7B5F"/>
    <w:p w:rsidR="00FE7B5F" w:rsidRDefault="00FE7B5F" w:rsidP="00FE7B5F"/>
    <w:p w:rsidR="00FE7B5F" w:rsidRDefault="00FE7B5F" w:rsidP="00FE7B5F"/>
    <w:p w:rsidR="00FE7B5F" w:rsidRDefault="00FE7B5F" w:rsidP="00FE7B5F">
      <w:pPr>
        <w:pStyle w:val="Ttulo1"/>
        <w:jc w:val="center"/>
      </w:pPr>
      <w:bookmarkStart w:id="244" w:name="_Toc518232384"/>
      <w:r>
        <w:t>REFERENCIAS BIBLIOGRÁFICAS</w:t>
      </w:r>
      <w:bookmarkEnd w:id="244"/>
    </w:p>
    <w:p w:rsidR="004828FD" w:rsidRPr="004828FD" w:rsidRDefault="004828FD" w:rsidP="004828FD">
      <w:pPr>
        <w:rPr>
          <w:lang w:val="es-ES_tradnl"/>
        </w:rPr>
      </w:pPr>
    </w:p>
    <w:sdt>
      <w:sdtPr>
        <w:rPr>
          <w:lang w:val="es-ES"/>
        </w:rPr>
        <w:id w:val="-2063090126"/>
        <w:docPartObj>
          <w:docPartGallery w:val="Bibliographies"/>
          <w:docPartUnique/>
        </w:docPartObj>
      </w:sdtPr>
      <w:sdtEndPr>
        <w:rPr>
          <w:lang w:val="es-PE"/>
        </w:rPr>
      </w:sdtEndPr>
      <w:sdtContent>
        <w:sdt>
          <w:sdtPr>
            <w:id w:val="111145805"/>
            <w:bibliography/>
          </w:sdtPr>
          <w:sdtEndPr/>
          <w:sdtContent>
            <w:p w:rsidR="006826D0" w:rsidRPr="006826D0" w:rsidRDefault="00025F9C" w:rsidP="006826D0">
              <w:pPr>
                <w:pStyle w:val="Bibliografa"/>
                <w:spacing w:line="360" w:lineRule="auto"/>
                <w:ind w:left="720" w:hanging="720"/>
                <w:jc w:val="both"/>
                <w:rPr>
                  <w:rFonts w:ascii="Times New Roman" w:hAnsi="Times New Roman" w:cs="Times New Roman"/>
                  <w:noProof/>
                  <w:sz w:val="24"/>
                  <w:szCs w:val="24"/>
                  <w:lang w:val="es-ES_tradnl"/>
                </w:rPr>
              </w:pPr>
              <w:r w:rsidRPr="006826D0">
                <w:rPr>
                  <w:rFonts w:ascii="Times New Roman" w:hAnsi="Times New Roman" w:cs="Times New Roman"/>
                  <w:sz w:val="24"/>
                  <w:szCs w:val="24"/>
                </w:rPr>
                <w:fldChar w:fldCharType="begin"/>
              </w:r>
              <w:r w:rsidRPr="006826D0">
                <w:rPr>
                  <w:rFonts w:ascii="Times New Roman" w:hAnsi="Times New Roman" w:cs="Times New Roman"/>
                  <w:sz w:val="24"/>
                  <w:szCs w:val="24"/>
                </w:rPr>
                <w:instrText>BIBLIOGRAPHY</w:instrText>
              </w:r>
              <w:r w:rsidRPr="006826D0">
                <w:rPr>
                  <w:rFonts w:ascii="Times New Roman" w:hAnsi="Times New Roman" w:cs="Times New Roman"/>
                  <w:sz w:val="24"/>
                  <w:szCs w:val="24"/>
                </w:rPr>
                <w:fldChar w:fldCharType="separate"/>
              </w:r>
              <w:r w:rsidR="006826D0">
                <w:rPr>
                  <w:rFonts w:ascii="Times New Roman" w:hAnsi="Times New Roman" w:cs="Times New Roman"/>
                  <w:noProof/>
                  <w:lang w:val="es-ES_tradnl"/>
                </w:rPr>
                <w:t>ANA &amp; MINAGRI</w:t>
              </w:r>
              <w:r w:rsidR="006826D0" w:rsidRPr="006826D0">
                <w:rPr>
                  <w:rFonts w:ascii="Times New Roman" w:hAnsi="Times New Roman" w:cs="Times New Roman"/>
                  <w:noProof/>
                  <w:lang w:val="es-ES_tradnl"/>
                </w:rPr>
                <w:t xml:space="preserve">, M. d. (2016). </w:t>
              </w:r>
              <w:r w:rsidR="006826D0" w:rsidRPr="006826D0">
                <w:rPr>
                  <w:rFonts w:ascii="Times New Roman" w:hAnsi="Times New Roman" w:cs="Times New Roman"/>
                  <w:iCs/>
                  <w:noProof/>
                  <w:lang w:val="es-ES_tradnl"/>
                </w:rPr>
                <w:t>Identificación de Poblaciones Vulnerables por Activación de Quebradas 2016-2017.</w:t>
              </w:r>
              <w:r w:rsidR="006826D0" w:rsidRPr="006826D0">
                <w:rPr>
                  <w:rFonts w:ascii="Times New Roman" w:hAnsi="Times New Roman" w:cs="Times New Roman"/>
                  <w:noProof/>
                  <w:lang w:val="es-ES_tradnl"/>
                </w:rPr>
                <w:t xml:space="preserve"> Lima: Dirección de Estudios de Proyectos Hidráulicos Multisectoriales.</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Arribasplata, J. A. (2014). </w:t>
              </w:r>
              <w:r w:rsidRPr="006826D0">
                <w:rPr>
                  <w:rFonts w:ascii="Times New Roman" w:hAnsi="Times New Roman" w:cs="Times New Roman"/>
                  <w:iCs/>
                  <w:noProof/>
                  <w:lang w:val="es-ES_tradnl"/>
                </w:rPr>
                <w:t>Peligros Geológicos entre las localidades de Cushunga, Chamis y Alrededores.</w:t>
              </w:r>
              <w:r w:rsidRPr="006826D0">
                <w:rPr>
                  <w:rFonts w:ascii="Times New Roman" w:hAnsi="Times New Roman" w:cs="Times New Roman"/>
                  <w:noProof/>
                  <w:lang w:val="es-ES_tradnl"/>
                </w:rPr>
                <w:t xml:space="preserve"> Cajamarca: Universidad Nacional de Cajamarca.</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Ayala-Carcedo, J. O. (2002). </w:t>
              </w:r>
              <w:r w:rsidRPr="006826D0">
                <w:rPr>
                  <w:rFonts w:ascii="Times New Roman" w:hAnsi="Times New Roman" w:cs="Times New Roman"/>
                  <w:iCs/>
                  <w:noProof/>
                  <w:lang w:val="es-ES_tradnl"/>
                </w:rPr>
                <w:t>Riesgos Naturales, Conceptos Fundamentales y Clasificación.</w:t>
              </w:r>
              <w:r w:rsidRPr="006826D0">
                <w:rPr>
                  <w:rFonts w:ascii="Times New Roman" w:hAnsi="Times New Roman" w:cs="Times New Roman"/>
                  <w:noProof/>
                  <w:lang w:val="es-ES_tradnl"/>
                </w:rPr>
                <w:t xml:space="preserve"> Madrid: Ariel págs 41-73.</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Cuesta, M. J. (2003). </w:t>
              </w:r>
              <w:r w:rsidRPr="006826D0">
                <w:rPr>
                  <w:rFonts w:ascii="Times New Roman" w:hAnsi="Times New Roman" w:cs="Times New Roman"/>
                  <w:iCs/>
                  <w:noProof/>
                  <w:lang w:val="es-ES_tradnl"/>
                </w:rPr>
                <w:t>Geomorfología e Inestabilidad de laderas en la cuenca Carbonífera Central (Valle del Nalón, Asturias). Análisis de la susceptibilidad ligada a los movimientos superficiales del terreno.</w:t>
              </w:r>
              <w:r w:rsidRPr="006826D0">
                <w:rPr>
                  <w:rFonts w:ascii="Times New Roman" w:hAnsi="Times New Roman" w:cs="Times New Roman"/>
                  <w:noProof/>
                  <w:lang w:val="es-ES_tradnl"/>
                </w:rPr>
                <w:t xml:space="preserve"> Oviedo: Universidad de Oviedo.</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Diaz, J. S. (1998). </w:t>
              </w:r>
              <w:r w:rsidRPr="006826D0">
                <w:rPr>
                  <w:rFonts w:ascii="Times New Roman" w:hAnsi="Times New Roman" w:cs="Times New Roman"/>
                  <w:iCs/>
                  <w:noProof/>
                  <w:lang w:val="es-ES_tradnl"/>
                </w:rPr>
                <w:t>Deslizamientos y Estabilidad de taludes en zonas tropicales.</w:t>
              </w:r>
              <w:r w:rsidRPr="006826D0">
                <w:rPr>
                  <w:rFonts w:ascii="Times New Roman" w:hAnsi="Times New Roman" w:cs="Times New Roman"/>
                  <w:noProof/>
                  <w:lang w:val="es-ES_tradnl"/>
                </w:rPr>
                <w:t xml:space="preserve"> Bucaramanga-Colombia: Instituto de Investigaciones sobre erosión y deslizamientos.</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E.Hoek, C.-T. B. (2002). El criterio de rotura de Hoek y Brown. </w:t>
              </w:r>
              <w:r w:rsidRPr="006826D0">
                <w:rPr>
                  <w:rFonts w:ascii="Times New Roman" w:hAnsi="Times New Roman" w:cs="Times New Roman"/>
                  <w:iCs/>
                  <w:noProof/>
                  <w:lang w:val="es-ES_tradnl"/>
                </w:rPr>
                <w:t>RocScience Inc.</w:t>
              </w:r>
              <w:r w:rsidRPr="006826D0">
                <w:rPr>
                  <w:rFonts w:ascii="Times New Roman" w:hAnsi="Times New Roman" w:cs="Times New Roman"/>
                  <w:noProof/>
                  <w:lang w:val="es-ES_tradnl"/>
                </w:rPr>
                <w:t>, 1-8.</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Gonzales de Vallejo,</w:t>
              </w:r>
              <w:r w:rsidR="007B45F2">
                <w:rPr>
                  <w:rFonts w:ascii="Times New Roman" w:hAnsi="Times New Roman" w:cs="Times New Roman"/>
                  <w:noProof/>
                  <w:lang w:val="es-ES_tradnl"/>
                </w:rPr>
                <w:t xml:space="preserve"> Luis.I.</w:t>
              </w:r>
              <w:r w:rsidRPr="006826D0">
                <w:rPr>
                  <w:rFonts w:ascii="Times New Roman" w:hAnsi="Times New Roman" w:cs="Times New Roman"/>
                  <w:noProof/>
                  <w:lang w:val="es-ES_tradnl"/>
                </w:rPr>
                <w:t xml:space="preserve"> M. F. (2002). </w:t>
              </w:r>
              <w:r w:rsidRPr="006826D0">
                <w:rPr>
                  <w:rFonts w:ascii="Times New Roman" w:hAnsi="Times New Roman" w:cs="Times New Roman"/>
                  <w:iCs/>
                  <w:noProof/>
                  <w:lang w:val="es-ES_tradnl"/>
                </w:rPr>
                <w:t>Ingeniería Geológica.</w:t>
              </w:r>
              <w:r w:rsidRPr="006826D0">
                <w:rPr>
                  <w:rFonts w:ascii="Times New Roman" w:hAnsi="Times New Roman" w:cs="Times New Roman"/>
                  <w:noProof/>
                  <w:lang w:val="es-ES_tradnl"/>
                </w:rPr>
                <w:t xml:space="preserve"> Madrid: Pearson Edu</w:t>
              </w:r>
              <w:r w:rsidR="007B45F2">
                <w:rPr>
                  <w:rFonts w:ascii="Times New Roman" w:hAnsi="Times New Roman" w:cs="Times New Roman"/>
                  <w:noProof/>
                  <w:lang w:val="es-ES_tradnl"/>
                </w:rPr>
                <w:t>c</w:t>
              </w:r>
              <w:r w:rsidRPr="006826D0">
                <w:rPr>
                  <w:rFonts w:ascii="Times New Roman" w:hAnsi="Times New Roman" w:cs="Times New Roman"/>
                  <w:noProof/>
                  <w:lang w:val="es-ES_tradnl"/>
                </w:rPr>
                <w:t>ación.</w:t>
              </w:r>
            </w:p>
            <w:p w:rsidR="007B45F2" w:rsidRPr="007B45F2" w:rsidRDefault="007B45F2" w:rsidP="007B45F2">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Medina Allcca,</w:t>
              </w:r>
              <w:r>
                <w:rPr>
                  <w:rFonts w:ascii="Times New Roman" w:hAnsi="Times New Roman" w:cs="Times New Roman"/>
                  <w:noProof/>
                  <w:lang w:val="es-ES_tradnl"/>
                </w:rPr>
                <w:t xml:space="preserve"> L.</w:t>
              </w:r>
              <w:r w:rsidRPr="006826D0">
                <w:rPr>
                  <w:rFonts w:ascii="Times New Roman" w:hAnsi="Times New Roman" w:cs="Times New Roman"/>
                  <w:noProof/>
                  <w:lang w:val="es-ES_tradnl"/>
                </w:rPr>
                <w:t xml:space="preserve"> G. L. (2012). </w:t>
              </w:r>
              <w:r w:rsidRPr="006826D0">
                <w:rPr>
                  <w:rFonts w:ascii="Times New Roman" w:hAnsi="Times New Roman" w:cs="Times New Roman"/>
                  <w:iCs/>
                  <w:noProof/>
                  <w:lang w:val="es-ES_tradnl"/>
                </w:rPr>
                <w:t>Riesgo Geológico en la Región Libertad.</w:t>
              </w:r>
              <w:r w:rsidRPr="006826D0">
                <w:rPr>
                  <w:rFonts w:ascii="Times New Roman" w:hAnsi="Times New Roman" w:cs="Times New Roman"/>
                  <w:noProof/>
                  <w:lang w:val="es-ES_tradnl"/>
                </w:rPr>
                <w:t xml:space="preserve"> Lima: Ingemmet, Geodinámica e Ingeniería Geológica.</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Oriente, U. C. (2014). </w:t>
              </w:r>
              <w:r w:rsidRPr="006826D0">
                <w:rPr>
                  <w:rFonts w:ascii="Times New Roman" w:hAnsi="Times New Roman" w:cs="Times New Roman"/>
                  <w:iCs/>
                  <w:noProof/>
                  <w:lang w:val="es-ES_tradnl"/>
                </w:rPr>
                <w:t>Amenaza, Vulnerabilidad y Riesgo por Movimientos en Masa e Inundaciones en la zona urbana del Municipio de Guarne.</w:t>
              </w:r>
              <w:r w:rsidRPr="006826D0">
                <w:rPr>
                  <w:rFonts w:ascii="Times New Roman" w:hAnsi="Times New Roman" w:cs="Times New Roman"/>
                  <w:noProof/>
                  <w:lang w:val="es-ES_tradnl"/>
                </w:rPr>
                <w:t xml:space="preserve"> Rionegro-Colombia: Centro de estudios territoriales.</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Ortiz, G. I. (2003). </w:t>
              </w:r>
              <w:r w:rsidRPr="006826D0">
                <w:rPr>
                  <w:rFonts w:ascii="Times New Roman" w:hAnsi="Times New Roman" w:cs="Times New Roman"/>
                  <w:iCs/>
                  <w:noProof/>
                  <w:lang w:val="es-ES_tradnl"/>
                </w:rPr>
                <w:t>La Geología Ambiental en la Zonificación de Amenazas Naturales.</w:t>
              </w:r>
              <w:r w:rsidRPr="006826D0">
                <w:rPr>
                  <w:rFonts w:ascii="Times New Roman" w:hAnsi="Times New Roman" w:cs="Times New Roman"/>
                  <w:noProof/>
                  <w:lang w:val="es-ES_tradnl"/>
                </w:rPr>
                <w:t xml:space="preserve"> Lima: Sección Postgrado-UNI.</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Poma, L. M. (2008). </w:t>
              </w:r>
              <w:r w:rsidRPr="006826D0">
                <w:rPr>
                  <w:rFonts w:ascii="Times New Roman" w:hAnsi="Times New Roman" w:cs="Times New Roman"/>
                  <w:iCs/>
                  <w:noProof/>
                  <w:lang w:val="es-ES_tradnl"/>
                </w:rPr>
                <w:t>Zonas Críticas en la Región Libertad-Informe Preliminar.</w:t>
              </w:r>
              <w:r w:rsidRPr="006826D0">
                <w:rPr>
                  <w:rFonts w:ascii="Times New Roman" w:hAnsi="Times New Roman" w:cs="Times New Roman"/>
                  <w:noProof/>
                  <w:lang w:val="es-ES_tradnl"/>
                </w:rPr>
                <w:t xml:space="preserve"> Lima: Ingemmet-Dirección de Geología Ambiental y Riesgo Geológico.</w:t>
              </w:r>
            </w:p>
            <w:p w:rsidR="007B45F2" w:rsidRDefault="007B45F2" w:rsidP="007B45F2">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Ramírez Oyanguren,</w:t>
              </w:r>
              <w:r>
                <w:rPr>
                  <w:rFonts w:ascii="Times New Roman" w:hAnsi="Times New Roman" w:cs="Times New Roman"/>
                  <w:noProof/>
                  <w:lang w:val="es-ES_tradnl"/>
                </w:rPr>
                <w:t xml:space="preserve"> P.</w:t>
              </w:r>
              <w:r w:rsidRPr="006826D0">
                <w:rPr>
                  <w:rFonts w:ascii="Times New Roman" w:hAnsi="Times New Roman" w:cs="Times New Roman"/>
                  <w:noProof/>
                  <w:lang w:val="es-ES_tradnl"/>
                </w:rPr>
                <w:t xml:space="preserve"> L. A. (2009). </w:t>
              </w:r>
              <w:r w:rsidRPr="006826D0">
                <w:rPr>
                  <w:rFonts w:ascii="Times New Roman" w:hAnsi="Times New Roman" w:cs="Times New Roman"/>
                  <w:iCs/>
                  <w:noProof/>
                  <w:lang w:val="es-ES_tradnl"/>
                </w:rPr>
                <w:t>Mecánica de Rocas: Fundamentos e Ingeniería de taludes.</w:t>
              </w:r>
              <w:r w:rsidRPr="006826D0">
                <w:rPr>
                  <w:rFonts w:ascii="Times New Roman" w:hAnsi="Times New Roman" w:cs="Times New Roman"/>
                  <w:noProof/>
                  <w:lang w:val="es-ES_tradnl"/>
                </w:rPr>
                <w:t xml:space="preserve"> Madrid.</w:t>
              </w:r>
            </w:p>
            <w:p w:rsidR="006826D0" w:rsidRPr="006826D0" w:rsidRDefault="007B45F2" w:rsidP="006826D0">
              <w:pPr>
                <w:pStyle w:val="Bibliografa"/>
                <w:spacing w:line="360" w:lineRule="auto"/>
                <w:ind w:left="720" w:hanging="720"/>
                <w:jc w:val="both"/>
                <w:rPr>
                  <w:rFonts w:ascii="Times New Roman" w:hAnsi="Times New Roman" w:cs="Times New Roman"/>
                  <w:noProof/>
                  <w:lang w:val="es-ES_tradnl"/>
                </w:rPr>
              </w:pPr>
              <w:r>
                <w:rPr>
                  <w:rFonts w:ascii="Times New Roman" w:hAnsi="Times New Roman" w:cs="Times New Roman"/>
                  <w:noProof/>
                  <w:lang w:val="es-ES_tradnl"/>
                </w:rPr>
                <w:lastRenderedPageBreak/>
                <w:t>ANA &amp; MINAGRI</w:t>
              </w:r>
              <w:r w:rsidR="006826D0" w:rsidRPr="006826D0">
                <w:rPr>
                  <w:rFonts w:ascii="Times New Roman" w:hAnsi="Times New Roman" w:cs="Times New Roman"/>
                  <w:noProof/>
                  <w:lang w:val="es-ES_tradnl"/>
                </w:rPr>
                <w:t xml:space="preserve"> (2016). </w:t>
              </w:r>
              <w:r w:rsidR="006826D0" w:rsidRPr="006826D0">
                <w:rPr>
                  <w:rFonts w:ascii="Times New Roman" w:hAnsi="Times New Roman" w:cs="Times New Roman"/>
                  <w:iCs/>
                  <w:noProof/>
                  <w:lang w:val="es-ES_tradnl"/>
                </w:rPr>
                <w:t>Complementación de Identificación de Poblaciones Vulnerables por activación de Quebradas 2016-2017.</w:t>
              </w:r>
              <w:r w:rsidR="006826D0" w:rsidRPr="006826D0">
                <w:rPr>
                  <w:rFonts w:ascii="Times New Roman" w:hAnsi="Times New Roman" w:cs="Times New Roman"/>
                  <w:noProof/>
                  <w:lang w:val="es-ES_tradnl"/>
                </w:rPr>
                <w:t xml:space="preserve"> Lima.</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Sánchez F, A. (1995). </w:t>
              </w:r>
              <w:r w:rsidRPr="006826D0">
                <w:rPr>
                  <w:rFonts w:ascii="Times New Roman" w:hAnsi="Times New Roman" w:cs="Times New Roman"/>
                  <w:iCs/>
                  <w:noProof/>
                  <w:lang w:val="es-ES_tradnl"/>
                </w:rPr>
                <w:t>Geología de los cuadrángulos de Bagua Grande, Jumbilla, Lonya Grande, Chachapoyas, Rioja, Leimebamba y Bolívar.</w:t>
              </w:r>
              <w:r w:rsidRPr="006826D0">
                <w:rPr>
                  <w:rFonts w:ascii="Times New Roman" w:hAnsi="Times New Roman" w:cs="Times New Roman"/>
                  <w:noProof/>
                  <w:lang w:val="es-ES_tradnl"/>
                </w:rPr>
                <w:t xml:space="preserve"> Lima: Instituto Geológico, Minero y Metalúrgico.</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Torre, F. R. (2002). </w:t>
              </w:r>
              <w:r w:rsidRPr="006826D0">
                <w:rPr>
                  <w:rFonts w:ascii="Times New Roman" w:hAnsi="Times New Roman" w:cs="Times New Roman"/>
                  <w:iCs/>
                  <w:noProof/>
                  <w:lang w:val="es-ES_tradnl"/>
                </w:rPr>
                <w:t>Metodología de la Investigación Histórica de Desastres Naturales.</w:t>
              </w:r>
              <w:r w:rsidRPr="006826D0">
                <w:rPr>
                  <w:rFonts w:ascii="Times New Roman" w:hAnsi="Times New Roman" w:cs="Times New Roman"/>
                  <w:noProof/>
                  <w:lang w:val="es-ES_tradnl"/>
                </w:rPr>
                <w:t xml:space="preserve"> Madrid: Ariel 211-242.</w:t>
              </w:r>
            </w:p>
            <w:p w:rsid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Useche, J. D. (1999). </w:t>
              </w:r>
              <w:r w:rsidRPr="006826D0">
                <w:rPr>
                  <w:rFonts w:ascii="Times New Roman" w:hAnsi="Times New Roman" w:cs="Times New Roman"/>
                  <w:iCs/>
                  <w:noProof/>
                  <w:lang w:val="es-ES_tradnl"/>
                </w:rPr>
                <w:t>Informe Acotecimientos Estado de Vargas 1999.</w:t>
              </w:r>
              <w:r w:rsidRPr="006826D0">
                <w:rPr>
                  <w:rFonts w:ascii="Times New Roman" w:hAnsi="Times New Roman" w:cs="Times New Roman"/>
                  <w:noProof/>
                  <w:lang w:val="es-ES_tradnl"/>
                </w:rPr>
                <w:t xml:space="preserve"> Caracas-Venezuela: Reaseguros.</w:t>
              </w:r>
            </w:p>
            <w:p w:rsidR="007B45F2" w:rsidRDefault="007B45F2" w:rsidP="007B45F2">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Vílchez</w:t>
              </w:r>
              <w:r>
                <w:rPr>
                  <w:rFonts w:ascii="Times New Roman" w:hAnsi="Times New Roman" w:cs="Times New Roman"/>
                  <w:noProof/>
                  <w:lang w:val="es-ES_tradnl"/>
                </w:rPr>
                <w:t>, M.</w:t>
              </w:r>
              <w:r w:rsidRPr="006826D0">
                <w:rPr>
                  <w:rFonts w:ascii="Times New Roman" w:hAnsi="Times New Roman" w:cs="Times New Roman"/>
                  <w:noProof/>
                  <w:lang w:val="es-ES_tradnl"/>
                </w:rPr>
                <w:t xml:space="preserve"> G. L. (2009). </w:t>
              </w:r>
              <w:r w:rsidRPr="006826D0">
                <w:rPr>
                  <w:rFonts w:ascii="Times New Roman" w:hAnsi="Times New Roman" w:cs="Times New Roman"/>
                  <w:iCs/>
                  <w:noProof/>
                  <w:lang w:val="es-ES_tradnl"/>
                </w:rPr>
                <w:t>Zonas Críticas por Peligros Geológicos en la Región Piura.</w:t>
              </w:r>
              <w:r w:rsidRPr="006826D0">
                <w:rPr>
                  <w:rFonts w:ascii="Times New Roman" w:hAnsi="Times New Roman" w:cs="Times New Roman"/>
                  <w:noProof/>
                  <w:lang w:val="es-ES_tradnl"/>
                </w:rPr>
                <w:t xml:space="preserve"> Lima: Sector Energía y Minas.</w:t>
              </w:r>
            </w:p>
            <w:p w:rsidR="007B45F2" w:rsidRPr="007B45F2" w:rsidRDefault="007B45F2" w:rsidP="007B45F2">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Villacorta,</w:t>
              </w:r>
              <w:r>
                <w:rPr>
                  <w:rFonts w:ascii="Times New Roman" w:hAnsi="Times New Roman" w:cs="Times New Roman"/>
                  <w:noProof/>
                  <w:lang w:val="es-ES_tradnl"/>
                </w:rPr>
                <w:t xml:space="preserve"> S.</w:t>
              </w:r>
              <w:r w:rsidRPr="006826D0">
                <w:rPr>
                  <w:rFonts w:ascii="Times New Roman" w:hAnsi="Times New Roman" w:cs="Times New Roman"/>
                  <w:noProof/>
                  <w:lang w:val="es-ES_tradnl"/>
                </w:rPr>
                <w:t xml:space="preserve"> J. V. (2010). </w:t>
              </w:r>
              <w:r w:rsidRPr="006826D0">
                <w:rPr>
                  <w:rFonts w:ascii="Times New Roman" w:hAnsi="Times New Roman" w:cs="Times New Roman"/>
                  <w:iCs/>
                  <w:noProof/>
                  <w:lang w:val="es-ES_tradnl"/>
                </w:rPr>
                <w:t>Zonas Críticas por Peligros Geológicos en la cuenca del río Chillón.</w:t>
              </w:r>
              <w:r w:rsidRPr="006826D0">
                <w:rPr>
                  <w:rFonts w:ascii="Times New Roman" w:hAnsi="Times New Roman" w:cs="Times New Roman"/>
                  <w:noProof/>
                  <w:lang w:val="es-ES_tradnl"/>
                </w:rPr>
                <w:t xml:space="preserve"> Lima: INGEMMET.</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Westen, C. v. (2003). </w:t>
              </w:r>
              <w:r w:rsidRPr="006826D0">
                <w:rPr>
                  <w:rFonts w:ascii="Times New Roman" w:hAnsi="Times New Roman" w:cs="Times New Roman"/>
                  <w:iCs/>
                  <w:noProof/>
                  <w:lang w:val="es-ES_tradnl"/>
                </w:rPr>
                <w:t>Zonificación de Amenazas Naturales en la cuenca del río Samalá y Análisis de Vulnerabilidad y Riesgo en la población de San Sebastián Retalhuleu, Guatemala, Centro América.</w:t>
              </w:r>
              <w:r w:rsidRPr="006826D0">
                <w:rPr>
                  <w:rFonts w:ascii="Times New Roman" w:hAnsi="Times New Roman" w:cs="Times New Roman"/>
                  <w:noProof/>
                  <w:lang w:val="es-ES_tradnl"/>
                </w:rPr>
                <w:t xml:space="preserve"> Guatemala: Grupo Rapca-Unesco.</w:t>
              </w:r>
            </w:p>
            <w:p w:rsidR="006826D0" w:rsidRPr="006826D0" w:rsidRDefault="006826D0" w:rsidP="006826D0">
              <w:pPr>
                <w:pStyle w:val="Bibliografa"/>
                <w:spacing w:line="360" w:lineRule="auto"/>
                <w:ind w:left="720" w:hanging="720"/>
                <w:jc w:val="both"/>
                <w:rPr>
                  <w:rFonts w:ascii="Times New Roman" w:hAnsi="Times New Roman" w:cs="Times New Roman"/>
                  <w:noProof/>
                  <w:lang w:val="es-ES_tradnl"/>
                </w:rPr>
              </w:pPr>
              <w:r w:rsidRPr="006826D0">
                <w:rPr>
                  <w:rFonts w:ascii="Times New Roman" w:hAnsi="Times New Roman" w:cs="Times New Roman"/>
                  <w:noProof/>
                  <w:lang w:val="es-ES_tradnl"/>
                </w:rPr>
                <w:t xml:space="preserve">Wheeler, O. E. (2015). </w:t>
              </w:r>
              <w:r w:rsidRPr="006826D0">
                <w:rPr>
                  <w:rFonts w:ascii="Times New Roman" w:hAnsi="Times New Roman" w:cs="Times New Roman"/>
                  <w:iCs/>
                  <w:noProof/>
                  <w:lang w:val="es-ES_tradnl"/>
                </w:rPr>
                <w:t>EIAd de Proyecto Complejo Hidroeléctrico Río Grande y Línea de Transmisión Asociada.</w:t>
              </w:r>
              <w:r w:rsidRPr="006826D0">
                <w:rPr>
                  <w:rFonts w:ascii="Times New Roman" w:hAnsi="Times New Roman" w:cs="Times New Roman"/>
                  <w:noProof/>
                  <w:lang w:val="es-ES_tradnl"/>
                </w:rPr>
                <w:t xml:space="preserve"> Lima: Amec Foster Wheeler.</w:t>
              </w:r>
            </w:p>
            <w:p w:rsidR="00025F9C" w:rsidRDefault="00025F9C" w:rsidP="006826D0">
              <w:pPr>
                <w:spacing w:line="360" w:lineRule="auto"/>
                <w:ind w:left="709" w:hanging="709"/>
                <w:jc w:val="both"/>
              </w:pPr>
              <w:r w:rsidRPr="006826D0">
                <w:rPr>
                  <w:rFonts w:ascii="Times New Roman" w:hAnsi="Times New Roman" w:cs="Times New Roman"/>
                  <w:b/>
                  <w:bCs/>
                  <w:sz w:val="24"/>
                  <w:szCs w:val="24"/>
                </w:rPr>
                <w:fldChar w:fldCharType="end"/>
              </w:r>
            </w:p>
          </w:sdtContent>
        </w:sdt>
      </w:sdtContent>
    </w:sdt>
    <w:p w:rsidR="00FE7B5F" w:rsidRDefault="00FE7B5F">
      <w:pPr>
        <w:rPr>
          <w:rFonts w:ascii="Times New Roman" w:eastAsiaTheme="majorEastAsia" w:hAnsi="Times New Roman" w:cs="Times New Roman"/>
          <w:b/>
          <w:sz w:val="28"/>
          <w:szCs w:val="28"/>
          <w:lang w:val="es-ES_tradnl"/>
        </w:rPr>
      </w:pPr>
    </w:p>
    <w:p w:rsidR="00FE7B5F" w:rsidRDefault="00FE7B5F">
      <w:pPr>
        <w:rPr>
          <w:rFonts w:ascii="Times New Roman" w:eastAsiaTheme="majorEastAsia" w:hAnsi="Times New Roman" w:cs="Times New Roman"/>
          <w:b/>
          <w:sz w:val="28"/>
          <w:szCs w:val="28"/>
          <w:lang w:val="es-ES_tradnl"/>
        </w:rPr>
      </w:pPr>
      <w:r>
        <w:br w:type="page"/>
      </w:r>
    </w:p>
    <w:p w:rsidR="00784A6E" w:rsidRDefault="00784A6E" w:rsidP="00784A6E"/>
    <w:p w:rsidR="00784A6E" w:rsidRDefault="00784A6E" w:rsidP="00784A6E"/>
    <w:p w:rsidR="00784A6E" w:rsidRDefault="00784A6E" w:rsidP="00784A6E"/>
    <w:p w:rsidR="00784A6E" w:rsidRDefault="00784A6E" w:rsidP="00784A6E"/>
    <w:p w:rsidR="007F05AA" w:rsidRPr="00400D43" w:rsidRDefault="00400D43" w:rsidP="00400D43">
      <w:pPr>
        <w:pStyle w:val="Ttulo1"/>
        <w:jc w:val="center"/>
      </w:pPr>
      <w:bookmarkStart w:id="245" w:name="_Toc518232385"/>
      <w:r w:rsidRPr="00400D43">
        <w:t>ANEXOS</w:t>
      </w:r>
      <w:bookmarkEnd w:id="245"/>
    </w:p>
    <w:p w:rsidR="009F09D6" w:rsidRDefault="00DD17D1" w:rsidP="00FF2150">
      <w:pPr>
        <w:pStyle w:val="Ttulo2"/>
        <w:numPr>
          <w:ilvl w:val="0"/>
          <w:numId w:val="17"/>
        </w:numPr>
        <w:ind w:left="426"/>
      </w:pPr>
      <w:bookmarkStart w:id="246" w:name="_Toc501557666"/>
      <w:bookmarkStart w:id="247" w:name="_Toc518232386"/>
      <w:r>
        <w:t>INVENTARIADO Y ZONAS CRÍTICAS POR PELIGROS GEOLÓGICOS</w:t>
      </w:r>
      <w:bookmarkEnd w:id="246"/>
      <w:bookmarkEnd w:id="247"/>
    </w:p>
    <w:p w:rsidR="0082643C" w:rsidRDefault="0082643C" w:rsidP="0082643C">
      <w:pPr>
        <w:pStyle w:val="Ttulo2"/>
        <w:numPr>
          <w:ilvl w:val="0"/>
          <w:numId w:val="17"/>
        </w:numPr>
        <w:ind w:left="426"/>
      </w:pPr>
      <w:bookmarkStart w:id="248" w:name="_Toc501557667"/>
      <w:bookmarkStart w:id="249" w:name="_Toc518232387"/>
      <w:r>
        <w:t>PLANOS</w:t>
      </w:r>
      <w:bookmarkEnd w:id="248"/>
      <w:bookmarkEnd w:id="249"/>
    </w:p>
    <w:p w:rsidR="0082643C" w:rsidRDefault="0082643C" w:rsidP="0082643C">
      <w:pPr>
        <w:pStyle w:val="Ttulo2"/>
        <w:numPr>
          <w:ilvl w:val="0"/>
          <w:numId w:val="17"/>
        </w:numPr>
        <w:ind w:left="426"/>
      </w:pPr>
      <w:bookmarkStart w:id="250" w:name="_Toc501557669"/>
      <w:bookmarkStart w:id="251" w:name="_Toc518232388"/>
      <w:r>
        <w:t>ANÁLISIS CON EL SOFTWARE ROCDATA V5</w:t>
      </w:r>
      <w:bookmarkEnd w:id="250"/>
      <w:bookmarkEnd w:id="251"/>
    </w:p>
    <w:p w:rsidR="0082643C" w:rsidRDefault="0082643C" w:rsidP="0082643C">
      <w:pPr>
        <w:pStyle w:val="Ttulo2"/>
        <w:numPr>
          <w:ilvl w:val="0"/>
          <w:numId w:val="17"/>
        </w:numPr>
        <w:ind w:left="426"/>
      </w:pPr>
      <w:bookmarkStart w:id="252" w:name="_Toc501557670"/>
      <w:bookmarkStart w:id="253" w:name="_Toc518232389"/>
      <w:r>
        <w:t>ANÁLISIS CON EL SOFTWARE SLIDE V7</w:t>
      </w:r>
      <w:bookmarkEnd w:id="252"/>
      <w:bookmarkEnd w:id="253"/>
    </w:p>
    <w:p w:rsidR="0082643C" w:rsidRPr="0082643C" w:rsidRDefault="0082643C" w:rsidP="0082643C"/>
    <w:p w:rsidR="0082643C" w:rsidRPr="0082643C" w:rsidRDefault="0082643C" w:rsidP="0082643C"/>
    <w:p w:rsidR="0082643C" w:rsidRPr="0082643C" w:rsidRDefault="0082643C" w:rsidP="0082643C"/>
    <w:p w:rsidR="0082643C" w:rsidRPr="0082643C" w:rsidRDefault="0082643C" w:rsidP="0082643C"/>
    <w:p w:rsidR="0082643C" w:rsidRPr="0082643C" w:rsidRDefault="0082643C" w:rsidP="0082643C"/>
    <w:p w:rsidR="00467BBA" w:rsidRPr="00467BBA" w:rsidRDefault="00467BBA" w:rsidP="00467BBA"/>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400D43" w:rsidRDefault="00400D43" w:rsidP="00400D43"/>
    <w:p w:rsidR="00B93E06" w:rsidRDefault="00B93E06" w:rsidP="00400D43">
      <w:pPr>
        <w:sectPr w:rsidR="00B93E06" w:rsidSect="008F6361">
          <w:pgSz w:w="11906" w:h="16838" w:code="9"/>
          <w:pgMar w:top="1418" w:right="1701" w:bottom="1418" w:left="1701" w:header="709" w:footer="709" w:gutter="0"/>
          <w:cols w:space="708"/>
          <w:docGrid w:linePitch="360"/>
        </w:sectPr>
      </w:pPr>
    </w:p>
    <w:p w:rsidR="00DD17D1" w:rsidRPr="00976096" w:rsidRDefault="00DD17D1" w:rsidP="00DD17D1">
      <w:pPr>
        <w:pStyle w:val="Descripcin"/>
        <w:keepNext/>
        <w:rPr>
          <w:rFonts w:ascii="Times New Roman" w:hAnsi="Times New Roman" w:cs="Times New Roman"/>
          <w:color w:val="auto"/>
          <w:sz w:val="24"/>
          <w:szCs w:val="24"/>
        </w:rPr>
      </w:pPr>
      <w:r w:rsidRPr="00976096">
        <w:rPr>
          <w:rFonts w:ascii="Times New Roman" w:hAnsi="Times New Roman" w:cs="Times New Roman"/>
          <w:color w:val="auto"/>
          <w:sz w:val="24"/>
          <w:szCs w:val="24"/>
        </w:rPr>
        <w:lastRenderedPageBreak/>
        <w:t xml:space="preserve">A.1 INVENTARIADO DE  PELIGROS GEOLÓGICOS Y GEOHIDROLÓGICOS REGISTRADOS. </w:t>
      </w:r>
    </w:p>
    <w:tbl>
      <w:tblPr>
        <w:tblStyle w:val="Tablaconcuadrcula"/>
        <w:tblW w:w="0" w:type="auto"/>
        <w:jc w:val="center"/>
        <w:tblLook w:val="04A0" w:firstRow="1" w:lastRow="0" w:firstColumn="1" w:lastColumn="0" w:noHBand="0" w:noVBand="1"/>
      </w:tblPr>
      <w:tblGrid>
        <w:gridCol w:w="638"/>
        <w:gridCol w:w="889"/>
        <w:gridCol w:w="3333"/>
        <w:gridCol w:w="1872"/>
        <w:gridCol w:w="1282"/>
        <w:gridCol w:w="1219"/>
        <w:gridCol w:w="4970"/>
      </w:tblGrid>
      <w:tr w:rsidR="00784A6E" w:rsidRPr="00976096" w:rsidTr="006F09F3">
        <w:trPr>
          <w:jc w:val="center"/>
        </w:trPr>
        <w:tc>
          <w:tcPr>
            <w:tcW w:w="0" w:type="auto"/>
            <w:shd w:val="clear" w:color="auto" w:fill="D0CECE" w:themeFill="background2" w:themeFillShade="E6"/>
          </w:tcPr>
          <w:p w:rsidR="00784A6E" w:rsidRPr="00976096" w:rsidRDefault="00784A6E" w:rsidP="006F09F3">
            <w:pPr>
              <w:spacing w:line="360" w:lineRule="auto"/>
              <w:jc w:val="center"/>
              <w:rPr>
                <w:rFonts w:ascii="Times New Roman" w:hAnsi="Times New Roman" w:cs="Times New Roman"/>
                <w:b/>
              </w:rPr>
            </w:pPr>
            <w:r w:rsidRPr="00976096">
              <w:rPr>
                <w:rFonts w:ascii="Times New Roman" w:hAnsi="Times New Roman" w:cs="Times New Roman"/>
                <w:b/>
              </w:rPr>
              <w:t>Nro.</w:t>
            </w:r>
          </w:p>
        </w:tc>
        <w:tc>
          <w:tcPr>
            <w:tcW w:w="0" w:type="auto"/>
            <w:shd w:val="clear" w:color="auto" w:fill="D0CECE" w:themeFill="background2" w:themeFillShade="E6"/>
          </w:tcPr>
          <w:p w:rsidR="00784A6E" w:rsidRPr="00976096" w:rsidRDefault="00784A6E" w:rsidP="006F09F3">
            <w:pPr>
              <w:spacing w:line="360" w:lineRule="auto"/>
              <w:jc w:val="center"/>
              <w:rPr>
                <w:rFonts w:ascii="Times New Roman" w:hAnsi="Times New Roman" w:cs="Times New Roman"/>
                <w:b/>
              </w:rPr>
            </w:pPr>
            <w:r w:rsidRPr="00976096">
              <w:rPr>
                <w:rFonts w:ascii="Times New Roman" w:hAnsi="Times New Roman" w:cs="Times New Roman"/>
                <w:b/>
              </w:rPr>
              <w:t>Código</w:t>
            </w:r>
          </w:p>
        </w:tc>
        <w:tc>
          <w:tcPr>
            <w:tcW w:w="0" w:type="auto"/>
            <w:shd w:val="clear" w:color="auto" w:fill="D0CECE" w:themeFill="background2" w:themeFillShade="E6"/>
          </w:tcPr>
          <w:p w:rsidR="00784A6E" w:rsidRPr="00976096" w:rsidRDefault="00784A6E" w:rsidP="006F09F3">
            <w:pPr>
              <w:spacing w:line="360" w:lineRule="auto"/>
              <w:jc w:val="center"/>
              <w:rPr>
                <w:rFonts w:ascii="Times New Roman" w:hAnsi="Times New Roman" w:cs="Times New Roman"/>
                <w:b/>
              </w:rPr>
            </w:pPr>
            <w:r w:rsidRPr="00976096">
              <w:rPr>
                <w:rFonts w:ascii="Times New Roman" w:hAnsi="Times New Roman" w:cs="Times New Roman"/>
                <w:b/>
              </w:rPr>
              <w:t>Coordenadas (N-E)/Cota (msnm)</w:t>
            </w:r>
          </w:p>
        </w:tc>
        <w:tc>
          <w:tcPr>
            <w:tcW w:w="0" w:type="auto"/>
            <w:shd w:val="clear" w:color="auto" w:fill="D0CECE" w:themeFill="background2" w:themeFillShade="E6"/>
          </w:tcPr>
          <w:p w:rsidR="00784A6E" w:rsidRPr="00976096" w:rsidRDefault="00784A6E" w:rsidP="006F09F3">
            <w:pPr>
              <w:spacing w:line="360" w:lineRule="auto"/>
              <w:jc w:val="center"/>
              <w:rPr>
                <w:rFonts w:ascii="Times New Roman" w:hAnsi="Times New Roman" w:cs="Times New Roman"/>
                <w:b/>
              </w:rPr>
            </w:pPr>
            <w:r w:rsidRPr="00976096">
              <w:rPr>
                <w:rFonts w:ascii="Times New Roman" w:hAnsi="Times New Roman" w:cs="Times New Roman"/>
                <w:b/>
              </w:rPr>
              <w:t>Peligro Geológico</w:t>
            </w:r>
          </w:p>
        </w:tc>
        <w:tc>
          <w:tcPr>
            <w:tcW w:w="0" w:type="auto"/>
            <w:shd w:val="clear" w:color="auto" w:fill="D0CECE" w:themeFill="background2" w:themeFillShade="E6"/>
          </w:tcPr>
          <w:p w:rsidR="00784A6E" w:rsidRPr="00976096" w:rsidRDefault="00784A6E" w:rsidP="006F09F3">
            <w:pPr>
              <w:spacing w:line="360" w:lineRule="auto"/>
              <w:jc w:val="center"/>
              <w:rPr>
                <w:rFonts w:ascii="Times New Roman" w:hAnsi="Times New Roman" w:cs="Times New Roman"/>
                <w:b/>
              </w:rPr>
            </w:pPr>
            <w:r w:rsidRPr="00976096">
              <w:rPr>
                <w:rFonts w:ascii="Times New Roman" w:hAnsi="Times New Roman" w:cs="Times New Roman"/>
                <w:b/>
              </w:rPr>
              <w:t>Distrito</w:t>
            </w:r>
          </w:p>
        </w:tc>
        <w:tc>
          <w:tcPr>
            <w:tcW w:w="0" w:type="auto"/>
            <w:shd w:val="clear" w:color="auto" w:fill="D0CECE" w:themeFill="background2" w:themeFillShade="E6"/>
          </w:tcPr>
          <w:p w:rsidR="00784A6E" w:rsidRPr="00976096" w:rsidRDefault="00784A6E" w:rsidP="006F09F3">
            <w:pPr>
              <w:spacing w:line="360" w:lineRule="auto"/>
              <w:jc w:val="center"/>
              <w:rPr>
                <w:rFonts w:ascii="Times New Roman" w:hAnsi="Times New Roman" w:cs="Times New Roman"/>
                <w:b/>
              </w:rPr>
            </w:pPr>
            <w:r w:rsidRPr="00976096">
              <w:rPr>
                <w:rFonts w:ascii="Times New Roman" w:hAnsi="Times New Roman" w:cs="Times New Roman"/>
                <w:b/>
              </w:rPr>
              <w:t>Paraje</w:t>
            </w:r>
          </w:p>
        </w:tc>
        <w:tc>
          <w:tcPr>
            <w:tcW w:w="0" w:type="auto"/>
            <w:shd w:val="clear" w:color="auto" w:fill="D0CECE" w:themeFill="background2" w:themeFillShade="E6"/>
          </w:tcPr>
          <w:p w:rsidR="00784A6E" w:rsidRPr="00976096" w:rsidRDefault="00784A6E" w:rsidP="006F09F3">
            <w:pPr>
              <w:spacing w:line="360" w:lineRule="auto"/>
              <w:jc w:val="center"/>
              <w:rPr>
                <w:rFonts w:ascii="Times New Roman" w:hAnsi="Times New Roman" w:cs="Times New Roman"/>
                <w:b/>
              </w:rPr>
            </w:pPr>
            <w:r w:rsidRPr="00976096">
              <w:rPr>
                <w:rFonts w:ascii="Times New Roman" w:hAnsi="Times New Roman" w:cs="Times New Roman"/>
                <w:b/>
              </w:rPr>
              <w:t>Descripción</w:t>
            </w:r>
          </w:p>
        </w:tc>
      </w:tr>
      <w:tr w:rsidR="00784A6E" w:rsidRPr="00976096" w:rsidTr="006F09F3">
        <w:trPr>
          <w:jc w:val="center"/>
        </w:trPr>
        <w:tc>
          <w:tcPr>
            <w:tcW w:w="0" w:type="auto"/>
            <w:shd w:val="clear" w:color="auto" w:fill="FFFF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w:t>
            </w:r>
          </w:p>
        </w:tc>
        <w:tc>
          <w:tcPr>
            <w:tcW w:w="0" w:type="auto"/>
            <w:shd w:val="clear" w:color="auto" w:fill="FFFF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MC-01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9227827-174806-1382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M. Complejo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Shitana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Deslizamientos, flujos, caída de rocas y erosión de laderas</w:t>
            </w:r>
          </w:p>
        </w:tc>
      </w:tr>
      <w:tr w:rsidR="00784A6E" w:rsidRPr="00976096" w:rsidTr="006F09F3">
        <w:trPr>
          <w:jc w:val="center"/>
        </w:trPr>
        <w:tc>
          <w:tcPr>
            <w:tcW w:w="0" w:type="auto"/>
            <w:shd w:val="clear" w:color="auto" w:fill="FFFF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w:t>
            </w:r>
          </w:p>
        </w:tc>
        <w:tc>
          <w:tcPr>
            <w:tcW w:w="0" w:type="auto"/>
            <w:shd w:val="clear" w:color="auto" w:fill="FFFF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MC-02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9230434-178267- 2272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proofErr w:type="spellStart"/>
            <w:r w:rsidRPr="00976096">
              <w:rPr>
                <w:rFonts w:ascii="Times New Roman" w:hAnsi="Times New Roman" w:cs="Times New Roman"/>
                <w:sz w:val="19"/>
                <w:szCs w:val="19"/>
              </w:rPr>
              <w:t>M.Compejo</w:t>
            </w:r>
            <w:proofErr w:type="spellEnd"/>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Chuquibamba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Vía Púsac-C.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Deslizamientos, derrumbes, caída de rocas</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9226153-177309-1469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Barriocucho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Interrupción de vía afirmada Púsac-Uchucmarca</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9219038-183694-3187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Pucallpa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Interrupción de tránsito en tramo de 100 m de carretera</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5</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9222380-181120-2270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Sacurco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Talud inestable con 75° de ángulo, roca muy Fracturada</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9227586-173679-1325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Los azules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Granodiorita muy meteorizada y fracturada</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7</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9225202-178703-1746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8 ojos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F. determinantes: Pendiente, Fracturamiento, Litología, etc</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8</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9225925-175936-1525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San Bartolo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 xml:space="preserve">Bloques sueltos, </w:t>
            </w:r>
            <w:r>
              <w:rPr>
                <w:rFonts w:ascii="Times New Roman" w:hAnsi="Times New Roman" w:cs="Times New Roman"/>
                <w:sz w:val="19"/>
                <w:szCs w:val="19"/>
              </w:rPr>
              <w:t xml:space="preserve">presencia de diaclasamiento </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9226269-175971-1450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San Bartolo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Bloques de roca con probabilidad de caída (A. sísmica)</w:t>
            </w:r>
          </w:p>
        </w:tc>
      </w:tr>
      <w:tr w:rsidR="00784A6E" w:rsidRPr="00976096" w:rsidTr="006F09F3">
        <w:trPr>
          <w:jc w:val="center"/>
        </w:trPr>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10</w:t>
            </w:r>
          </w:p>
        </w:tc>
        <w:tc>
          <w:tcPr>
            <w:tcW w:w="0" w:type="auto"/>
            <w:shd w:val="clear" w:color="auto" w:fill="FF000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CR-08</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9226210-177907-1462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San Bartolo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F. extrínsecos preponderantes: gravedad-Actividad Sísmica</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11</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9225256-178636-1789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8 ojos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lutitas deleznables oxidadas, moderadamente meteorizadas</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12</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9225211-178787-1789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Vía Púsac-U</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Interrupción de carretera afirmada</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13</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9225583-180680-2041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Chíbol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Depósitos aluviales inconsolidados, material suelto</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14</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9227351-176752-1463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Chuquibamba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La Colpa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Depósito coluvio-aluvial, talud muy inestable por humedad</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15</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9221145-181650-2340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Shaupiloma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Afecta el libre tránsito entre San Vicente y Longotea</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16</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9220120-177863-1987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Chahuín</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Roca triturada en los bordes de Talud (Fm. Chúlec)</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17</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9225999-175809-1463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Q. Páchac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Influenciado por erosión fluvial del Drenaje Páchac</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18</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DR-08</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9226313-175877-1432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Q.Páchac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Viviendas circundantes en riesgo de colapso</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19</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DR-09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9226079-175782-1446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Q.Páchac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Depósitos cuaternarios inconsolidados y de fácil erosión.</w:t>
            </w:r>
          </w:p>
        </w:tc>
      </w:tr>
      <w:tr w:rsidR="00784A6E" w:rsidRPr="00976096" w:rsidTr="006F09F3">
        <w:trPr>
          <w:jc w:val="center"/>
        </w:trPr>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20</w:t>
            </w:r>
          </w:p>
        </w:tc>
        <w:tc>
          <w:tcPr>
            <w:tcW w:w="0" w:type="auto"/>
            <w:shd w:val="clear" w:color="auto" w:fill="C45911" w:themeFill="accent2" w:themeFillShade="BF"/>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DR-10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9226229-175851-1443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Derrumbe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proofErr w:type="spellStart"/>
            <w:r w:rsidRPr="00976096">
              <w:rPr>
                <w:rFonts w:ascii="Times New Roman" w:hAnsi="Times New Roman" w:cs="Times New Roman"/>
                <w:sz w:val="19"/>
                <w:szCs w:val="19"/>
              </w:rPr>
              <w:t>P.Concordia</w:t>
            </w:r>
            <w:proofErr w:type="spellEnd"/>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Viviendas vulnerables (Nivel alto)</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21</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9230384-178264-2256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Chuquibamba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 xml:space="preserve">Vía </w:t>
            </w:r>
            <w:proofErr w:type="spellStart"/>
            <w:r w:rsidRPr="00976096">
              <w:rPr>
                <w:rFonts w:ascii="Times New Roman" w:hAnsi="Times New Roman" w:cs="Times New Roman"/>
                <w:sz w:val="19"/>
                <w:szCs w:val="19"/>
              </w:rPr>
              <w:t>Púsac.C</w:t>
            </w:r>
            <w:proofErr w:type="spellEnd"/>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Perímetro de 200 m, pendiente de 50° Aprox.</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22</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9219439-184043-3076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Ciénaga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Grietas de tracción en 13 m de carretera, ancho de 10 cm</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lastRenderedPageBreak/>
              <w:t>23</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9220052-183790-2991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Ciénaga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Material arcilloso, requiere análisis (Empuje de tierras)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24</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9219592-183484-2897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planar</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Q. Pucallpa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Deslizamientos generadores de huaycos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25</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9219054-183701-3175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Vía Long-B.</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Interrupción constante de carretera por lluvias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26</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9218926-184003-3167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traslacional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Pucallpa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Talud saturado, macizo rocoso volcánico</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27</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9222383-180749-2236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El Recreo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Diaclasamiento y fracturamiento intenso en los taludes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28</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DS-08</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9219786-177997-2039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traslacional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rPr>
                <w:rFonts w:ascii="Times New Roman" w:hAnsi="Times New Roman" w:cs="Times New Roman"/>
                <w:sz w:val="19"/>
                <w:szCs w:val="19"/>
              </w:rPr>
            </w:pPr>
            <w:proofErr w:type="spellStart"/>
            <w:r w:rsidRPr="00976096">
              <w:rPr>
                <w:rFonts w:ascii="Times New Roman" w:hAnsi="Times New Roman" w:cs="Times New Roman"/>
                <w:sz w:val="19"/>
                <w:szCs w:val="19"/>
              </w:rPr>
              <w:t>V.Chahuín</w:t>
            </w:r>
            <w:proofErr w:type="spellEnd"/>
            <w:r w:rsidRPr="00976096">
              <w:rPr>
                <w:rFonts w:ascii="Times New Roman" w:hAnsi="Times New Roman" w:cs="Times New Roman"/>
                <w:sz w:val="19"/>
                <w:szCs w:val="19"/>
              </w:rPr>
              <w:t>-P</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Talud arenoso inconsolidado, carretera a Poña</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29</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DS-09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9219028-183731-3180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Deslizamiento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Pucallpa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Carretera Longotea-Bolívar constantemente interrumpida</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30</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9221368-182484-2715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planar</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Atumpampa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Ángulo de ladera 50°, con escasa cubierta vegetal</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31</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9218110-177767-2600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rPr>
                <w:rFonts w:ascii="Times New Roman" w:hAnsi="Times New Roman" w:cs="Times New Roman"/>
                <w:sz w:val="19"/>
                <w:szCs w:val="19"/>
              </w:rPr>
            </w:pPr>
            <w:r w:rsidRPr="00976096">
              <w:rPr>
                <w:rFonts w:ascii="Times New Roman" w:hAnsi="Times New Roman" w:cs="Times New Roman"/>
                <w:sz w:val="19"/>
                <w:szCs w:val="19"/>
              </w:rPr>
              <w:t>C S Vicente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La pendiente y la litología son factores fundamentales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32</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9218883-177954-2317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Q. Chahuín</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Ángulo de ladera de 70°, cobertura vegetal escasa</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33</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9220096-176596-2292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rPr>
                <w:rFonts w:ascii="Times New Roman" w:hAnsi="Times New Roman" w:cs="Times New Roman"/>
                <w:sz w:val="19"/>
                <w:szCs w:val="19"/>
              </w:rPr>
            </w:pPr>
            <w:r w:rsidRPr="00976096">
              <w:rPr>
                <w:rFonts w:ascii="Times New Roman" w:hAnsi="Times New Roman" w:cs="Times New Roman"/>
                <w:sz w:val="19"/>
                <w:szCs w:val="19"/>
              </w:rPr>
              <w:t>C S Vicente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Ángulo de ladera Aprox. 80°, cobertura vegetal pobre</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34</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9223488-177868-1738</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Catal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Drenaje Q. Duendehuayco erosiona laderas, taludes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35</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9223285-175349-2132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Chorobamba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Ángulo de ladera 80°, cobertura vegetal pobre</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36</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9224215-174513-2061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 S Vicente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Pendientes abruptas que condicionan  la inestabilidad</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37</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9225576-174034-1976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 S Vicente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Material granular, fácil de transportar a zonas bajas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38</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DS-18</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9226811-174792-1662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 S Vicente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 xml:space="preserve">Precipitaciones </w:t>
            </w:r>
            <w:proofErr w:type="spellStart"/>
            <w:r w:rsidRPr="00976096">
              <w:rPr>
                <w:rFonts w:ascii="Times New Roman" w:hAnsi="Times New Roman" w:cs="Times New Roman"/>
                <w:sz w:val="19"/>
                <w:szCs w:val="19"/>
              </w:rPr>
              <w:t>constribuyen</w:t>
            </w:r>
            <w:proofErr w:type="spellEnd"/>
            <w:r w:rsidRPr="00976096">
              <w:rPr>
                <w:rFonts w:ascii="Times New Roman" w:hAnsi="Times New Roman" w:cs="Times New Roman"/>
                <w:sz w:val="19"/>
                <w:szCs w:val="19"/>
              </w:rPr>
              <w:t xml:space="preserve"> a la génesis de deslizamientos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39</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DS-19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9226608-174733-1729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 S Vicente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Relacionada a fallamientos en zonas circundantes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40</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DS-20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9229189-173391-1545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rotacional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Chuquibamba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N. Túlpac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Generador de flujos que culminan en el río Púsac</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41</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DS-21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9219548-183715- 2977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Atenuado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Q. Pucallpa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Revegetación, medida de estabilización de las laderas</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42</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DS-22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9218942-183984-3178</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traslacional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Vía Long-B.</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Representa riesgo de mucha consideración (Km 47+600)</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43</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DS-23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9222486-177032-1780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planar</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P. Colorada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Daños a carretera Patipampa-Chahuín</w:t>
            </w:r>
          </w:p>
        </w:tc>
      </w:tr>
      <w:tr w:rsidR="00784A6E" w:rsidRPr="00976096" w:rsidTr="006F09F3">
        <w:trPr>
          <w:jc w:val="center"/>
        </w:trPr>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44</w:t>
            </w:r>
          </w:p>
        </w:tc>
        <w:tc>
          <w:tcPr>
            <w:tcW w:w="0" w:type="auto"/>
            <w:shd w:val="clear" w:color="auto" w:fill="FFD966" w:themeFill="accent4"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DS-24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9229564-175761-1833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D traslacional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Chuquibamba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Jugo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Afectaría áreas de cultivo en comunidad Jugo</w:t>
            </w:r>
          </w:p>
        </w:tc>
      </w:tr>
      <w:tr w:rsidR="00784A6E" w:rsidRPr="00976096" w:rsidTr="006F09F3">
        <w:trPr>
          <w:jc w:val="center"/>
        </w:trPr>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45</w:t>
            </w:r>
          </w:p>
        </w:tc>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IN-01</w:t>
            </w:r>
          </w:p>
        </w:tc>
        <w:tc>
          <w:tcPr>
            <w:tcW w:w="0" w:type="auto"/>
          </w:tcPr>
          <w:p w:rsidR="00784A6E" w:rsidRPr="000A5446" w:rsidRDefault="00784A6E" w:rsidP="006F09F3">
            <w:pPr>
              <w:spacing w:line="360" w:lineRule="auto"/>
              <w:jc w:val="center"/>
              <w:rPr>
                <w:rFonts w:ascii="Times New Roman" w:hAnsi="Times New Roman" w:cs="Times New Roman"/>
                <w:sz w:val="19"/>
                <w:szCs w:val="19"/>
              </w:rPr>
            </w:pPr>
            <w:r w:rsidRPr="000A5446">
              <w:rPr>
                <w:rFonts w:ascii="Times New Roman" w:hAnsi="Times New Roman" w:cs="Times New Roman"/>
                <w:sz w:val="19"/>
                <w:szCs w:val="19"/>
              </w:rPr>
              <w:t>9224632-176239-1517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Inundación/Huayco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Q.Páchac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Activación de quebrada afectará zonas aledañas</w:t>
            </w:r>
          </w:p>
        </w:tc>
      </w:tr>
      <w:tr w:rsidR="00784A6E" w:rsidRPr="00976096" w:rsidTr="006F09F3">
        <w:trPr>
          <w:jc w:val="center"/>
        </w:trPr>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46</w:t>
            </w:r>
          </w:p>
        </w:tc>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IN-02</w:t>
            </w:r>
          </w:p>
        </w:tc>
        <w:tc>
          <w:tcPr>
            <w:tcW w:w="0" w:type="auto"/>
          </w:tcPr>
          <w:p w:rsidR="00784A6E" w:rsidRPr="000A5446" w:rsidRDefault="00784A6E" w:rsidP="006F09F3">
            <w:pPr>
              <w:spacing w:line="360" w:lineRule="auto"/>
              <w:jc w:val="center"/>
              <w:rPr>
                <w:rFonts w:ascii="Times New Roman" w:hAnsi="Times New Roman" w:cs="Times New Roman"/>
                <w:sz w:val="19"/>
                <w:szCs w:val="19"/>
              </w:rPr>
            </w:pPr>
            <w:r w:rsidRPr="000A5446">
              <w:rPr>
                <w:rFonts w:ascii="Times New Roman" w:hAnsi="Times New Roman" w:cs="Times New Roman"/>
                <w:sz w:val="19"/>
                <w:szCs w:val="19"/>
              </w:rPr>
              <w:t>9224215-176416-1576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Inundación/Huayco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proofErr w:type="spellStart"/>
            <w:r>
              <w:rPr>
                <w:rFonts w:ascii="Times New Roman" w:hAnsi="Times New Roman" w:cs="Times New Roman"/>
                <w:sz w:val="19"/>
                <w:szCs w:val="19"/>
              </w:rPr>
              <w:t>Q.Chahuín</w:t>
            </w:r>
            <w:proofErr w:type="spellEnd"/>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Activación de quebrada afectará localidad Chorobamba</w:t>
            </w:r>
          </w:p>
        </w:tc>
      </w:tr>
      <w:tr w:rsidR="00784A6E" w:rsidRPr="00976096" w:rsidTr="006F09F3">
        <w:trPr>
          <w:jc w:val="center"/>
        </w:trPr>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47</w:t>
            </w:r>
          </w:p>
        </w:tc>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IN-03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9226556-176480-1400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Inundación</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 xml:space="preserve">Puente </w:t>
            </w:r>
            <w:proofErr w:type="spellStart"/>
            <w:r>
              <w:rPr>
                <w:rFonts w:ascii="Times New Roman" w:hAnsi="Times New Roman" w:cs="Times New Roman"/>
                <w:sz w:val="19"/>
                <w:szCs w:val="19"/>
              </w:rPr>
              <w:t>Pús</w:t>
            </w:r>
            <w:proofErr w:type="spellEnd"/>
            <w:r>
              <w:rPr>
                <w:rFonts w:ascii="Times New Roman" w:hAnsi="Times New Roman" w:cs="Times New Roman"/>
                <w:sz w:val="19"/>
                <w:szCs w:val="19"/>
              </w:rPr>
              <w:t>.</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Terrenos de cultivo en ambos márgenes afectados</w:t>
            </w:r>
          </w:p>
        </w:tc>
      </w:tr>
      <w:tr w:rsidR="00784A6E" w:rsidRPr="00976096" w:rsidTr="006F09F3">
        <w:trPr>
          <w:jc w:val="center"/>
        </w:trPr>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lastRenderedPageBreak/>
              <w:t>48</w:t>
            </w:r>
          </w:p>
        </w:tc>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IN-04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9226146-177566-1437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Inundación</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Barriocucho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Nivel de terrazas bajo con respecto al caudal río Púsac</w:t>
            </w:r>
          </w:p>
        </w:tc>
      </w:tr>
      <w:tr w:rsidR="00784A6E" w:rsidRPr="00976096" w:rsidTr="006F09F3">
        <w:trPr>
          <w:jc w:val="center"/>
        </w:trPr>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49</w:t>
            </w:r>
          </w:p>
        </w:tc>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IN-05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9226601-176813-1400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Inundación</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Barriocucho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 xml:space="preserve">Terrenos de cultivo en riesgo en </w:t>
            </w:r>
            <w:proofErr w:type="spellStart"/>
            <w:r>
              <w:rPr>
                <w:rFonts w:ascii="Times New Roman" w:hAnsi="Times New Roman" w:cs="Times New Roman"/>
                <w:sz w:val="19"/>
                <w:szCs w:val="19"/>
              </w:rPr>
              <w:t>mabos</w:t>
            </w:r>
            <w:proofErr w:type="spellEnd"/>
            <w:r>
              <w:rPr>
                <w:rFonts w:ascii="Times New Roman" w:hAnsi="Times New Roman" w:cs="Times New Roman"/>
                <w:sz w:val="19"/>
                <w:szCs w:val="19"/>
              </w:rPr>
              <w:t xml:space="preserve"> márgenes</w:t>
            </w:r>
          </w:p>
        </w:tc>
      </w:tr>
      <w:tr w:rsidR="00784A6E" w:rsidRPr="00976096" w:rsidTr="006F09F3">
        <w:trPr>
          <w:jc w:val="center"/>
        </w:trPr>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50</w:t>
            </w:r>
          </w:p>
        </w:tc>
        <w:tc>
          <w:tcPr>
            <w:tcW w:w="0" w:type="auto"/>
            <w:shd w:val="clear" w:color="auto" w:fill="9CC2E5" w:themeFill="accent1" w:themeFillTint="9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IN-06</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9226568-176258-1392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Inundación</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Campo Lolo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Nivel de terrazas muy bajo con respecto al cauce del río</w:t>
            </w:r>
          </w:p>
        </w:tc>
      </w:tr>
      <w:tr w:rsidR="00784A6E" w:rsidRPr="00965C5B" w:rsidTr="006F09F3">
        <w:trPr>
          <w:jc w:val="center"/>
        </w:trPr>
        <w:tc>
          <w:tcPr>
            <w:tcW w:w="0" w:type="auto"/>
            <w:shd w:val="clear" w:color="auto" w:fill="92D05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51</w:t>
            </w:r>
          </w:p>
        </w:tc>
        <w:tc>
          <w:tcPr>
            <w:tcW w:w="0" w:type="auto"/>
            <w:shd w:val="clear" w:color="auto" w:fill="92D050"/>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F-01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9220940-177330-1910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Huayco</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 xml:space="preserve">P. </w:t>
            </w:r>
            <w:r>
              <w:rPr>
                <w:rFonts w:ascii="Times New Roman" w:hAnsi="Times New Roman" w:cs="Times New Roman"/>
                <w:sz w:val="19"/>
                <w:szCs w:val="19"/>
                <w:lang w:val="en-US"/>
              </w:rPr>
              <w:t>Colorada</w:t>
            </w:r>
          </w:p>
        </w:tc>
        <w:tc>
          <w:tcPr>
            <w:tcW w:w="0" w:type="auto"/>
          </w:tcPr>
          <w:p w:rsidR="00784A6E" w:rsidRPr="00965C5B" w:rsidRDefault="00784A6E" w:rsidP="006F09F3">
            <w:pPr>
              <w:spacing w:line="360" w:lineRule="auto"/>
              <w:jc w:val="center"/>
              <w:rPr>
                <w:rFonts w:ascii="Times New Roman" w:hAnsi="Times New Roman" w:cs="Times New Roman"/>
                <w:sz w:val="19"/>
                <w:szCs w:val="19"/>
              </w:rPr>
            </w:pPr>
            <w:r w:rsidRPr="00965C5B">
              <w:rPr>
                <w:rFonts w:ascii="Times New Roman" w:hAnsi="Times New Roman" w:cs="Times New Roman"/>
                <w:sz w:val="19"/>
                <w:szCs w:val="19"/>
              </w:rPr>
              <w:t xml:space="preserve">Sector considerado como </w:t>
            </w:r>
            <w:proofErr w:type="spellStart"/>
            <w:r w:rsidRPr="00965C5B">
              <w:rPr>
                <w:rFonts w:ascii="Times New Roman" w:hAnsi="Times New Roman" w:cs="Times New Roman"/>
                <w:sz w:val="19"/>
                <w:szCs w:val="19"/>
              </w:rPr>
              <w:t>gnerador</w:t>
            </w:r>
            <w:proofErr w:type="spellEnd"/>
            <w:r w:rsidRPr="00965C5B">
              <w:rPr>
                <w:rFonts w:ascii="Times New Roman" w:hAnsi="Times New Roman" w:cs="Times New Roman"/>
                <w:sz w:val="19"/>
                <w:szCs w:val="19"/>
              </w:rPr>
              <w:t xml:space="preserve"> de huaycos</w:t>
            </w:r>
          </w:p>
        </w:tc>
      </w:tr>
      <w:tr w:rsidR="00784A6E" w:rsidRPr="00965C5B"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52</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F-02</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9228267-174934-1360</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 xml:space="preserve">Flujos </w:t>
            </w:r>
            <w:proofErr w:type="spellStart"/>
            <w:r>
              <w:rPr>
                <w:rFonts w:ascii="Times New Roman" w:hAnsi="Times New Roman" w:cs="Times New Roman"/>
                <w:sz w:val="19"/>
                <w:szCs w:val="19"/>
                <w:lang w:val="en-US"/>
              </w:rPr>
              <w:t>lodo</w:t>
            </w:r>
            <w:proofErr w:type="spellEnd"/>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Chuquibamba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 B durmie.</w:t>
            </w:r>
          </w:p>
        </w:tc>
        <w:tc>
          <w:tcPr>
            <w:tcW w:w="0" w:type="auto"/>
          </w:tcPr>
          <w:p w:rsidR="00784A6E" w:rsidRPr="00965C5B" w:rsidRDefault="00784A6E" w:rsidP="006F09F3">
            <w:pPr>
              <w:spacing w:line="360" w:lineRule="auto"/>
              <w:jc w:val="center"/>
              <w:rPr>
                <w:rFonts w:ascii="Times New Roman" w:hAnsi="Times New Roman" w:cs="Times New Roman"/>
                <w:sz w:val="19"/>
                <w:szCs w:val="19"/>
              </w:rPr>
            </w:pPr>
            <w:r w:rsidRPr="00965C5B">
              <w:rPr>
                <w:rFonts w:ascii="Times New Roman" w:hAnsi="Times New Roman" w:cs="Times New Roman"/>
                <w:sz w:val="19"/>
                <w:szCs w:val="19"/>
              </w:rPr>
              <w:t>Indicios de flujos, proceso de generaci</w:t>
            </w:r>
            <w:r>
              <w:rPr>
                <w:rFonts w:ascii="Times New Roman" w:hAnsi="Times New Roman" w:cs="Times New Roman"/>
                <w:sz w:val="19"/>
                <w:szCs w:val="19"/>
              </w:rPr>
              <w:t>ón de cárcavas</w:t>
            </w:r>
          </w:p>
        </w:tc>
      </w:tr>
      <w:tr w:rsidR="00784A6E" w:rsidRPr="00010891"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53</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F-03</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9220674-182537-2576</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Huayco</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Q. duendeh.</w:t>
            </w:r>
          </w:p>
        </w:tc>
        <w:tc>
          <w:tcPr>
            <w:tcW w:w="0" w:type="auto"/>
          </w:tcPr>
          <w:p w:rsidR="00784A6E" w:rsidRPr="00010891" w:rsidRDefault="00784A6E" w:rsidP="006F09F3">
            <w:pPr>
              <w:spacing w:line="360" w:lineRule="auto"/>
              <w:jc w:val="center"/>
              <w:rPr>
                <w:rFonts w:ascii="Times New Roman" w:hAnsi="Times New Roman" w:cs="Times New Roman"/>
                <w:sz w:val="19"/>
                <w:szCs w:val="19"/>
              </w:rPr>
            </w:pPr>
            <w:r w:rsidRPr="00010891">
              <w:rPr>
                <w:rFonts w:ascii="Times New Roman" w:hAnsi="Times New Roman" w:cs="Times New Roman"/>
                <w:sz w:val="19"/>
                <w:szCs w:val="19"/>
              </w:rPr>
              <w:t>Probable activación con aumento de precipitaciones</w:t>
            </w:r>
          </w:p>
        </w:tc>
      </w:tr>
      <w:tr w:rsidR="00784A6E" w:rsidRPr="00010891"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54</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F-04</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9220852-181025-2434</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 de detritos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El recreo</w:t>
            </w:r>
          </w:p>
        </w:tc>
        <w:tc>
          <w:tcPr>
            <w:tcW w:w="0" w:type="auto"/>
          </w:tcPr>
          <w:p w:rsidR="00784A6E" w:rsidRPr="00010891" w:rsidRDefault="00784A6E" w:rsidP="006F09F3">
            <w:pPr>
              <w:spacing w:line="360" w:lineRule="auto"/>
              <w:jc w:val="center"/>
              <w:rPr>
                <w:rFonts w:ascii="Times New Roman" w:hAnsi="Times New Roman" w:cs="Times New Roman"/>
                <w:sz w:val="19"/>
                <w:szCs w:val="19"/>
              </w:rPr>
            </w:pPr>
            <w:r w:rsidRPr="00010891">
              <w:rPr>
                <w:rFonts w:ascii="Times New Roman" w:hAnsi="Times New Roman" w:cs="Times New Roman"/>
                <w:sz w:val="19"/>
                <w:szCs w:val="19"/>
              </w:rPr>
              <w:t>Probables daños en terrenos de cultivo y caminos de herradura</w:t>
            </w:r>
          </w:p>
        </w:tc>
      </w:tr>
      <w:tr w:rsidR="00784A6E" w:rsidRPr="00010891"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55</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F-05</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9221752-179639-2067</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 de detritos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El recreo</w:t>
            </w:r>
          </w:p>
        </w:tc>
        <w:tc>
          <w:tcPr>
            <w:tcW w:w="0" w:type="auto"/>
          </w:tcPr>
          <w:p w:rsidR="00784A6E" w:rsidRPr="00010891" w:rsidRDefault="00784A6E" w:rsidP="006F09F3">
            <w:pPr>
              <w:spacing w:line="360" w:lineRule="auto"/>
              <w:jc w:val="center"/>
              <w:rPr>
                <w:rFonts w:ascii="Times New Roman" w:hAnsi="Times New Roman" w:cs="Times New Roman"/>
                <w:sz w:val="19"/>
                <w:szCs w:val="19"/>
              </w:rPr>
            </w:pPr>
            <w:r w:rsidRPr="00010891">
              <w:rPr>
                <w:rFonts w:ascii="Times New Roman" w:hAnsi="Times New Roman" w:cs="Times New Roman"/>
                <w:sz w:val="19"/>
                <w:szCs w:val="19"/>
              </w:rPr>
              <w:t>Daños en áreas de cultivo entre el Recreo y Catal</w:t>
            </w:r>
          </w:p>
        </w:tc>
      </w:tr>
      <w:tr w:rsidR="00784A6E" w:rsidRPr="00010891"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56</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F-06</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9222223-178350-2132</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 de detritos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Catal</w:t>
            </w:r>
          </w:p>
        </w:tc>
        <w:tc>
          <w:tcPr>
            <w:tcW w:w="0" w:type="auto"/>
          </w:tcPr>
          <w:p w:rsidR="00784A6E" w:rsidRPr="00010891" w:rsidRDefault="00784A6E" w:rsidP="006F09F3">
            <w:pPr>
              <w:spacing w:line="360" w:lineRule="auto"/>
              <w:jc w:val="center"/>
              <w:rPr>
                <w:rFonts w:ascii="Times New Roman" w:hAnsi="Times New Roman" w:cs="Times New Roman"/>
                <w:sz w:val="19"/>
                <w:szCs w:val="19"/>
              </w:rPr>
            </w:pPr>
            <w:r w:rsidRPr="00010891">
              <w:rPr>
                <w:rFonts w:ascii="Times New Roman" w:hAnsi="Times New Roman" w:cs="Times New Roman"/>
                <w:sz w:val="19"/>
                <w:szCs w:val="19"/>
              </w:rPr>
              <w:t xml:space="preserve">Activación de cárcavas </w:t>
            </w:r>
            <w:proofErr w:type="spellStart"/>
            <w:r w:rsidRPr="00010891">
              <w:rPr>
                <w:rFonts w:ascii="Times New Roman" w:hAnsi="Times New Roman" w:cs="Times New Roman"/>
                <w:sz w:val="19"/>
                <w:szCs w:val="19"/>
              </w:rPr>
              <w:t>eb</w:t>
            </w:r>
            <w:proofErr w:type="spellEnd"/>
            <w:r w:rsidRPr="00010891">
              <w:rPr>
                <w:rFonts w:ascii="Times New Roman" w:hAnsi="Times New Roman" w:cs="Times New Roman"/>
                <w:sz w:val="19"/>
                <w:szCs w:val="19"/>
              </w:rPr>
              <w:t xml:space="preserve"> laderas circundantes</w:t>
            </w:r>
          </w:p>
        </w:tc>
      </w:tr>
      <w:tr w:rsidR="00784A6E" w:rsidRPr="00010891"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57</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F-07</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9230207-174000-1799</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 B durmie.</w:t>
            </w:r>
          </w:p>
        </w:tc>
        <w:tc>
          <w:tcPr>
            <w:tcW w:w="0" w:type="auto"/>
          </w:tcPr>
          <w:p w:rsidR="00784A6E" w:rsidRPr="00010891" w:rsidRDefault="00784A6E" w:rsidP="006F09F3">
            <w:pPr>
              <w:spacing w:line="360" w:lineRule="auto"/>
              <w:jc w:val="center"/>
              <w:rPr>
                <w:rFonts w:ascii="Times New Roman" w:hAnsi="Times New Roman" w:cs="Times New Roman"/>
                <w:sz w:val="19"/>
                <w:szCs w:val="19"/>
              </w:rPr>
            </w:pPr>
            <w:r w:rsidRPr="00010891">
              <w:rPr>
                <w:rFonts w:ascii="Times New Roman" w:hAnsi="Times New Roman" w:cs="Times New Roman"/>
                <w:sz w:val="19"/>
                <w:szCs w:val="19"/>
              </w:rPr>
              <w:t>Deslizamiento active y generador de flujos</w:t>
            </w:r>
          </w:p>
        </w:tc>
      </w:tr>
      <w:tr w:rsidR="00784A6E" w:rsidRPr="00010891"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58</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F-08</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9227217-176859-1421</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 de detritos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Chuquibamba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 xml:space="preserve">P. la </w:t>
            </w:r>
            <w:proofErr w:type="spellStart"/>
            <w:r>
              <w:rPr>
                <w:rFonts w:ascii="Times New Roman" w:hAnsi="Times New Roman" w:cs="Times New Roman"/>
                <w:sz w:val="19"/>
                <w:szCs w:val="19"/>
                <w:lang w:val="en-US"/>
              </w:rPr>
              <w:t>Colpa</w:t>
            </w:r>
            <w:proofErr w:type="spellEnd"/>
          </w:p>
        </w:tc>
        <w:tc>
          <w:tcPr>
            <w:tcW w:w="0" w:type="auto"/>
          </w:tcPr>
          <w:p w:rsidR="00784A6E" w:rsidRPr="00010891" w:rsidRDefault="00784A6E" w:rsidP="006F09F3">
            <w:pPr>
              <w:spacing w:line="360" w:lineRule="auto"/>
              <w:jc w:val="center"/>
              <w:rPr>
                <w:rFonts w:ascii="Times New Roman" w:hAnsi="Times New Roman" w:cs="Times New Roman"/>
                <w:sz w:val="19"/>
                <w:szCs w:val="19"/>
              </w:rPr>
            </w:pPr>
            <w:r w:rsidRPr="00010891">
              <w:rPr>
                <w:rFonts w:ascii="Times New Roman" w:hAnsi="Times New Roman" w:cs="Times New Roman"/>
                <w:sz w:val="19"/>
                <w:szCs w:val="19"/>
              </w:rPr>
              <w:t>Influenciado por el aumento del caudal r</w:t>
            </w:r>
            <w:r>
              <w:rPr>
                <w:rFonts w:ascii="Times New Roman" w:hAnsi="Times New Roman" w:cs="Times New Roman"/>
                <w:sz w:val="19"/>
                <w:szCs w:val="19"/>
              </w:rPr>
              <w:t>ío Chuquibamba</w:t>
            </w:r>
          </w:p>
        </w:tc>
      </w:tr>
      <w:tr w:rsidR="00784A6E" w:rsidRPr="0045227E"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59</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F-09</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9225441-175192-1498</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 de detritos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 S Vicente</w:t>
            </w:r>
          </w:p>
        </w:tc>
        <w:tc>
          <w:tcPr>
            <w:tcW w:w="0" w:type="auto"/>
          </w:tcPr>
          <w:p w:rsidR="00784A6E" w:rsidRPr="0045227E" w:rsidRDefault="00784A6E" w:rsidP="006F09F3">
            <w:pPr>
              <w:spacing w:line="360" w:lineRule="auto"/>
              <w:jc w:val="center"/>
              <w:rPr>
                <w:rFonts w:ascii="Times New Roman" w:hAnsi="Times New Roman" w:cs="Times New Roman"/>
                <w:sz w:val="19"/>
                <w:szCs w:val="19"/>
              </w:rPr>
            </w:pPr>
            <w:r w:rsidRPr="0045227E">
              <w:rPr>
                <w:rFonts w:ascii="Times New Roman" w:hAnsi="Times New Roman" w:cs="Times New Roman"/>
                <w:sz w:val="19"/>
                <w:szCs w:val="19"/>
              </w:rPr>
              <w:t>Riesgo evidente: f, preponderantes (litolog</w:t>
            </w:r>
            <w:r>
              <w:rPr>
                <w:rFonts w:ascii="Times New Roman" w:hAnsi="Times New Roman" w:cs="Times New Roman"/>
                <w:sz w:val="19"/>
                <w:szCs w:val="19"/>
              </w:rPr>
              <w:t>ía, pendiente)</w:t>
            </w:r>
          </w:p>
        </w:tc>
      </w:tr>
      <w:tr w:rsidR="00784A6E" w:rsidRPr="0045227E"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60</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F-10</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9225351-175491-1477</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 de detritos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 S Vicente</w:t>
            </w:r>
          </w:p>
        </w:tc>
        <w:tc>
          <w:tcPr>
            <w:tcW w:w="0" w:type="auto"/>
          </w:tcPr>
          <w:p w:rsidR="00784A6E" w:rsidRPr="0045227E" w:rsidRDefault="00784A6E" w:rsidP="006F09F3">
            <w:pPr>
              <w:spacing w:line="360" w:lineRule="auto"/>
              <w:jc w:val="center"/>
              <w:rPr>
                <w:rFonts w:ascii="Times New Roman" w:hAnsi="Times New Roman" w:cs="Times New Roman"/>
                <w:sz w:val="19"/>
                <w:szCs w:val="19"/>
              </w:rPr>
            </w:pPr>
            <w:r w:rsidRPr="0045227E">
              <w:rPr>
                <w:rFonts w:ascii="Times New Roman" w:hAnsi="Times New Roman" w:cs="Times New Roman"/>
                <w:sz w:val="19"/>
                <w:szCs w:val="19"/>
              </w:rPr>
              <w:t>Población en riesgo, dirección de flujo (Amenaza)</w:t>
            </w:r>
          </w:p>
        </w:tc>
      </w:tr>
      <w:tr w:rsidR="00784A6E" w:rsidRPr="0045227E"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61</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F-11</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9225639-174655-1591</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 de detritos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 S Vicente</w:t>
            </w:r>
          </w:p>
        </w:tc>
        <w:tc>
          <w:tcPr>
            <w:tcW w:w="0" w:type="auto"/>
          </w:tcPr>
          <w:p w:rsidR="00784A6E" w:rsidRPr="0045227E" w:rsidRDefault="00784A6E" w:rsidP="006F09F3">
            <w:pPr>
              <w:spacing w:line="360" w:lineRule="auto"/>
              <w:jc w:val="center"/>
              <w:rPr>
                <w:rFonts w:ascii="Times New Roman" w:hAnsi="Times New Roman" w:cs="Times New Roman"/>
                <w:sz w:val="19"/>
                <w:szCs w:val="19"/>
              </w:rPr>
            </w:pPr>
            <w:r w:rsidRPr="0045227E">
              <w:rPr>
                <w:rFonts w:ascii="Times New Roman" w:hAnsi="Times New Roman" w:cs="Times New Roman"/>
                <w:sz w:val="19"/>
                <w:szCs w:val="19"/>
              </w:rPr>
              <w:t>Flujo generado por deslizamientos y avalancha</w:t>
            </w:r>
          </w:p>
        </w:tc>
      </w:tr>
      <w:tr w:rsidR="00784A6E" w:rsidRPr="0045227E" w:rsidTr="006F09F3">
        <w:trPr>
          <w:jc w:val="center"/>
        </w:trPr>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62</w:t>
            </w:r>
          </w:p>
        </w:tc>
        <w:tc>
          <w:tcPr>
            <w:tcW w:w="0" w:type="auto"/>
            <w:shd w:val="clear" w:color="auto" w:fill="92D050"/>
          </w:tcPr>
          <w:p w:rsidR="00784A6E" w:rsidRPr="00965C5B" w:rsidRDefault="00784A6E" w:rsidP="006F09F3">
            <w:pPr>
              <w:spacing w:line="360" w:lineRule="auto"/>
              <w:jc w:val="center"/>
              <w:rPr>
                <w:rFonts w:ascii="Times New Roman" w:hAnsi="Times New Roman" w:cs="Times New Roman"/>
                <w:sz w:val="19"/>
                <w:szCs w:val="19"/>
                <w:lang w:val="en-US"/>
              </w:rPr>
            </w:pPr>
            <w:r w:rsidRPr="00965C5B">
              <w:rPr>
                <w:rFonts w:ascii="Times New Roman" w:hAnsi="Times New Roman" w:cs="Times New Roman"/>
                <w:sz w:val="19"/>
                <w:szCs w:val="19"/>
                <w:lang w:val="en-US"/>
              </w:rPr>
              <w:t>F-12</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9226392-175390-1458</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Flujos</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Longotea</w:t>
            </w:r>
          </w:p>
        </w:tc>
        <w:tc>
          <w:tcPr>
            <w:tcW w:w="0" w:type="auto"/>
          </w:tcPr>
          <w:p w:rsidR="00784A6E" w:rsidRPr="00965C5B" w:rsidRDefault="00784A6E" w:rsidP="006F09F3">
            <w:pPr>
              <w:spacing w:line="360" w:lineRule="auto"/>
              <w:jc w:val="center"/>
              <w:rPr>
                <w:rFonts w:ascii="Times New Roman" w:hAnsi="Times New Roman" w:cs="Times New Roman"/>
                <w:sz w:val="19"/>
                <w:szCs w:val="19"/>
                <w:lang w:val="en-US"/>
              </w:rPr>
            </w:pPr>
            <w:r>
              <w:rPr>
                <w:rFonts w:ascii="Times New Roman" w:hAnsi="Times New Roman" w:cs="Times New Roman"/>
                <w:sz w:val="19"/>
                <w:szCs w:val="19"/>
                <w:lang w:val="en-US"/>
              </w:rPr>
              <w:t>C S Vicente</w:t>
            </w:r>
          </w:p>
        </w:tc>
        <w:tc>
          <w:tcPr>
            <w:tcW w:w="0" w:type="auto"/>
          </w:tcPr>
          <w:p w:rsidR="00784A6E" w:rsidRPr="0045227E" w:rsidRDefault="00784A6E" w:rsidP="006F09F3">
            <w:pPr>
              <w:spacing w:line="360" w:lineRule="auto"/>
              <w:jc w:val="center"/>
              <w:rPr>
                <w:rFonts w:ascii="Times New Roman" w:hAnsi="Times New Roman" w:cs="Times New Roman"/>
                <w:sz w:val="19"/>
                <w:szCs w:val="19"/>
              </w:rPr>
            </w:pPr>
            <w:r w:rsidRPr="0045227E">
              <w:rPr>
                <w:rFonts w:ascii="Times New Roman" w:hAnsi="Times New Roman" w:cs="Times New Roman"/>
                <w:sz w:val="19"/>
                <w:szCs w:val="19"/>
              </w:rPr>
              <w:t>Escorrentía superficial y erosión progresiva de laderas</w:t>
            </w:r>
          </w:p>
        </w:tc>
      </w:tr>
      <w:tr w:rsidR="00784A6E" w:rsidRPr="00976096" w:rsidTr="006F09F3">
        <w:trPr>
          <w:jc w:val="center"/>
        </w:trPr>
        <w:tc>
          <w:tcPr>
            <w:tcW w:w="0" w:type="auto"/>
            <w:shd w:val="clear" w:color="auto" w:fill="92D05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63</w:t>
            </w:r>
          </w:p>
        </w:tc>
        <w:tc>
          <w:tcPr>
            <w:tcW w:w="0" w:type="auto"/>
            <w:shd w:val="clear" w:color="auto" w:fill="92D050"/>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F-13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9226046-175831-1464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Flujo/caída de rocas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C la Cruz</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Pendiente abrupta y escasa cubierta vegetal</w:t>
            </w:r>
          </w:p>
        </w:tc>
      </w:tr>
      <w:tr w:rsidR="00784A6E" w:rsidRPr="00976096" w:rsidTr="006F09F3">
        <w:trPr>
          <w:jc w:val="center"/>
        </w:trPr>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64</w:t>
            </w:r>
          </w:p>
        </w:tc>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EDL-01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9228904-173874-1327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Erosión de laderas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Chuquibamba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N Túlpac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Terrenos de cultivo en riesgo</w:t>
            </w:r>
          </w:p>
        </w:tc>
      </w:tr>
      <w:tr w:rsidR="00784A6E" w:rsidRPr="00976096" w:rsidTr="006F09F3">
        <w:trPr>
          <w:jc w:val="center"/>
        </w:trPr>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65</w:t>
            </w:r>
          </w:p>
        </w:tc>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EDL-02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9229614-174820-1793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Erosión de laderas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Chuquibamba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C B durmie.</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Laderas con escasa cubierta vegetal, material inconsolidado</w:t>
            </w:r>
          </w:p>
        </w:tc>
      </w:tr>
      <w:tr w:rsidR="00784A6E" w:rsidRPr="00976096" w:rsidTr="006F09F3">
        <w:trPr>
          <w:jc w:val="center"/>
        </w:trPr>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66</w:t>
            </w:r>
          </w:p>
        </w:tc>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EDL-03</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9221631-182070-2557</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Erosión de laderas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Atumpampa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Colmatación de quebrada por erosión, debilidad litológica</w:t>
            </w:r>
          </w:p>
        </w:tc>
      </w:tr>
      <w:tr w:rsidR="00784A6E" w:rsidRPr="00976096" w:rsidTr="006F09F3">
        <w:trPr>
          <w:jc w:val="center"/>
        </w:trPr>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67</w:t>
            </w:r>
          </w:p>
        </w:tc>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EDL-04</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9223677-179619-2135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Erosión de laderas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Shalcapata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Interrupción carretera San Vicente-Longotea</w:t>
            </w:r>
          </w:p>
        </w:tc>
      </w:tr>
      <w:tr w:rsidR="00784A6E" w:rsidRPr="00976096" w:rsidTr="006F09F3">
        <w:trPr>
          <w:jc w:val="center"/>
        </w:trPr>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68</w:t>
            </w:r>
          </w:p>
        </w:tc>
        <w:tc>
          <w:tcPr>
            <w:tcW w:w="0" w:type="auto"/>
            <w:shd w:val="clear" w:color="auto" w:fill="D9D9D9" w:themeFill="background1" w:themeFillShade="D9"/>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EDL-05</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9219964-177405-2000</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Erosión de laderas</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Chahuín</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Genera colmatación de quebrada Chahuín</w:t>
            </w:r>
          </w:p>
        </w:tc>
      </w:tr>
      <w:tr w:rsidR="00784A6E" w:rsidRPr="00976096" w:rsidTr="006F09F3">
        <w:trPr>
          <w:jc w:val="center"/>
        </w:trPr>
        <w:tc>
          <w:tcPr>
            <w:tcW w:w="0" w:type="auto"/>
            <w:shd w:val="clear" w:color="auto" w:fill="1F4E79" w:themeFill="accent1" w:themeFillShade="8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69</w:t>
            </w:r>
          </w:p>
        </w:tc>
        <w:tc>
          <w:tcPr>
            <w:tcW w:w="0" w:type="auto"/>
            <w:shd w:val="clear" w:color="auto" w:fill="1F4E79" w:themeFill="accent1" w:themeFillShade="80"/>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EF-01</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9226337-175877-1429</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Erosión fluvial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Uchucmarca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Q.Páchac</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proofErr w:type="spellStart"/>
            <w:r>
              <w:rPr>
                <w:rFonts w:ascii="Times New Roman" w:hAnsi="Times New Roman" w:cs="Times New Roman"/>
                <w:sz w:val="19"/>
                <w:szCs w:val="19"/>
              </w:rPr>
              <w:t>Viciendas</w:t>
            </w:r>
            <w:proofErr w:type="spellEnd"/>
            <w:r>
              <w:rPr>
                <w:rFonts w:ascii="Times New Roman" w:hAnsi="Times New Roman" w:cs="Times New Roman"/>
                <w:sz w:val="19"/>
                <w:szCs w:val="19"/>
              </w:rPr>
              <w:t xml:space="preserve"> aledañas en riesgo de colapso</w:t>
            </w:r>
          </w:p>
        </w:tc>
      </w:tr>
      <w:tr w:rsidR="00784A6E" w:rsidRPr="00976096" w:rsidTr="006F09F3">
        <w:trPr>
          <w:jc w:val="center"/>
        </w:trPr>
        <w:tc>
          <w:tcPr>
            <w:tcW w:w="0" w:type="auto"/>
            <w:shd w:val="clear" w:color="auto" w:fill="1F4E79" w:themeFill="accent1" w:themeFillShade="80"/>
          </w:tcPr>
          <w:p w:rsidR="00784A6E" w:rsidRPr="00976096" w:rsidRDefault="00784A6E" w:rsidP="006F09F3">
            <w:pPr>
              <w:spacing w:line="360" w:lineRule="auto"/>
              <w:jc w:val="center"/>
              <w:rPr>
                <w:rFonts w:ascii="Times New Roman" w:hAnsi="Times New Roman" w:cs="Times New Roman"/>
                <w:sz w:val="19"/>
                <w:szCs w:val="19"/>
              </w:rPr>
            </w:pPr>
            <w:r w:rsidRPr="00976096">
              <w:rPr>
                <w:rFonts w:ascii="Times New Roman" w:hAnsi="Times New Roman" w:cs="Times New Roman"/>
                <w:sz w:val="19"/>
                <w:szCs w:val="19"/>
              </w:rPr>
              <w:t>70</w:t>
            </w:r>
          </w:p>
        </w:tc>
        <w:tc>
          <w:tcPr>
            <w:tcW w:w="0" w:type="auto"/>
            <w:shd w:val="clear" w:color="auto" w:fill="1F4E79" w:themeFill="accent1" w:themeFillShade="80"/>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EF-02</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9227935-175036-1318</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Erosión fluvial</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Longotea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Shitana</w:t>
            </w:r>
          </w:p>
        </w:tc>
        <w:tc>
          <w:tcPr>
            <w:tcW w:w="0" w:type="auto"/>
          </w:tcPr>
          <w:p w:rsidR="00784A6E" w:rsidRPr="00976096" w:rsidRDefault="00784A6E" w:rsidP="006F09F3">
            <w:pPr>
              <w:spacing w:line="360" w:lineRule="auto"/>
              <w:jc w:val="center"/>
              <w:rPr>
                <w:rFonts w:ascii="Times New Roman" w:hAnsi="Times New Roman" w:cs="Times New Roman"/>
                <w:sz w:val="19"/>
                <w:szCs w:val="19"/>
              </w:rPr>
            </w:pPr>
            <w:r>
              <w:rPr>
                <w:rFonts w:ascii="Times New Roman" w:hAnsi="Times New Roman" w:cs="Times New Roman"/>
                <w:sz w:val="19"/>
                <w:szCs w:val="19"/>
              </w:rPr>
              <w:t>Tramo de carretera en riesgo de colapso</w:t>
            </w:r>
          </w:p>
        </w:tc>
      </w:tr>
    </w:tbl>
    <w:p w:rsidR="00DD17D1" w:rsidRDefault="00DD17D1" w:rsidP="00571405">
      <w:pPr>
        <w:pStyle w:val="Descripcin"/>
        <w:keepNext/>
        <w:rPr>
          <w:rFonts w:ascii="Times New Roman" w:hAnsi="Times New Roman" w:cs="Times New Roman"/>
          <w:color w:val="auto"/>
          <w:sz w:val="22"/>
          <w:szCs w:val="22"/>
        </w:rPr>
      </w:pPr>
    </w:p>
    <w:p w:rsidR="00DD17D1" w:rsidRDefault="00DD17D1">
      <w:pPr>
        <w:rPr>
          <w:rFonts w:ascii="Times New Roman" w:hAnsi="Times New Roman" w:cs="Times New Roman"/>
          <w:b/>
          <w:bCs/>
        </w:rPr>
      </w:pPr>
      <w:r>
        <w:rPr>
          <w:rFonts w:ascii="Times New Roman" w:hAnsi="Times New Roman" w:cs="Times New Roman"/>
        </w:rPr>
        <w:br w:type="page"/>
      </w:r>
    </w:p>
    <w:p w:rsidR="00571405" w:rsidRPr="00976096" w:rsidRDefault="00684C7B" w:rsidP="00571405">
      <w:pPr>
        <w:pStyle w:val="Descripcin"/>
        <w:keepNext/>
        <w:rPr>
          <w:rFonts w:ascii="Times New Roman" w:hAnsi="Times New Roman" w:cs="Times New Roman"/>
          <w:color w:val="auto"/>
          <w:sz w:val="24"/>
          <w:szCs w:val="24"/>
        </w:rPr>
      </w:pPr>
      <w:r w:rsidRPr="00976096">
        <w:rPr>
          <w:rFonts w:ascii="Times New Roman" w:hAnsi="Times New Roman" w:cs="Times New Roman"/>
          <w:color w:val="auto"/>
          <w:sz w:val="24"/>
          <w:szCs w:val="24"/>
        </w:rPr>
        <w:lastRenderedPageBreak/>
        <w:t>A.</w:t>
      </w:r>
      <w:r w:rsidR="00DD17D1" w:rsidRPr="00976096">
        <w:rPr>
          <w:rFonts w:ascii="Times New Roman" w:hAnsi="Times New Roman" w:cs="Times New Roman"/>
          <w:color w:val="auto"/>
          <w:sz w:val="24"/>
          <w:szCs w:val="24"/>
        </w:rPr>
        <w:t>2</w:t>
      </w:r>
      <w:r w:rsidR="00571405" w:rsidRPr="00976096">
        <w:rPr>
          <w:rFonts w:ascii="Times New Roman" w:hAnsi="Times New Roman" w:cs="Times New Roman"/>
          <w:color w:val="auto"/>
          <w:sz w:val="24"/>
          <w:szCs w:val="24"/>
        </w:rPr>
        <w:t xml:space="preserve"> ZONAS CRÍTICAS POR PELIGROS GEOLÓGICOS Y GEOHIDROLÓGICOS</w:t>
      </w:r>
      <w:r w:rsidR="00DD17D1" w:rsidRPr="00976096">
        <w:rPr>
          <w:rFonts w:ascii="Times New Roman" w:hAnsi="Times New Roman" w:cs="Times New Roman"/>
          <w:color w:val="auto"/>
          <w:sz w:val="24"/>
          <w:szCs w:val="24"/>
        </w:rPr>
        <w:t>.</w:t>
      </w:r>
    </w:p>
    <w:tbl>
      <w:tblPr>
        <w:tblStyle w:val="Tablaconcuadrcula"/>
        <w:tblW w:w="0" w:type="auto"/>
        <w:tblLook w:val="04A0" w:firstRow="1" w:lastRow="0" w:firstColumn="1" w:lastColumn="0" w:noHBand="0" w:noVBand="1"/>
      </w:tblPr>
      <w:tblGrid>
        <w:gridCol w:w="2235"/>
        <w:gridCol w:w="141"/>
        <w:gridCol w:w="3969"/>
        <w:gridCol w:w="3686"/>
        <w:gridCol w:w="4111"/>
      </w:tblGrid>
      <w:tr w:rsidR="00784A6E" w:rsidTr="006F09F3">
        <w:tc>
          <w:tcPr>
            <w:tcW w:w="2235"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4110"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235"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1</w:t>
            </w: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Pucallpa (Longotea)</w:t>
            </w:r>
          </w:p>
        </w:tc>
        <w:tc>
          <w:tcPr>
            <w:tcW w:w="4110"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Deslizamientos activos en laderas y cortes de carretera, derrumbes en taludes vía Longotea-Bolívar, caída de rocas. </w:t>
            </w:r>
          </w:p>
          <w:p w:rsidR="00784A6E" w:rsidRPr="0029142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Sector con constantes interrupciones de carretera, generación de flujos hacia la quebrada Duendehuayco. Las lluvias constantes han sobresaturado las laderas, e influenciados por otras variables como la pendiente y litología, favorecen la ocurrencia de  peligros.</w:t>
            </w:r>
          </w:p>
        </w:tc>
        <w:tc>
          <w:tcPr>
            <w:tcW w:w="3686" w:type="dxa"/>
          </w:tcPr>
          <w:p w:rsidR="00784A6E" w:rsidRPr="004B601F"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Daños a la carretera Longotea-Bolívar por deslizamientos, derrumbes, caída de rocas. Los terrenos de cultivo y ganado ubicados aguas abajo de este sector hasta el distrito Longotea se han visto afectados gravemente en activaciones periódicas, por deslizamientos y posteriores flujos generados en Pucallpa. Los procesos son constantes, se deben implementar medidas preventivas-correctivas.</w:t>
            </w:r>
          </w:p>
        </w:tc>
        <w:tc>
          <w:tcPr>
            <w:tcW w:w="4111"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Instalación de canales perimetrales de drenaje y recogida de escorrentía.</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Instalación de gaviones o escolleras permeables que permitan incrementar su peso, además que favorezcan su drenaje.</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Instalación de mallas, barreras correas de contención, frente a caída de rocas.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Señalización del sector crítico, diseño de bermas y cunetas enfocado en tránsito pesado y el correcto drenado.</w:t>
            </w:r>
          </w:p>
          <w:p w:rsidR="00784A6E" w:rsidRPr="00536236"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Monitoreo constante  Quebrada Duendehuayco.</w:t>
            </w:r>
          </w:p>
        </w:tc>
      </w:tr>
      <w:tr w:rsidR="00784A6E" w:rsidTr="006F09F3">
        <w:tc>
          <w:tcPr>
            <w:tcW w:w="14142" w:type="dxa"/>
            <w:gridSpan w:val="5"/>
          </w:tcPr>
          <w:p w:rsidR="00784A6E" w:rsidRDefault="00784A6E" w:rsidP="006F09F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62336" behindDoc="0" locked="0" layoutInCell="1" allowOverlap="1" wp14:anchorId="55804618" wp14:editId="350DED5F">
                      <wp:simplePos x="0" y="0"/>
                      <wp:positionH relativeFrom="column">
                        <wp:posOffset>6690995</wp:posOffset>
                      </wp:positionH>
                      <wp:positionV relativeFrom="paragraph">
                        <wp:posOffset>3810</wp:posOffset>
                      </wp:positionV>
                      <wp:extent cx="219075" cy="238125"/>
                      <wp:effectExtent l="0" t="0" r="28575" b="28575"/>
                      <wp:wrapNone/>
                      <wp:docPr id="189481" name="Rectángulo 189481"/>
                      <wp:cNvGraphicFramePr/>
                      <a:graphic xmlns:a="http://schemas.openxmlformats.org/drawingml/2006/main">
                        <a:graphicData uri="http://schemas.microsoft.com/office/word/2010/wordprocessingShape">
                          <wps:wsp>
                            <wps:cNvSpPr/>
                            <wps:spPr>
                              <a:xfrm>
                                <a:off x="0" y="0"/>
                                <a:ext cx="219075"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9E1FEA" w:rsidRDefault="00364D71" w:rsidP="00784A6E">
                                  <w:pPr>
                                    <w:jc w:val="center"/>
                                    <w:rPr>
                                      <w:rFonts w:ascii="Times New Roman" w:hAnsi="Times New Roman" w:cs="Times New Roman"/>
                                      <w:sz w:val="20"/>
                                      <w:szCs w:val="20"/>
                                    </w:rPr>
                                  </w:pPr>
                                  <w:proofErr w:type="gramStart"/>
                                  <w:r w:rsidRPr="009E1FEA">
                                    <w:rPr>
                                      <w:rFonts w:ascii="Times New Roman" w:hAnsi="Times New Roman" w:cs="Times New Roman"/>
                                      <w:sz w:val="20"/>
                                      <w:szCs w:val="20"/>
                                    </w:rP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804618" id="Rectángulo 189481" o:spid="_x0000_s1166" style="position:absolute;left:0;text-align:left;margin-left:526.85pt;margin-top:.3pt;width:17.25pt;height:18.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" fillcolor="white [3201]" strokecolor="#70ad47 [3209]" strokeweight="1pt">
                      <v:textbox>
                        <w:txbxContent>
                          <w:p w:rsidR="00364D71" w:rsidRPr="009E1FEA" w:rsidRDefault="00364D71" w:rsidP="00784A6E">
                            <w:pPr>
                              <w:jc w:val="center"/>
                              <w:rPr>
                                <w:rFonts w:ascii="Times New Roman" w:hAnsi="Times New Roman" w:cs="Times New Roman"/>
                                <w:sz w:val="20"/>
                                <w:szCs w:val="20"/>
                              </w:rPr>
                            </w:pPr>
                            <w:r w:rsidRPr="009E1FEA">
                              <w:rPr>
                                <w:rFonts w:ascii="Times New Roman" w:hAnsi="Times New Roman" w:cs="Times New Roman"/>
                                <w:sz w:val="20"/>
                                <w:szCs w:val="20"/>
                              </w:rPr>
                              <w:t>d</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58240" behindDoc="0" locked="0" layoutInCell="1" allowOverlap="1" wp14:anchorId="72582981" wp14:editId="3B3D2B75">
                      <wp:simplePos x="0" y="0"/>
                      <wp:positionH relativeFrom="column">
                        <wp:posOffset>4576445</wp:posOffset>
                      </wp:positionH>
                      <wp:positionV relativeFrom="paragraph">
                        <wp:posOffset>3810</wp:posOffset>
                      </wp:positionV>
                      <wp:extent cx="247650" cy="238125"/>
                      <wp:effectExtent l="0" t="0" r="19050" b="28575"/>
                      <wp:wrapNone/>
                      <wp:docPr id="189482" name="Rectángulo 189482"/>
                      <wp:cNvGraphicFramePr/>
                      <a:graphic xmlns:a="http://schemas.openxmlformats.org/drawingml/2006/main">
                        <a:graphicData uri="http://schemas.microsoft.com/office/word/2010/wordprocessingShape">
                          <wps:wsp>
                            <wps:cNvSpPr/>
                            <wps:spPr>
                              <a:xfrm>
                                <a:off x="0" y="0"/>
                                <a:ext cx="24765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9E1FEA" w:rsidRDefault="00364D71" w:rsidP="00784A6E">
                                  <w:pPr>
                                    <w:jc w:val="center"/>
                                    <w:rPr>
                                      <w:rFonts w:ascii="Times New Roman" w:hAnsi="Times New Roman" w:cs="Times New Roman"/>
                                      <w:sz w:val="20"/>
                                      <w:szCs w:val="20"/>
                                    </w:rPr>
                                  </w:pPr>
                                  <w:proofErr w:type="gramStart"/>
                                  <w:r w:rsidRPr="009E1FEA">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82981" id="Rectángulo 189482" o:spid="_x0000_s1167" style="position:absolute;left:0;text-align:left;margin-left:360.35pt;margin-top:.3pt;width:19.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" fillcolor="white [3201]" strokecolor="#70ad47 [3209]" strokeweight="1pt">
                      <v:textbox>
                        <w:txbxContent>
                          <w:p w:rsidR="00364D71" w:rsidRPr="009E1FEA" w:rsidRDefault="00364D71" w:rsidP="00784A6E">
                            <w:pPr>
                              <w:jc w:val="center"/>
                              <w:rPr>
                                <w:rFonts w:ascii="Times New Roman" w:hAnsi="Times New Roman" w:cs="Times New Roman"/>
                                <w:sz w:val="20"/>
                                <w:szCs w:val="20"/>
                              </w:rPr>
                            </w:pPr>
                            <w:r w:rsidRPr="009E1FEA">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53120" behindDoc="0" locked="0" layoutInCell="1" allowOverlap="1" wp14:anchorId="34B8E911" wp14:editId="34D2088B">
                      <wp:simplePos x="0" y="0"/>
                      <wp:positionH relativeFrom="column">
                        <wp:posOffset>2309495</wp:posOffset>
                      </wp:positionH>
                      <wp:positionV relativeFrom="paragraph">
                        <wp:posOffset>3810</wp:posOffset>
                      </wp:positionV>
                      <wp:extent cx="247650" cy="238125"/>
                      <wp:effectExtent l="0" t="0" r="19050" b="28575"/>
                      <wp:wrapNone/>
                      <wp:docPr id="189483" name="Rectángulo 189483"/>
                      <wp:cNvGraphicFramePr/>
                      <a:graphic xmlns:a="http://schemas.openxmlformats.org/drawingml/2006/main">
                        <a:graphicData uri="http://schemas.microsoft.com/office/word/2010/wordprocessingShape">
                          <wps:wsp>
                            <wps:cNvSpPr/>
                            <wps:spPr>
                              <a:xfrm>
                                <a:off x="0" y="0"/>
                                <a:ext cx="24765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5166B" w:rsidRDefault="00364D71" w:rsidP="00784A6E">
                                  <w:pPr>
                                    <w:jc w:val="center"/>
                                    <w:rPr>
                                      <w:rFonts w:ascii="Times New Roman" w:hAnsi="Times New Roman" w:cs="Times New Roman"/>
                                      <w:sz w:val="20"/>
                                      <w:szCs w:val="20"/>
                                    </w:rPr>
                                  </w:pPr>
                                  <w:proofErr w:type="gramStart"/>
                                  <w:r w:rsidRPr="00E5166B">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8E911" id="Rectángulo 189483" o:spid="_x0000_s1168" style="position:absolute;left:0;text-align:left;margin-left:181.85pt;margin-top:.3pt;width:19.5pt;height:18.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" fillcolor="white [3201]" strokecolor="#70ad47 [3209]" strokeweight="1pt">
                      <v:textbox>
                        <w:txbxContent>
                          <w:p w:rsidR="00364D71" w:rsidRPr="00E5166B" w:rsidRDefault="00364D71" w:rsidP="00784A6E">
                            <w:pPr>
                              <w:jc w:val="center"/>
                              <w:rPr>
                                <w:rFonts w:ascii="Times New Roman" w:hAnsi="Times New Roman" w:cs="Times New Roman"/>
                                <w:sz w:val="20"/>
                                <w:szCs w:val="20"/>
                              </w:rPr>
                            </w:pPr>
                            <w:r w:rsidRPr="00E5166B">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68480" behindDoc="0" locked="0" layoutInCell="1" allowOverlap="1" wp14:anchorId="789E8E64" wp14:editId="75C9809F">
                      <wp:simplePos x="0" y="0"/>
                      <wp:positionH relativeFrom="column">
                        <wp:posOffset>84455</wp:posOffset>
                      </wp:positionH>
                      <wp:positionV relativeFrom="paragraph">
                        <wp:posOffset>2540</wp:posOffset>
                      </wp:positionV>
                      <wp:extent cx="238125" cy="238125"/>
                      <wp:effectExtent l="0" t="0" r="28575" b="28575"/>
                      <wp:wrapNone/>
                      <wp:docPr id="189484" name="Rectángulo 189484"/>
                      <wp:cNvGraphicFramePr/>
                      <a:graphic xmlns:a="http://schemas.openxmlformats.org/drawingml/2006/main">
                        <a:graphicData uri="http://schemas.microsoft.com/office/word/2010/wordprocessingShape">
                          <wps:wsp>
                            <wps:cNvSpPr/>
                            <wps:spPr>
                              <a:xfrm>
                                <a:off x="0" y="0"/>
                                <a:ext cx="238125"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5166B" w:rsidRDefault="00364D71" w:rsidP="00784A6E">
                                  <w:pPr>
                                    <w:jc w:val="center"/>
                                    <w:rPr>
                                      <w:rFonts w:ascii="Times New Roman" w:hAnsi="Times New Roman" w:cs="Times New Roman"/>
                                      <w:sz w:val="20"/>
                                      <w:szCs w:val="20"/>
                                    </w:rPr>
                                  </w:pPr>
                                  <w:proofErr w:type="gramStart"/>
                                  <w:r w:rsidRPr="00E5166B">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E8E64" id="Rectángulo 189484" o:spid="_x0000_s1169" style="position:absolute;left:0;text-align:left;margin-left:6.65pt;margin-top:.2pt;width:18.75pt;height:1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" fillcolor="white [3201]" strokecolor="#70ad47 [3209]" strokeweight="1pt">
                      <v:textbox>
                        <w:txbxContent>
                          <w:p w:rsidR="00364D71" w:rsidRPr="00E5166B" w:rsidRDefault="00364D71" w:rsidP="00784A6E">
                            <w:pPr>
                              <w:jc w:val="center"/>
                              <w:rPr>
                                <w:rFonts w:ascii="Times New Roman" w:hAnsi="Times New Roman" w:cs="Times New Roman"/>
                                <w:sz w:val="20"/>
                                <w:szCs w:val="20"/>
                              </w:rPr>
                            </w:pPr>
                            <w:r w:rsidRPr="00E5166B">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957F06">
              <w:rPr>
                <w:rFonts w:ascii="Times New Roman" w:hAnsi="Times New Roman" w:cs="Times New Roman"/>
                <w:noProof/>
                <w:sz w:val="24"/>
                <w:szCs w:val="24"/>
                <w:lang w:eastAsia="es-PE"/>
              </w:rPr>
              <w:drawing>
                <wp:inline distT="0" distB="0" distL="0" distR="0" wp14:anchorId="4E583BFD" wp14:editId="2A0225DD">
                  <wp:extent cx="2181225" cy="1715135"/>
                  <wp:effectExtent l="0" t="0" r="9525" b="0"/>
                  <wp:docPr id="189189" name="Imagen 189189" descr="C:\Users\Luis\Pictures\TESIS\IMG_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095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89537" cy="1721671"/>
                          </a:xfrm>
                          <a:prstGeom prst="rect">
                            <a:avLst/>
                          </a:prstGeom>
                          <a:noFill/>
                          <a:ln>
                            <a:noFill/>
                          </a:ln>
                        </pic:spPr>
                      </pic:pic>
                    </a:graphicData>
                  </a:graphic>
                </wp:inline>
              </w:drawing>
            </w:r>
            <w:r>
              <w:rPr>
                <w:rFonts w:ascii="Times New Roman" w:hAnsi="Times New Roman" w:cs="Times New Roman"/>
                <w:sz w:val="24"/>
                <w:szCs w:val="24"/>
              </w:rPr>
              <w:t xml:space="preserve"> </w:t>
            </w:r>
            <w:r w:rsidRPr="00E87C72">
              <w:rPr>
                <w:noProof/>
                <w:lang w:eastAsia="es-PE"/>
              </w:rPr>
              <w:drawing>
                <wp:inline distT="0" distB="0" distL="0" distR="0" wp14:anchorId="2F7357AB" wp14:editId="76F7006D">
                  <wp:extent cx="2219325" cy="1713865"/>
                  <wp:effectExtent l="0" t="0" r="9525" b="635"/>
                  <wp:docPr id="189190" name="Imagen 189190" descr="C:\Users\Luis\Pictures\TESIS\IMG_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090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4571" cy="1717916"/>
                          </a:xfrm>
                          <a:prstGeom prst="rect">
                            <a:avLst/>
                          </a:prstGeom>
                          <a:noFill/>
                          <a:ln>
                            <a:noFill/>
                          </a:ln>
                        </pic:spPr>
                      </pic:pic>
                    </a:graphicData>
                  </a:graphic>
                </wp:inline>
              </w:drawing>
            </w:r>
            <w:r>
              <w:rPr>
                <w:rFonts w:ascii="Times New Roman" w:hAnsi="Times New Roman" w:cs="Times New Roman"/>
                <w:sz w:val="24"/>
                <w:szCs w:val="24"/>
              </w:rPr>
              <w:t xml:space="preserve"> </w:t>
            </w:r>
            <w:r w:rsidRPr="00E87C72">
              <w:rPr>
                <w:noProof/>
                <w:lang w:eastAsia="es-PE"/>
              </w:rPr>
              <w:drawing>
                <wp:inline distT="0" distB="0" distL="0" distR="0" wp14:anchorId="7CD85679" wp14:editId="127A49FC">
                  <wp:extent cx="2105868" cy="1711960"/>
                  <wp:effectExtent l="0" t="0" r="8890" b="2540"/>
                  <wp:docPr id="189191" name="Imagen 189191" descr="C:\Users\Luis\Pictures\TESIS\IMG_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091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08627" cy="1714203"/>
                          </a:xfrm>
                          <a:prstGeom prst="rect">
                            <a:avLst/>
                          </a:prstGeom>
                          <a:noFill/>
                          <a:ln>
                            <a:noFill/>
                          </a:ln>
                        </pic:spPr>
                      </pic:pic>
                    </a:graphicData>
                  </a:graphic>
                </wp:inline>
              </w:drawing>
            </w:r>
            <w:r w:rsidRPr="00E87C72">
              <w:rPr>
                <w:noProof/>
                <w:lang w:eastAsia="es-PE"/>
              </w:rPr>
              <w:drawing>
                <wp:inline distT="0" distB="0" distL="0" distR="0" wp14:anchorId="7874FCEB" wp14:editId="3B17C24D">
                  <wp:extent cx="2124075" cy="1713865"/>
                  <wp:effectExtent l="0" t="0" r="9525" b="635"/>
                  <wp:docPr id="189263" name="Imagen 189263" descr="C:\Users\Luis\Pictures\TESIS\IMG_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Pictures\TESIS\IMG_093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28093" cy="1717107"/>
                          </a:xfrm>
                          <a:prstGeom prst="rect">
                            <a:avLst/>
                          </a:prstGeom>
                          <a:noFill/>
                          <a:ln>
                            <a:noFill/>
                          </a:ln>
                        </pic:spPr>
                      </pic:pic>
                    </a:graphicData>
                  </a:graphic>
                </wp:inline>
              </w:drawing>
            </w:r>
          </w:p>
          <w:p w:rsidR="00784A6E" w:rsidRPr="00CF33C5" w:rsidRDefault="00784A6E" w:rsidP="006F09F3">
            <w:pPr>
              <w:spacing w:line="360" w:lineRule="auto"/>
              <w:jc w:val="both"/>
              <w:rPr>
                <w:rFonts w:ascii="Times New Roman" w:hAnsi="Times New Roman" w:cs="Times New Roman"/>
                <w:sz w:val="20"/>
                <w:szCs w:val="20"/>
              </w:rPr>
            </w:pPr>
            <w:r w:rsidRPr="00CF33C5">
              <w:rPr>
                <w:rFonts w:ascii="Times New Roman" w:hAnsi="Times New Roman" w:cs="Times New Roman"/>
                <w:sz w:val="20"/>
                <w:szCs w:val="20"/>
              </w:rPr>
              <w:t>(a)</w:t>
            </w:r>
            <w:r>
              <w:rPr>
                <w:rFonts w:ascii="Times New Roman" w:hAnsi="Times New Roman" w:cs="Times New Roman"/>
                <w:sz w:val="20"/>
                <w:szCs w:val="20"/>
              </w:rPr>
              <w:t xml:space="preserve"> Análisis de laderas en quebrada Duendehuayco. (b) Deslizamiento en corte de carretera Longotea-Bolívar (c) Deslizamiento reactivado (d) Zona de generación de flujos hacia quebrada Duendehuayco (sector Pucallpa).</w:t>
            </w:r>
          </w:p>
        </w:tc>
      </w:tr>
      <w:tr w:rsidR="00784A6E" w:rsidTr="006F09F3">
        <w:tc>
          <w:tcPr>
            <w:tcW w:w="2235"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4110"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235"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2</w:t>
            </w: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Quebrada Duendehuayco (Longotea)</w:t>
            </w:r>
          </w:p>
        </w:tc>
        <w:tc>
          <w:tcPr>
            <w:tcW w:w="4110"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Quebrada de régimen temporal donde se producen huaycos periódicos a excepcionales que pueden alcanzar grandes extensiones, pudiendo transportar grandes volúmenes de materiales gruesos y finos. </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Flujos provenientes del sector Pucallpa, que aumenta su volumen y peligrosidad conforme se acerca al distrito de Longotea.</w:t>
            </w:r>
          </w:p>
          <w:p w:rsidR="00784A6E" w:rsidRPr="0029142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La quebrada pierde profundidad y amplitud en el puente de Longotea, aumentando el riesgo del distrito en los barrios Ayacucho y  plaza de Armas.</w:t>
            </w:r>
          </w:p>
        </w:tc>
        <w:tc>
          <w:tcPr>
            <w:tcW w:w="3686"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Anteriormente el flujo de la quebrada se ha desbordado en la carretera entre Pucallpa -Longotea; arrasando animales y áreas de cultivo en este tramo.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En el puente del distrito, a 50 metros de la Plaza de armas el desborde se ha producido ocasionalmente; sin embargo, se </w:t>
            </w:r>
            <w:proofErr w:type="spellStart"/>
            <w:r>
              <w:rPr>
                <w:rFonts w:ascii="Times New Roman" w:hAnsi="Times New Roman" w:cs="Times New Roman"/>
                <w:sz w:val="20"/>
                <w:szCs w:val="20"/>
              </w:rPr>
              <w:t>prevee</w:t>
            </w:r>
            <w:proofErr w:type="spellEnd"/>
            <w:r>
              <w:rPr>
                <w:rFonts w:ascii="Times New Roman" w:hAnsi="Times New Roman" w:cs="Times New Roman"/>
                <w:sz w:val="20"/>
                <w:szCs w:val="20"/>
              </w:rPr>
              <w:t xml:space="preserve"> daños mucho mayores si persisten fenómenos climáticos a futuro. </w:t>
            </w:r>
          </w:p>
          <w:p w:rsidR="00784A6E" w:rsidRPr="0051412A"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Aún no se han reportado pérdida de vidas humanas. Esta quebrada confluye con otras en el transcurso hacia San Vicente-Púsac, aumentando su peligrosidad.</w:t>
            </w:r>
          </w:p>
        </w:tc>
        <w:tc>
          <w:tcPr>
            <w:tcW w:w="4111"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Canalizar el cauce principal de la quebrada Duendehuayco.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Propiciar la formación y desarrollo de bosques ribereños con especies nativas para estabilizar las laderas entre Pucallpa-Longotea.</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Construir presas transversales de sedimentación escalonada para controlar las fuerzas de arrastre, cuya finalidad es reducir el transporte de sedimentos gruesos.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Rediseñar puente de Longotea, considerando mayor amplitud y profundidad de quebrada.</w:t>
            </w:r>
          </w:p>
          <w:p w:rsidR="00784A6E" w:rsidRPr="00536236" w:rsidRDefault="00784A6E" w:rsidP="006F09F3">
            <w:pPr>
              <w:spacing w:line="360" w:lineRule="auto"/>
              <w:jc w:val="both"/>
              <w:rPr>
                <w:rFonts w:ascii="Times New Roman" w:hAnsi="Times New Roman" w:cs="Times New Roman"/>
                <w:sz w:val="20"/>
                <w:szCs w:val="20"/>
              </w:rPr>
            </w:pPr>
            <w:proofErr w:type="spellStart"/>
            <w:r>
              <w:rPr>
                <w:rFonts w:ascii="Times New Roman" w:hAnsi="Times New Roman" w:cs="Times New Roman"/>
                <w:sz w:val="20"/>
                <w:szCs w:val="20"/>
              </w:rPr>
              <w:t>Contruir</w:t>
            </w:r>
            <w:proofErr w:type="spellEnd"/>
            <w:r>
              <w:rPr>
                <w:rFonts w:ascii="Times New Roman" w:hAnsi="Times New Roman" w:cs="Times New Roman"/>
                <w:sz w:val="20"/>
                <w:szCs w:val="20"/>
              </w:rPr>
              <w:t xml:space="preserve"> diques longitudinales de enrocado y muros de gaviones donde se requiera.</w:t>
            </w:r>
          </w:p>
        </w:tc>
      </w:tr>
      <w:tr w:rsidR="00784A6E" w:rsidTr="006F09F3">
        <w:tc>
          <w:tcPr>
            <w:tcW w:w="14142" w:type="dxa"/>
            <w:gridSpan w:val="5"/>
          </w:tcPr>
          <w:p w:rsidR="00784A6E" w:rsidRPr="00CF33C5" w:rsidRDefault="00784A6E" w:rsidP="006F09F3">
            <w:pPr>
              <w:spacing w:line="360" w:lineRule="auto"/>
              <w:jc w:val="both"/>
              <w:rPr>
                <w:rFonts w:ascii="Times New Roman" w:hAnsi="Times New Roman" w:cs="Times New Roman"/>
                <w:sz w:val="20"/>
                <w:szCs w:val="20"/>
              </w:rPr>
            </w:pPr>
            <w:r>
              <w:rPr>
                <w:rFonts w:ascii="Times New Roman" w:hAnsi="Times New Roman" w:cs="Times New Roman"/>
                <w:noProof/>
                <w:sz w:val="24"/>
                <w:szCs w:val="24"/>
                <w:lang w:eastAsia="es-PE"/>
              </w:rPr>
              <mc:AlternateContent>
                <mc:Choice Requires="wps">
                  <w:drawing>
                    <wp:anchor distT="0" distB="0" distL="114300" distR="114300" simplePos="0" relativeHeight="251667456" behindDoc="0" locked="0" layoutInCell="1" allowOverlap="1" wp14:anchorId="1985D26D" wp14:editId="3DE659E4">
                      <wp:simplePos x="0" y="0"/>
                      <wp:positionH relativeFrom="column">
                        <wp:posOffset>6576060</wp:posOffset>
                      </wp:positionH>
                      <wp:positionV relativeFrom="paragraph">
                        <wp:posOffset>-13335</wp:posOffset>
                      </wp:positionV>
                      <wp:extent cx="238125" cy="247650"/>
                      <wp:effectExtent l="0" t="0" r="28575" b="19050"/>
                      <wp:wrapNone/>
                      <wp:docPr id="189485" name="Rectángulo 189485"/>
                      <wp:cNvGraphicFramePr/>
                      <a:graphic xmlns:a="http://schemas.openxmlformats.org/drawingml/2006/main">
                        <a:graphicData uri="http://schemas.microsoft.com/office/word/2010/wordprocessingShape">
                          <wps:wsp>
                            <wps:cNvSpPr/>
                            <wps:spPr>
                              <a:xfrm>
                                <a:off x="0" y="0"/>
                                <a:ext cx="238125" cy="24765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E4BF0" w:rsidRDefault="00364D71" w:rsidP="00784A6E">
                                  <w:pPr>
                                    <w:jc w:val="center"/>
                                    <w:rPr>
                                      <w:rFonts w:ascii="Times New Roman" w:hAnsi="Times New Roman" w:cs="Times New Roman"/>
                                      <w:sz w:val="20"/>
                                      <w:szCs w:val="20"/>
                                    </w:rPr>
                                  </w:pPr>
                                  <w:proofErr w:type="gramStart"/>
                                  <w:r w:rsidRPr="00FE4BF0">
                                    <w:rPr>
                                      <w:rFonts w:ascii="Times New Roman" w:hAnsi="Times New Roman" w:cs="Times New Roman"/>
                                      <w:sz w:val="20"/>
                                      <w:szCs w:val="20"/>
                                    </w:rP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5D26D" id="Rectángulo 189485" o:spid="_x0000_s1170" style="position:absolute;left:0;text-align:left;margin-left:517.8pt;margin-top:-1.05pt;width:18.7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" fillcolor="white [3201]" strokecolor="#70ad47 [3209]" strokeweight="1pt">
                      <v:textbox>
                        <w:txbxContent>
                          <w:p w:rsidR="00364D71" w:rsidRPr="00FE4BF0" w:rsidRDefault="00364D71" w:rsidP="00784A6E">
                            <w:pPr>
                              <w:jc w:val="center"/>
                              <w:rPr>
                                <w:rFonts w:ascii="Times New Roman" w:hAnsi="Times New Roman" w:cs="Times New Roman"/>
                                <w:sz w:val="20"/>
                                <w:szCs w:val="20"/>
                              </w:rPr>
                            </w:pPr>
                            <w:r w:rsidRPr="00FE4BF0">
                              <w:rPr>
                                <w:rFonts w:ascii="Times New Roman" w:hAnsi="Times New Roman" w:cs="Times New Roman"/>
                                <w:sz w:val="20"/>
                                <w:szCs w:val="20"/>
                              </w:rPr>
                              <w:t>d</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66432" behindDoc="0" locked="0" layoutInCell="1" allowOverlap="1" wp14:anchorId="491365CE" wp14:editId="083571D9">
                      <wp:simplePos x="0" y="0"/>
                      <wp:positionH relativeFrom="column">
                        <wp:posOffset>4424045</wp:posOffset>
                      </wp:positionH>
                      <wp:positionV relativeFrom="paragraph">
                        <wp:posOffset>-13335</wp:posOffset>
                      </wp:positionV>
                      <wp:extent cx="200025" cy="247650"/>
                      <wp:effectExtent l="0" t="0" r="28575" b="19050"/>
                      <wp:wrapNone/>
                      <wp:docPr id="189486" name="Rectángulo 189486"/>
                      <wp:cNvGraphicFramePr/>
                      <a:graphic xmlns:a="http://schemas.openxmlformats.org/drawingml/2006/main">
                        <a:graphicData uri="http://schemas.microsoft.com/office/word/2010/wordprocessingShape">
                          <wps:wsp>
                            <wps:cNvSpPr/>
                            <wps:spPr>
                              <a:xfrm>
                                <a:off x="0" y="0"/>
                                <a:ext cx="200025" cy="24765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E4BF0" w:rsidRDefault="00364D71" w:rsidP="00784A6E">
                                  <w:pPr>
                                    <w:jc w:val="center"/>
                                    <w:rPr>
                                      <w:rFonts w:ascii="Times New Roman" w:hAnsi="Times New Roman" w:cs="Times New Roman"/>
                                      <w:sz w:val="20"/>
                                      <w:szCs w:val="20"/>
                                    </w:rPr>
                                  </w:pPr>
                                  <w:proofErr w:type="gramStart"/>
                                  <w:r w:rsidRPr="00FE4BF0">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1365CE" id="Rectángulo 189486" o:spid="_x0000_s1171" style="position:absolute;left:0;text-align:left;margin-left:348.35pt;margin-top:-1.05pt;width:15.75pt;height:1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" fillcolor="white [3201]" strokecolor="#70ad47 [3209]" strokeweight="1pt">
                      <v:textbox>
                        <w:txbxContent>
                          <w:p w:rsidR="00364D71" w:rsidRPr="00FE4BF0" w:rsidRDefault="00364D71" w:rsidP="00784A6E">
                            <w:pPr>
                              <w:jc w:val="center"/>
                              <w:rPr>
                                <w:rFonts w:ascii="Times New Roman" w:hAnsi="Times New Roman" w:cs="Times New Roman"/>
                                <w:sz w:val="20"/>
                                <w:szCs w:val="20"/>
                              </w:rPr>
                            </w:pPr>
                            <w:r w:rsidRPr="00FE4BF0">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65408" behindDoc="0" locked="0" layoutInCell="1" allowOverlap="1" wp14:anchorId="055D356D" wp14:editId="63D754C9">
                      <wp:simplePos x="0" y="0"/>
                      <wp:positionH relativeFrom="column">
                        <wp:posOffset>2233295</wp:posOffset>
                      </wp:positionH>
                      <wp:positionV relativeFrom="paragraph">
                        <wp:posOffset>-22860</wp:posOffset>
                      </wp:positionV>
                      <wp:extent cx="247650" cy="257175"/>
                      <wp:effectExtent l="0" t="0" r="19050" b="28575"/>
                      <wp:wrapNone/>
                      <wp:docPr id="189487" name="Rectángulo 189487"/>
                      <wp:cNvGraphicFramePr/>
                      <a:graphic xmlns:a="http://schemas.openxmlformats.org/drawingml/2006/main">
                        <a:graphicData uri="http://schemas.microsoft.com/office/word/2010/wordprocessingShape">
                          <wps:wsp>
                            <wps:cNvSpPr/>
                            <wps:spPr>
                              <a:xfrm>
                                <a:off x="0" y="0"/>
                                <a:ext cx="247650"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E4BF0" w:rsidRDefault="00364D71" w:rsidP="00784A6E">
                                  <w:pPr>
                                    <w:jc w:val="center"/>
                                    <w:rPr>
                                      <w:rFonts w:ascii="Times New Roman" w:hAnsi="Times New Roman" w:cs="Times New Roman"/>
                                      <w:sz w:val="20"/>
                                      <w:szCs w:val="20"/>
                                    </w:rPr>
                                  </w:pPr>
                                  <w:proofErr w:type="gramStart"/>
                                  <w:r w:rsidRPr="00FE4BF0">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D356D" id="Rectángulo 189487" o:spid="_x0000_s1172" style="position:absolute;left:0;text-align:left;margin-left:175.85pt;margin-top:-1.8pt;width:19.5pt;height:2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" fillcolor="white [3201]" strokecolor="#70ad47 [3209]" strokeweight="1pt">
                      <v:textbox>
                        <w:txbxContent>
                          <w:p w:rsidR="00364D71" w:rsidRPr="00FE4BF0" w:rsidRDefault="00364D71" w:rsidP="00784A6E">
                            <w:pPr>
                              <w:jc w:val="center"/>
                              <w:rPr>
                                <w:rFonts w:ascii="Times New Roman" w:hAnsi="Times New Roman" w:cs="Times New Roman"/>
                                <w:sz w:val="20"/>
                                <w:szCs w:val="20"/>
                              </w:rPr>
                            </w:pPr>
                            <w:r w:rsidRPr="00FE4BF0">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63360" behindDoc="0" locked="0" layoutInCell="1" allowOverlap="1" wp14:anchorId="56DC9A14" wp14:editId="680FE328">
                      <wp:simplePos x="0" y="0"/>
                      <wp:positionH relativeFrom="column">
                        <wp:posOffset>80645</wp:posOffset>
                      </wp:positionH>
                      <wp:positionV relativeFrom="paragraph">
                        <wp:posOffset>-3810</wp:posOffset>
                      </wp:positionV>
                      <wp:extent cx="209550" cy="228600"/>
                      <wp:effectExtent l="0" t="0" r="19050" b="19050"/>
                      <wp:wrapNone/>
                      <wp:docPr id="189488" name="Rectángulo 189488"/>
                      <wp:cNvGraphicFramePr/>
                      <a:graphic xmlns:a="http://schemas.openxmlformats.org/drawingml/2006/main">
                        <a:graphicData uri="http://schemas.microsoft.com/office/word/2010/wordprocessingShape">
                          <wps:wsp>
                            <wps:cNvSpPr/>
                            <wps:spPr>
                              <a:xfrm>
                                <a:off x="0" y="0"/>
                                <a:ext cx="2095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E4BF0" w:rsidRDefault="00364D71" w:rsidP="00784A6E">
                                  <w:pPr>
                                    <w:jc w:val="center"/>
                                    <w:rPr>
                                      <w:rFonts w:ascii="Times New Roman" w:hAnsi="Times New Roman" w:cs="Times New Roman"/>
                                      <w:sz w:val="20"/>
                                      <w:szCs w:val="20"/>
                                    </w:rPr>
                                  </w:pPr>
                                  <w:proofErr w:type="gramStart"/>
                                  <w:r w:rsidRPr="00FE4BF0">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DC9A14" id="Rectángulo 189488" o:spid="_x0000_s1173" style="position:absolute;left:0;text-align:left;margin-left:6.35pt;margin-top:-.3pt;width:16.5pt;height:18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" fillcolor="white [3201]" strokecolor="#70ad47 [3209]" strokeweight="1pt">
                      <v:textbox>
                        <w:txbxContent>
                          <w:p w:rsidR="00364D71" w:rsidRPr="00FE4BF0" w:rsidRDefault="00364D71" w:rsidP="00784A6E">
                            <w:pPr>
                              <w:jc w:val="center"/>
                              <w:rPr>
                                <w:rFonts w:ascii="Times New Roman" w:hAnsi="Times New Roman" w:cs="Times New Roman"/>
                                <w:sz w:val="20"/>
                                <w:szCs w:val="20"/>
                              </w:rPr>
                            </w:pPr>
                            <w:r w:rsidRPr="00FE4BF0">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731FE2">
              <w:rPr>
                <w:noProof/>
                <w:lang w:eastAsia="es-PE"/>
              </w:rPr>
              <w:drawing>
                <wp:inline distT="0" distB="0" distL="0" distR="0" wp14:anchorId="448A52F8" wp14:editId="099DBAFB">
                  <wp:extent cx="2105025" cy="1494790"/>
                  <wp:effectExtent l="0" t="0" r="9525" b="0"/>
                  <wp:docPr id="189264" name="Imagen 189264" descr="C:\Users\Luis\Pictures\TESIS\IMG_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Pictures\TESIS\IMG_095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10489" cy="1498670"/>
                          </a:xfrm>
                          <a:prstGeom prst="rect">
                            <a:avLst/>
                          </a:prstGeom>
                          <a:noFill/>
                          <a:ln>
                            <a:noFill/>
                          </a:ln>
                        </pic:spPr>
                      </pic:pic>
                    </a:graphicData>
                  </a:graphic>
                </wp:inline>
              </w:drawing>
            </w:r>
            <w:r>
              <w:rPr>
                <w:rFonts w:ascii="Times New Roman" w:hAnsi="Times New Roman" w:cs="Times New Roman"/>
                <w:sz w:val="24"/>
                <w:szCs w:val="24"/>
              </w:rPr>
              <w:t xml:space="preserve"> </w:t>
            </w:r>
            <w:r w:rsidRPr="00F1142E">
              <w:rPr>
                <w:noProof/>
                <w:lang w:eastAsia="es-PE"/>
              </w:rPr>
              <w:drawing>
                <wp:inline distT="0" distB="0" distL="0" distR="0" wp14:anchorId="031ADC38" wp14:editId="387F0A30">
                  <wp:extent cx="2152650" cy="1486535"/>
                  <wp:effectExtent l="0" t="0" r="0" b="0"/>
                  <wp:docPr id="189504" name="Imagen 189504" descr="C:\Users\Luis\Pictures\TESIS\IMG_20170224_15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Pictures\TESIS\IMG_20170224_15043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4173" cy="1487587"/>
                          </a:xfrm>
                          <a:prstGeom prst="rect">
                            <a:avLst/>
                          </a:prstGeom>
                          <a:noFill/>
                          <a:ln>
                            <a:noFill/>
                          </a:ln>
                        </pic:spPr>
                      </pic:pic>
                    </a:graphicData>
                  </a:graphic>
                </wp:inline>
              </w:drawing>
            </w:r>
            <w:r>
              <w:rPr>
                <w:rFonts w:ascii="Times New Roman" w:hAnsi="Times New Roman" w:cs="Times New Roman"/>
                <w:sz w:val="24"/>
                <w:szCs w:val="24"/>
              </w:rPr>
              <w:t xml:space="preserve"> </w:t>
            </w:r>
            <w:r w:rsidRPr="00F1142E">
              <w:rPr>
                <w:noProof/>
                <w:lang w:eastAsia="es-PE"/>
              </w:rPr>
              <w:drawing>
                <wp:inline distT="0" distB="0" distL="0" distR="0" wp14:anchorId="7CB6B5F8" wp14:editId="086FD678">
                  <wp:extent cx="2133600" cy="1485265"/>
                  <wp:effectExtent l="0" t="0" r="0" b="635"/>
                  <wp:docPr id="189505" name="Imagen 189505" descr="C:\Users\Luis\Pictures\TESIS\IMG_20170224_15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s\Pictures\TESIS\IMG_20170224_15043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40287" cy="1489920"/>
                          </a:xfrm>
                          <a:prstGeom prst="rect">
                            <a:avLst/>
                          </a:prstGeom>
                          <a:noFill/>
                          <a:ln>
                            <a:noFill/>
                          </a:ln>
                        </pic:spPr>
                      </pic:pic>
                    </a:graphicData>
                  </a:graphic>
                </wp:inline>
              </w:drawing>
            </w:r>
            <w:r>
              <w:rPr>
                <w:rFonts w:ascii="Times New Roman" w:hAnsi="Times New Roman" w:cs="Times New Roman"/>
                <w:sz w:val="24"/>
                <w:szCs w:val="24"/>
              </w:rPr>
              <w:t xml:space="preserve"> </w:t>
            </w:r>
            <w:r w:rsidRPr="00F1142E">
              <w:rPr>
                <w:noProof/>
                <w:lang w:eastAsia="es-PE"/>
              </w:rPr>
              <w:drawing>
                <wp:inline distT="0" distB="0" distL="0" distR="0" wp14:anchorId="4583784F" wp14:editId="5FAB49CF">
                  <wp:extent cx="2181225" cy="1485265"/>
                  <wp:effectExtent l="0" t="0" r="9525" b="635"/>
                  <wp:docPr id="189506" name="Imagen 189506" descr="C:\Users\Luis\Pictures\TESIS\IMG_20170224_15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Pictures\TESIS\IMG_20170224_15044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86167" cy="1488630"/>
                          </a:xfrm>
                          <a:prstGeom prst="rect">
                            <a:avLst/>
                          </a:prstGeom>
                          <a:noFill/>
                          <a:ln>
                            <a:noFill/>
                          </a:ln>
                        </pic:spPr>
                      </pic:pic>
                    </a:graphicData>
                  </a:graphic>
                </wp:inline>
              </w:drawing>
            </w:r>
          </w:p>
          <w:p w:rsidR="00784A6E" w:rsidRPr="00CF33C5"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w:t>
            </w:r>
            <w:r w:rsidRPr="00CF33C5">
              <w:rPr>
                <w:rFonts w:ascii="Times New Roman" w:hAnsi="Times New Roman" w:cs="Times New Roman"/>
                <w:sz w:val="20"/>
                <w:szCs w:val="20"/>
              </w:rPr>
              <w:t>a)</w:t>
            </w:r>
            <w:r>
              <w:rPr>
                <w:rFonts w:ascii="Times New Roman" w:hAnsi="Times New Roman" w:cs="Times New Roman"/>
                <w:sz w:val="20"/>
                <w:szCs w:val="20"/>
              </w:rPr>
              <w:t xml:space="preserve"> Distrito de Longotea (Bolívar-La Libertad). (b) Margen sur Qda. Duendehuayco vulnerable por activación. (c) Margen norte de la quebrada donde se encuentra Plaza de Armas y Municipalidad distrital. d) Flujos con ocurrencia periódica.</w:t>
            </w:r>
          </w:p>
        </w:tc>
      </w:tr>
      <w:tr w:rsidR="00784A6E" w:rsidTr="006F09F3">
        <w:tc>
          <w:tcPr>
            <w:tcW w:w="2235"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4110"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235"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3</w:t>
            </w: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Quebrada y cerro Sacurco (El recreo-Longotea)</w:t>
            </w:r>
          </w:p>
        </w:tc>
        <w:tc>
          <w:tcPr>
            <w:tcW w:w="4110"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Derrumbes constantes, con posterior caída de rocas por rocas areniscas muy fracturadas y </w:t>
            </w:r>
            <w:proofErr w:type="spellStart"/>
            <w:r>
              <w:rPr>
                <w:rFonts w:ascii="Times New Roman" w:hAnsi="Times New Roman" w:cs="Times New Roman"/>
                <w:sz w:val="20"/>
                <w:szCs w:val="20"/>
              </w:rPr>
              <w:t>diaclasadas</w:t>
            </w:r>
            <w:proofErr w:type="spellEnd"/>
            <w:r>
              <w:rPr>
                <w:rFonts w:ascii="Times New Roman" w:hAnsi="Times New Roman" w:cs="Times New Roman"/>
                <w:sz w:val="20"/>
                <w:szCs w:val="20"/>
              </w:rPr>
              <w:t xml:space="preserve"> en los taludes de la carretera San Vicente-Longotea (Tramo el Recreo-cerro Sacurco).</w:t>
            </w:r>
          </w:p>
          <w:p w:rsidR="00784A6E" w:rsidRPr="0029142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Bloques y detritos caídos del cerro Sacurco se depositan en la quebrada del mismo nombre; los cuales contribuyen en períodos de lluvias a la generación de flujos de gran peligrosidad para el caserío el Recreo.</w:t>
            </w:r>
          </w:p>
        </w:tc>
        <w:tc>
          <w:tcPr>
            <w:tcW w:w="3686"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Probable inundación de un sector caserío el Recreo por activación de quebrada Sacurco.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Interrupciones constantes, daños a la infraestructura vial (carretera San Vicente-Longotea) tramo cerro Sacurco por derrumbes y caída de grandes bloques de roca arenisca.</w:t>
            </w:r>
          </w:p>
          <w:p w:rsidR="00784A6E" w:rsidRPr="00A01542"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Probabilidad de daños severos existente en esta zona, deben aplicarse medidas preventivas y correctivas.</w:t>
            </w:r>
          </w:p>
        </w:tc>
        <w:tc>
          <w:tcPr>
            <w:tcW w:w="4111"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roofErr w:type="spellStart"/>
            <w:r>
              <w:rPr>
                <w:rFonts w:ascii="Times New Roman" w:hAnsi="Times New Roman" w:cs="Times New Roman"/>
                <w:sz w:val="20"/>
                <w:szCs w:val="20"/>
              </w:rPr>
              <w:t>Correción</w:t>
            </w:r>
            <w:proofErr w:type="spellEnd"/>
            <w:r>
              <w:rPr>
                <w:rFonts w:ascii="Times New Roman" w:hAnsi="Times New Roman" w:cs="Times New Roman"/>
                <w:sz w:val="20"/>
                <w:szCs w:val="20"/>
              </w:rPr>
              <w:t xml:space="preserve"> por elementos resistentes en los taludes de </w:t>
            </w:r>
            <w:proofErr w:type="spellStart"/>
            <w:r>
              <w:rPr>
                <w:rFonts w:ascii="Times New Roman" w:hAnsi="Times New Roman" w:cs="Times New Roman"/>
                <w:sz w:val="20"/>
                <w:szCs w:val="20"/>
              </w:rPr>
              <w:t>estre</w:t>
            </w:r>
            <w:proofErr w:type="spellEnd"/>
            <w:r>
              <w:rPr>
                <w:rFonts w:ascii="Times New Roman" w:hAnsi="Times New Roman" w:cs="Times New Roman"/>
                <w:sz w:val="20"/>
                <w:szCs w:val="20"/>
              </w:rPr>
              <w:t xml:space="preserve"> tramo de carretera como anclajes, muros (de gaviones, de concreto), bandas de refuerzo, etc.</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Ampliar carretera, construir berma de seguridad y sistema de drenaje.</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Encauzar la quebrada Sacurco hacia las partes más bajas y alejadas del caserío el Recreo.</w:t>
            </w:r>
          </w:p>
          <w:p w:rsidR="00784A6E" w:rsidRPr="00536236"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Diseñar diques longitudinales de enrocado y concreto o muros de gaviones que limiten a la quebrada del caserío.</w:t>
            </w:r>
          </w:p>
        </w:tc>
      </w:tr>
      <w:tr w:rsidR="00784A6E" w:rsidTr="006F09F3">
        <w:tc>
          <w:tcPr>
            <w:tcW w:w="14142" w:type="dxa"/>
            <w:gridSpan w:val="5"/>
          </w:tcPr>
          <w:p w:rsidR="00784A6E" w:rsidRDefault="00784A6E" w:rsidP="006F09F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80768" behindDoc="0" locked="0" layoutInCell="1" allowOverlap="1" wp14:anchorId="493B859B" wp14:editId="0B816B5F">
                      <wp:simplePos x="0" y="0"/>
                      <wp:positionH relativeFrom="column">
                        <wp:posOffset>5757545</wp:posOffset>
                      </wp:positionH>
                      <wp:positionV relativeFrom="paragraph">
                        <wp:posOffset>5715</wp:posOffset>
                      </wp:positionV>
                      <wp:extent cx="238125" cy="257175"/>
                      <wp:effectExtent l="0" t="0" r="28575" b="28575"/>
                      <wp:wrapNone/>
                      <wp:docPr id="189489" name="Rectángulo 189489"/>
                      <wp:cNvGraphicFramePr/>
                      <a:graphic xmlns:a="http://schemas.openxmlformats.org/drawingml/2006/main">
                        <a:graphicData uri="http://schemas.microsoft.com/office/word/2010/wordprocessingShape">
                          <wps:wsp>
                            <wps:cNvSpPr/>
                            <wps:spPr>
                              <a:xfrm>
                                <a:off x="0" y="0"/>
                                <a:ext cx="238125"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F0C49" w:rsidRDefault="00364D71" w:rsidP="00784A6E">
                                  <w:pPr>
                                    <w:jc w:val="center"/>
                                    <w:rPr>
                                      <w:rFonts w:ascii="Times New Roman" w:hAnsi="Times New Roman" w:cs="Times New Roman"/>
                                      <w:sz w:val="20"/>
                                      <w:szCs w:val="20"/>
                                    </w:rPr>
                                  </w:pPr>
                                  <w:proofErr w:type="gramStart"/>
                                  <w:r w:rsidRPr="00EF0C49">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3B859B" id="Rectángulo 189489" o:spid="_x0000_s1174" style="position:absolute;left:0;text-align:left;margin-left:453.35pt;margin-top:.45pt;width:18.75pt;height:20.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" fillcolor="white [3201]" strokecolor="#70ad47 [3209]" strokeweight="1pt">
                      <v:textbox>
                        <w:txbxContent>
                          <w:p w:rsidR="00364D71" w:rsidRPr="00EF0C49" w:rsidRDefault="00364D71" w:rsidP="00784A6E">
                            <w:pPr>
                              <w:jc w:val="center"/>
                              <w:rPr>
                                <w:rFonts w:ascii="Times New Roman" w:hAnsi="Times New Roman" w:cs="Times New Roman"/>
                                <w:sz w:val="20"/>
                                <w:szCs w:val="20"/>
                              </w:rPr>
                            </w:pPr>
                            <w:r w:rsidRPr="00EF0C49">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78720" behindDoc="0" locked="0" layoutInCell="1" allowOverlap="1" wp14:anchorId="7F00C9BD" wp14:editId="5C485AA2">
                      <wp:simplePos x="0" y="0"/>
                      <wp:positionH relativeFrom="column">
                        <wp:posOffset>3030855</wp:posOffset>
                      </wp:positionH>
                      <wp:positionV relativeFrom="paragraph">
                        <wp:posOffset>5715</wp:posOffset>
                      </wp:positionV>
                      <wp:extent cx="238125" cy="247650"/>
                      <wp:effectExtent l="0" t="0" r="28575" b="19050"/>
                      <wp:wrapNone/>
                      <wp:docPr id="189490" name="Rectángulo 189490"/>
                      <wp:cNvGraphicFramePr/>
                      <a:graphic xmlns:a="http://schemas.openxmlformats.org/drawingml/2006/main">
                        <a:graphicData uri="http://schemas.microsoft.com/office/word/2010/wordprocessingShape">
                          <wps:wsp>
                            <wps:cNvSpPr/>
                            <wps:spPr>
                              <a:xfrm>
                                <a:off x="0" y="0"/>
                                <a:ext cx="238125" cy="24765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F0C49" w:rsidRDefault="00364D71" w:rsidP="00784A6E">
                                  <w:pPr>
                                    <w:jc w:val="center"/>
                                    <w:rPr>
                                      <w:rFonts w:ascii="Times New Roman" w:hAnsi="Times New Roman" w:cs="Times New Roman"/>
                                      <w:sz w:val="20"/>
                                      <w:szCs w:val="20"/>
                                    </w:rPr>
                                  </w:pPr>
                                  <w:proofErr w:type="gramStart"/>
                                  <w:r w:rsidRPr="00EF0C49">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0C9BD" id="Rectángulo 189490" o:spid="_x0000_s1175" style="position:absolute;left:0;text-align:left;margin-left:238.65pt;margin-top:.45pt;width:18.75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" fillcolor="white [3201]" strokecolor="#70ad47 [3209]" strokeweight="1pt">
                      <v:textbox>
                        <w:txbxContent>
                          <w:p w:rsidR="00364D71" w:rsidRPr="00EF0C49" w:rsidRDefault="00364D71" w:rsidP="00784A6E">
                            <w:pPr>
                              <w:jc w:val="center"/>
                              <w:rPr>
                                <w:rFonts w:ascii="Times New Roman" w:hAnsi="Times New Roman" w:cs="Times New Roman"/>
                                <w:sz w:val="20"/>
                                <w:szCs w:val="20"/>
                              </w:rPr>
                            </w:pPr>
                            <w:r w:rsidRPr="00EF0C49">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74624" behindDoc="0" locked="0" layoutInCell="1" allowOverlap="1" wp14:anchorId="5EC9E62C" wp14:editId="0290005A">
                      <wp:simplePos x="0" y="0"/>
                      <wp:positionH relativeFrom="column">
                        <wp:posOffset>309245</wp:posOffset>
                      </wp:positionH>
                      <wp:positionV relativeFrom="paragraph">
                        <wp:posOffset>5715</wp:posOffset>
                      </wp:positionV>
                      <wp:extent cx="247650" cy="266700"/>
                      <wp:effectExtent l="0" t="0" r="19050" b="19050"/>
                      <wp:wrapNone/>
                      <wp:docPr id="189491" name="Rectángulo 189491"/>
                      <wp:cNvGraphicFramePr/>
                      <a:graphic xmlns:a="http://schemas.openxmlformats.org/drawingml/2006/main">
                        <a:graphicData uri="http://schemas.microsoft.com/office/word/2010/wordprocessingShape">
                          <wps:wsp>
                            <wps:cNvSpPr/>
                            <wps:spPr>
                              <a:xfrm>
                                <a:off x="0" y="0"/>
                                <a:ext cx="247650" cy="2667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F0C49" w:rsidRDefault="00364D71" w:rsidP="00784A6E">
                                  <w:pPr>
                                    <w:jc w:val="center"/>
                                    <w:rPr>
                                      <w:rFonts w:ascii="Times New Roman" w:hAnsi="Times New Roman" w:cs="Times New Roman"/>
                                      <w:sz w:val="20"/>
                                      <w:szCs w:val="20"/>
                                    </w:rPr>
                                  </w:pPr>
                                  <w:proofErr w:type="gramStart"/>
                                  <w:r w:rsidRPr="00EF0C49">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C9E62C" id="Rectángulo 189491" o:spid="_x0000_s1176" style="position:absolute;left:0;text-align:left;margin-left:24.35pt;margin-top:.45pt;width:19.5pt;height:21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" fillcolor="white [3201]" strokecolor="#70ad47 [3209]" strokeweight="1pt">
                      <v:textbox>
                        <w:txbxContent>
                          <w:p w:rsidR="00364D71" w:rsidRPr="00EF0C49" w:rsidRDefault="00364D71" w:rsidP="00784A6E">
                            <w:pPr>
                              <w:jc w:val="center"/>
                              <w:rPr>
                                <w:rFonts w:ascii="Times New Roman" w:hAnsi="Times New Roman" w:cs="Times New Roman"/>
                                <w:sz w:val="20"/>
                                <w:szCs w:val="20"/>
                              </w:rPr>
                            </w:pPr>
                            <w:r w:rsidRPr="00EF0C49">
                              <w:rPr>
                                <w:rFonts w:ascii="Times New Roman" w:hAnsi="Times New Roman" w:cs="Times New Roman"/>
                                <w:sz w:val="20"/>
                                <w:szCs w:val="20"/>
                              </w:rPr>
                              <w:t>a</w:t>
                            </w:r>
                          </w:p>
                        </w:txbxContent>
                      </v:textbox>
                    </v:rect>
                  </w:pict>
                </mc:Fallback>
              </mc:AlternateContent>
            </w:r>
            <w:r>
              <w:rPr>
                <w:rFonts w:ascii="Times New Roman" w:hAnsi="Times New Roman" w:cs="Times New Roman"/>
                <w:noProof/>
                <w:sz w:val="24"/>
                <w:szCs w:val="24"/>
                <w:lang w:eastAsia="es-PE"/>
              </w:rPr>
              <w:t xml:space="preserve">        </w:t>
            </w:r>
            <w:r w:rsidRPr="00731FE2">
              <w:rPr>
                <w:noProof/>
                <w:lang w:eastAsia="es-PE"/>
              </w:rPr>
              <w:drawing>
                <wp:inline distT="0" distB="0" distL="0" distR="0" wp14:anchorId="696A326B" wp14:editId="2A1D15C8">
                  <wp:extent cx="2676525" cy="1752600"/>
                  <wp:effectExtent l="0" t="0" r="9525" b="0"/>
                  <wp:docPr id="189507" name="Imagen 189507" descr="C:\Users\Luis\Pictures\TESIS\IMG_20170224_12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s\Pictures\TESIS\IMG_20170224_12315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4633" cy="1757909"/>
                          </a:xfrm>
                          <a:prstGeom prst="rect">
                            <a:avLst/>
                          </a:prstGeom>
                          <a:noFill/>
                          <a:ln>
                            <a:noFill/>
                          </a:ln>
                        </pic:spPr>
                      </pic:pic>
                    </a:graphicData>
                  </a:graphic>
                </wp:inline>
              </w:drawing>
            </w:r>
            <w:r>
              <w:rPr>
                <w:rFonts w:ascii="Times New Roman" w:hAnsi="Times New Roman" w:cs="Times New Roman"/>
                <w:sz w:val="24"/>
                <w:szCs w:val="24"/>
              </w:rPr>
              <w:t xml:space="preserve"> </w:t>
            </w:r>
            <w:r w:rsidRPr="00731FE2">
              <w:rPr>
                <w:noProof/>
                <w:lang w:eastAsia="es-PE"/>
              </w:rPr>
              <w:drawing>
                <wp:inline distT="0" distB="0" distL="0" distR="0" wp14:anchorId="38D95B25" wp14:editId="058A6AD8">
                  <wp:extent cx="2686050" cy="1751965"/>
                  <wp:effectExtent l="0" t="0" r="0" b="635"/>
                  <wp:docPr id="189508" name="Imagen 189508" descr="C:\Users\Luis\Pictures\TESIS\IMG_20170224_12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is\Pictures\TESIS\IMG_20170224_12431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93233" cy="1756650"/>
                          </a:xfrm>
                          <a:prstGeom prst="rect">
                            <a:avLst/>
                          </a:prstGeom>
                          <a:noFill/>
                          <a:ln>
                            <a:noFill/>
                          </a:ln>
                        </pic:spPr>
                      </pic:pic>
                    </a:graphicData>
                  </a:graphic>
                </wp:inline>
              </w:drawing>
            </w:r>
            <w:r>
              <w:rPr>
                <w:rFonts w:ascii="Times New Roman" w:hAnsi="Times New Roman" w:cs="Times New Roman"/>
                <w:sz w:val="24"/>
                <w:szCs w:val="24"/>
              </w:rPr>
              <w:t xml:space="preserve"> </w:t>
            </w:r>
            <w:r w:rsidRPr="00731FE2">
              <w:rPr>
                <w:noProof/>
                <w:lang w:eastAsia="es-PE"/>
              </w:rPr>
              <w:drawing>
                <wp:inline distT="0" distB="0" distL="0" distR="0" wp14:anchorId="2A319020" wp14:editId="4A72E32E">
                  <wp:extent cx="2714625" cy="1742654"/>
                  <wp:effectExtent l="0" t="0" r="0" b="0"/>
                  <wp:docPr id="189509" name="Imagen 189509" descr="C:\Users\Luis\Pictures\TESIS\IMG_20170224_12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s\Pictures\TESIS\IMG_20170224_12433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18821" cy="1745347"/>
                          </a:xfrm>
                          <a:prstGeom prst="rect">
                            <a:avLst/>
                          </a:prstGeom>
                          <a:noFill/>
                          <a:ln>
                            <a:noFill/>
                          </a:ln>
                        </pic:spPr>
                      </pic:pic>
                    </a:graphicData>
                  </a:graphic>
                </wp:inline>
              </w:drawing>
            </w:r>
            <w:r>
              <w:rPr>
                <w:rFonts w:ascii="Times New Roman" w:hAnsi="Times New Roman" w:cs="Times New Roman"/>
                <w:sz w:val="24"/>
                <w:szCs w:val="24"/>
              </w:rPr>
              <w:t xml:space="preserve"> </w:t>
            </w:r>
          </w:p>
          <w:p w:rsidR="00784A6E" w:rsidRPr="004D3A3F" w:rsidRDefault="00784A6E" w:rsidP="006F09F3">
            <w:pPr>
              <w:spacing w:line="360" w:lineRule="auto"/>
              <w:jc w:val="both"/>
              <w:rPr>
                <w:rFonts w:ascii="Times New Roman" w:hAnsi="Times New Roman" w:cs="Times New Roman"/>
                <w:sz w:val="24"/>
                <w:szCs w:val="24"/>
              </w:rPr>
            </w:pPr>
            <w:r>
              <w:rPr>
                <w:rFonts w:ascii="Times New Roman" w:hAnsi="Times New Roman" w:cs="Times New Roman"/>
                <w:sz w:val="20"/>
                <w:szCs w:val="20"/>
              </w:rPr>
              <w:t>(</w:t>
            </w:r>
            <w:r w:rsidRPr="00CF33C5">
              <w:rPr>
                <w:rFonts w:ascii="Times New Roman" w:hAnsi="Times New Roman" w:cs="Times New Roman"/>
                <w:sz w:val="20"/>
                <w:szCs w:val="20"/>
              </w:rPr>
              <w:t>a)</w:t>
            </w:r>
            <w:r>
              <w:rPr>
                <w:rFonts w:ascii="Times New Roman" w:hAnsi="Times New Roman" w:cs="Times New Roman"/>
                <w:sz w:val="20"/>
                <w:szCs w:val="20"/>
              </w:rPr>
              <w:t xml:space="preserve"> Deslizamiento rotacional en la carretera San Vicente-Longotea. (b) Derrumbe y caída de rocas en areniscas del Grupo Goyllarisquizga-</w:t>
            </w:r>
            <w:proofErr w:type="gramStart"/>
            <w:r>
              <w:rPr>
                <w:rFonts w:ascii="Times New Roman" w:hAnsi="Times New Roman" w:cs="Times New Roman"/>
                <w:sz w:val="20"/>
                <w:szCs w:val="20"/>
              </w:rPr>
              <w:t>cerro</w:t>
            </w:r>
            <w:proofErr w:type="gramEnd"/>
            <w:r>
              <w:rPr>
                <w:rFonts w:ascii="Times New Roman" w:hAnsi="Times New Roman" w:cs="Times New Roman"/>
                <w:sz w:val="20"/>
                <w:szCs w:val="20"/>
              </w:rPr>
              <w:t xml:space="preserve"> Sacurco. (c) Quebrada Sacurco, flujos generados probablemente afectarán al poblado el Recreo. (Longotea-Bolívar-La Libertad).</w:t>
            </w:r>
          </w:p>
        </w:tc>
      </w:tr>
      <w:tr w:rsidR="00784A6E" w:rsidTr="006F09F3">
        <w:tc>
          <w:tcPr>
            <w:tcW w:w="2235"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4110"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235"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4</w:t>
            </w: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Carretera Púsac-Uchucmarca (Sector los 8 Ojos)</w:t>
            </w: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Pr="00362CD0" w:rsidRDefault="00784A6E" w:rsidP="006F09F3">
            <w:pPr>
              <w:spacing w:line="360" w:lineRule="auto"/>
              <w:jc w:val="both"/>
              <w:rPr>
                <w:rFonts w:ascii="Times New Roman" w:hAnsi="Times New Roman" w:cs="Times New Roman"/>
                <w:sz w:val="20"/>
                <w:szCs w:val="20"/>
              </w:rPr>
            </w:pPr>
          </w:p>
        </w:tc>
        <w:tc>
          <w:tcPr>
            <w:tcW w:w="4110"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Tramo de  500 metros aprox. de carretera propenso a derrumbes y caída de rocas.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Con el aumento de precipitaciones pluviales los taludes suelen </w:t>
            </w:r>
            <w:proofErr w:type="spellStart"/>
            <w:r>
              <w:rPr>
                <w:rFonts w:ascii="Times New Roman" w:hAnsi="Times New Roman" w:cs="Times New Roman"/>
                <w:sz w:val="20"/>
                <w:szCs w:val="20"/>
              </w:rPr>
              <w:t>inestabilizarse</w:t>
            </w:r>
            <w:proofErr w:type="spellEnd"/>
            <w:r>
              <w:rPr>
                <w:rFonts w:ascii="Times New Roman" w:hAnsi="Times New Roman" w:cs="Times New Roman"/>
                <w:sz w:val="20"/>
                <w:szCs w:val="20"/>
              </w:rPr>
              <w:t xml:space="preserve"> influenciados además por la escasa cubierta vegetal, grado de fracturamiento, pendiente y orientación de pequeñas estructuras geológicas (</w:t>
            </w:r>
            <w:proofErr w:type="spellStart"/>
            <w:r>
              <w:rPr>
                <w:rFonts w:ascii="Times New Roman" w:hAnsi="Times New Roman" w:cs="Times New Roman"/>
                <w:sz w:val="20"/>
                <w:szCs w:val="20"/>
              </w:rPr>
              <w:t>microfallas</w:t>
            </w:r>
            <w:proofErr w:type="spellEnd"/>
            <w:r>
              <w:rPr>
                <w:rFonts w:ascii="Times New Roman" w:hAnsi="Times New Roman" w:cs="Times New Roman"/>
                <w:sz w:val="20"/>
                <w:szCs w:val="20"/>
              </w:rPr>
              <w:t>, diaclasas).</w:t>
            </w:r>
          </w:p>
          <w:p w:rsidR="00784A6E" w:rsidRPr="00291423" w:rsidRDefault="00784A6E" w:rsidP="006F09F3">
            <w:pPr>
              <w:spacing w:line="360" w:lineRule="auto"/>
              <w:jc w:val="both"/>
              <w:rPr>
                <w:rFonts w:ascii="Times New Roman" w:hAnsi="Times New Roman" w:cs="Times New Roman"/>
                <w:sz w:val="20"/>
                <w:szCs w:val="20"/>
              </w:rPr>
            </w:pPr>
          </w:p>
        </w:tc>
        <w:tc>
          <w:tcPr>
            <w:tcW w:w="3686"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Trayecto muy vulnerable de carretera. Daños de manera directa a la infraestructura vial (Púsac-Uchucmarca).</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Se reportó la pérdida de la vida de un trabajador en el período de construcción de carretera en este tramo, por derrumbe de </w:t>
            </w:r>
            <w:proofErr w:type="spellStart"/>
            <w:r>
              <w:rPr>
                <w:rFonts w:ascii="Times New Roman" w:hAnsi="Times New Roman" w:cs="Times New Roman"/>
                <w:sz w:val="20"/>
                <w:szCs w:val="20"/>
              </w:rPr>
              <w:t>en</w:t>
            </w:r>
            <w:proofErr w:type="spellEnd"/>
            <w:r>
              <w:rPr>
                <w:rFonts w:ascii="Times New Roman" w:hAnsi="Times New Roman" w:cs="Times New Roman"/>
                <w:sz w:val="20"/>
                <w:szCs w:val="20"/>
              </w:rPr>
              <w:t xml:space="preserve"> talud inestable.</w:t>
            </w:r>
          </w:p>
          <w:p w:rsidR="00784A6E" w:rsidRPr="0051412A"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 ocurrencia de peligros seguirá afectando, pues existe un considerable </w:t>
            </w:r>
            <w:proofErr w:type="spellStart"/>
            <w:r>
              <w:rPr>
                <w:rFonts w:ascii="Times New Roman" w:hAnsi="Times New Roman" w:cs="Times New Roman"/>
                <w:sz w:val="20"/>
                <w:szCs w:val="20"/>
              </w:rPr>
              <w:t>fluído</w:t>
            </w:r>
            <w:proofErr w:type="spellEnd"/>
            <w:r>
              <w:rPr>
                <w:rFonts w:ascii="Times New Roman" w:hAnsi="Times New Roman" w:cs="Times New Roman"/>
                <w:sz w:val="20"/>
                <w:szCs w:val="20"/>
              </w:rPr>
              <w:t xml:space="preserve"> vehicular por esta vía.</w:t>
            </w:r>
          </w:p>
        </w:tc>
        <w:tc>
          <w:tcPr>
            <w:tcW w:w="4111"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Ampliación de carretera en este tramo.</w:t>
            </w:r>
          </w:p>
          <w:p w:rsidR="00784A6E" w:rsidRDefault="00784A6E" w:rsidP="006F09F3">
            <w:pPr>
              <w:spacing w:line="360" w:lineRule="auto"/>
              <w:jc w:val="both"/>
              <w:rPr>
                <w:rFonts w:ascii="Times New Roman" w:hAnsi="Times New Roman" w:cs="Times New Roman"/>
                <w:sz w:val="20"/>
                <w:szCs w:val="20"/>
              </w:rPr>
            </w:pPr>
            <w:proofErr w:type="spellStart"/>
            <w:r>
              <w:rPr>
                <w:rFonts w:ascii="Times New Roman" w:hAnsi="Times New Roman" w:cs="Times New Roman"/>
                <w:sz w:val="20"/>
                <w:szCs w:val="20"/>
              </w:rPr>
              <w:t>Correción</w:t>
            </w:r>
            <w:proofErr w:type="spellEnd"/>
            <w:r>
              <w:rPr>
                <w:rFonts w:ascii="Times New Roman" w:hAnsi="Times New Roman" w:cs="Times New Roman"/>
                <w:sz w:val="20"/>
                <w:szCs w:val="20"/>
              </w:rPr>
              <w:t xml:space="preserve"> por drenaje, específicamente de drenaje superficial por medio de zanjas.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Diseño correcto de berma de seguridad.</w:t>
            </w:r>
          </w:p>
          <w:p w:rsidR="00784A6E" w:rsidRDefault="00784A6E" w:rsidP="006F09F3">
            <w:pPr>
              <w:spacing w:line="360" w:lineRule="auto"/>
              <w:jc w:val="both"/>
              <w:rPr>
                <w:rFonts w:ascii="Times New Roman" w:hAnsi="Times New Roman" w:cs="Times New Roman"/>
                <w:sz w:val="20"/>
                <w:szCs w:val="20"/>
              </w:rPr>
            </w:pPr>
            <w:proofErr w:type="spellStart"/>
            <w:r>
              <w:rPr>
                <w:rFonts w:ascii="Times New Roman" w:hAnsi="Times New Roman" w:cs="Times New Roman"/>
                <w:sz w:val="20"/>
                <w:szCs w:val="20"/>
              </w:rPr>
              <w:t>Correción</w:t>
            </w:r>
            <w:proofErr w:type="spellEnd"/>
            <w:r>
              <w:rPr>
                <w:rFonts w:ascii="Times New Roman" w:hAnsi="Times New Roman" w:cs="Times New Roman"/>
                <w:sz w:val="20"/>
                <w:szCs w:val="20"/>
              </w:rPr>
              <w:t xml:space="preserve"> por elementos resistentes (muros de gaviones o de concreto).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Señalizar la zona crítica para transporte vehicular.</w:t>
            </w:r>
          </w:p>
          <w:p w:rsidR="00784A6E" w:rsidRPr="00536236" w:rsidRDefault="00784A6E" w:rsidP="006F09F3">
            <w:pPr>
              <w:spacing w:line="360" w:lineRule="auto"/>
              <w:jc w:val="both"/>
              <w:rPr>
                <w:rFonts w:ascii="Times New Roman" w:hAnsi="Times New Roman" w:cs="Times New Roman"/>
                <w:sz w:val="20"/>
                <w:szCs w:val="20"/>
              </w:rPr>
            </w:pPr>
          </w:p>
        </w:tc>
      </w:tr>
      <w:tr w:rsidR="00784A6E" w:rsidTr="006F09F3">
        <w:tc>
          <w:tcPr>
            <w:tcW w:w="14142" w:type="dxa"/>
            <w:gridSpan w:val="5"/>
          </w:tcPr>
          <w:p w:rsidR="00784A6E" w:rsidRPr="00CF33C5" w:rsidRDefault="00784A6E" w:rsidP="006F09F3">
            <w:pPr>
              <w:spacing w:line="360" w:lineRule="auto"/>
              <w:jc w:val="both"/>
              <w:rPr>
                <w:rFonts w:ascii="Times New Roman" w:hAnsi="Times New Roman" w:cs="Times New Roman"/>
                <w:sz w:val="20"/>
                <w:szCs w:val="20"/>
              </w:rPr>
            </w:pPr>
            <w:r>
              <w:rPr>
                <w:rFonts w:ascii="Times New Roman" w:hAnsi="Times New Roman" w:cs="Times New Roman"/>
                <w:noProof/>
                <w:sz w:val="24"/>
                <w:szCs w:val="24"/>
                <w:lang w:eastAsia="es-PE"/>
              </w:rPr>
              <mc:AlternateContent>
                <mc:Choice Requires="wps">
                  <w:drawing>
                    <wp:anchor distT="0" distB="0" distL="114300" distR="114300" simplePos="0" relativeHeight="251684864" behindDoc="0" locked="0" layoutInCell="1" allowOverlap="1" wp14:anchorId="34824775" wp14:editId="04FC34FD">
                      <wp:simplePos x="0" y="0"/>
                      <wp:positionH relativeFrom="column">
                        <wp:posOffset>5748020</wp:posOffset>
                      </wp:positionH>
                      <wp:positionV relativeFrom="paragraph">
                        <wp:posOffset>-3810</wp:posOffset>
                      </wp:positionV>
                      <wp:extent cx="228600" cy="238125"/>
                      <wp:effectExtent l="0" t="0" r="19050" b="28575"/>
                      <wp:wrapNone/>
                      <wp:docPr id="189133" name="Rectángulo 189133"/>
                      <wp:cNvGraphicFramePr/>
                      <a:graphic xmlns:a="http://schemas.openxmlformats.org/drawingml/2006/main">
                        <a:graphicData uri="http://schemas.microsoft.com/office/word/2010/wordprocessingShape">
                          <wps:wsp>
                            <wps:cNvSpPr/>
                            <wps:spPr>
                              <a:xfrm>
                                <a:off x="0" y="0"/>
                                <a:ext cx="22860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713C21" w:rsidRDefault="00364D71" w:rsidP="00784A6E">
                                  <w:pPr>
                                    <w:jc w:val="center"/>
                                    <w:rPr>
                                      <w:rFonts w:ascii="Times New Roman" w:hAnsi="Times New Roman" w:cs="Times New Roman"/>
                                      <w:sz w:val="20"/>
                                      <w:szCs w:val="20"/>
                                    </w:rPr>
                                  </w:pPr>
                                  <w:proofErr w:type="gramStart"/>
                                  <w:r w:rsidRPr="00713C21">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24775" id="Rectángulo 189133" o:spid="_x0000_s1177" style="position:absolute;left:0;text-align:left;margin-left:452.6pt;margin-top:-.3pt;width:18pt;height:18.7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" fillcolor="white [3201]" strokecolor="#70ad47 [3209]" strokeweight="1pt">
                      <v:textbox>
                        <w:txbxContent>
                          <w:p w:rsidR="00364D71" w:rsidRPr="00713C21" w:rsidRDefault="00364D71" w:rsidP="00784A6E">
                            <w:pPr>
                              <w:jc w:val="center"/>
                              <w:rPr>
                                <w:rFonts w:ascii="Times New Roman" w:hAnsi="Times New Roman" w:cs="Times New Roman"/>
                                <w:sz w:val="20"/>
                                <w:szCs w:val="20"/>
                              </w:rPr>
                            </w:pPr>
                            <w:r w:rsidRPr="00713C21">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83840" behindDoc="0" locked="0" layoutInCell="1" allowOverlap="1" wp14:anchorId="5A898D73" wp14:editId="6A044FD0">
                      <wp:simplePos x="0" y="0"/>
                      <wp:positionH relativeFrom="column">
                        <wp:posOffset>3147695</wp:posOffset>
                      </wp:positionH>
                      <wp:positionV relativeFrom="paragraph">
                        <wp:posOffset>5715</wp:posOffset>
                      </wp:positionV>
                      <wp:extent cx="228600" cy="257175"/>
                      <wp:effectExtent l="0" t="0" r="19050" b="28575"/>
                      <wp:wrapNone/>
                      <wp:docPr id="189135" name="Rectángulo 189135"/>
                      <wp:cNvGraphicFramePr/>
                      <a:graphic xmlns:a="http://schemas.openxmlformats.org/drawingml/2006/main">
                        <a:graphicData uri="http://schemas.microsoft.com/office/word/2010/wordprocessingShape">
                          <wps:wsp>
                            <wps:cNvSpPr/>
                            <wps:spPr>
                              <a:xfrm>
                                <a:off x="0" y="0"/>
                                <a:ext cx="228600"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713C21" w:rsidRDefault="00364D71" w:rsidP="00784A6E">
                                  <w:pPr>
                                    <w:jc w:val="center"/>
                                    <w:rPr>
                                      <w:rFonts w:ascii="Times New Roman" w:hAnsi="Times New Roman" w:cs="Times New Roman"/>
                                      <w:sz w:val="20"/>
                                      <w:szCs w:val="20"/>
                                    </w:rPr>
                                  </w:pPr>
                                  <w:proofErr w:type="gramStart"/>
                                  <w:r w:rsidRPr="00713C21">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898D73" id="Rectángulo 189135" o:spid="_x0000_s1178" style="position:absolute;left:0;text-align:left;margin-left:247.85pt;margin-top:.45pt;width:18pt;height:20.2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" fillcolor="white [3201]" strokecolor="#70ad47 [3209]" strokeweight="1pt">
                      <v:textbox>
                        <w:txbxContent>
                          <w:p w:rsidR="00364D71" w:rsidRPr="00713C21" w:rsidRDefault="00364D71" w:rsidP="00784A6E">
                            <w:pPr>
                              <w:jc w:val="center"/>
                              <w:rPr>
                                <w:rFonts w:ascii="Times New Roman" w:hAnsi="Times New Roman" w:cs="Times New Roman"/>
                                <w:sz w:val="20"/>
                                <w:szCs w:val="20"/>
                              </w:rPr>
                            </w:pPr>
                            <w:r w:rsidRPr="00713C21">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81792" behindDoc="0" locked="0" layoutInCell="1" allowOverlap="1" wp14:anchorId="4276D300" wp14:editId="63898B2D">
                      <wp:simplePos x="0" y="0"/>
                      <wp:positionH relativeFrom="column">
                        <wp:posOffset>537845</wp:posOffset>
                      </wp:positionH>
                      <wp:positionV relativeFrom="paragraph">
                        <wp:posOffset>5715</wp:posOffset>
                      </wp:positionV>
                      <wp:extent cx="219075" cy="257175"/>
                      <wp:effectExtent l="0" t="0" r="28575" b="28575"/>
                      <wp:wrapNone/>
                      <wp:docPr id="189136" name="Rectángulo 189136"/>
                      <wp:cNvGraphicFramePr/>
                      <a:graphic xmlns:a="http://schemas.openxmlformats.org/drawingml/2006/main">
                        <a:graphicData uri="http://schemas.microsoft.com/office/word/2010/wordprocessingShape">
                          <wps:wsp>
                            <wps:cNvSpPr/>
                            <wps:spPr>
                              <a:xfrm>
                                <a:off x="0" y="0"/>
                                <a:ext cx="219075"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713C21" w:rsidRDefault="00364D71" w:rsidP="00784A6E">
                                  <w:pPr>
                                    <w:jc w:val="center"/>
                                    <w:rPr>
                                      <w:rFonts w:ascii="Times New Roman" w:hAnsi="Times New Roman" w:cs="Times New Roman"/>
                                      <w:sz w:val="20"/>
                                      <w:szCs w:val="20"/>
                                    </w:rPr>
                                  </w:pPr>
                                  <w:proofErr w:type="gramStart"/>
                                  <w:r w:rsidRPr="00713C21">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6D300" id="Rectángulo 189136" o:spid="_x0000_s1179" style="position:absolute;left:0;text-align:left;margin-left:42.35pt;margin-top:.45pt;width:17.25pt;height:20.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" fillcolor="white [3201]" strokecolor="#70ad47 [3209]" strokeweight="1pt">
                      <v:textbox>
                        <w:txbxContent>
                          <w:p w:rsidR="00364D71" w:rsidRPr="00713C21" w:rsidRDefault="00364D71" w:rsidP="00784A6E">
                            <w:pPr>
                              <w:jc w:val="center"/>
                              <w:rPr>
                                <w:rFonts w:ascii="Times New Roman" w:hAnsi="Times New Roman" w:cs="Times New Roman"/>
                                <w:sz w:val="20"/>
                                <w:szCs w:val="20"/>
                              </w:rPr>
                            </w:pPr>
                            <w:r w:rsidRPr="00713C21">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F16AC6">
              <w:rPr>
                <w:noProof/>
                <w:lang w:eastAsia="es-PE"/>
              </w:rPr>
              <w:drawing>
                <wp:inline distT="0" distB="0" distL="0" distR="0" wp14:anchorId="2EAD37EF" wp14:editId="46478598">
                  <wp:extent cx="2571750" cy="1818640"/>
                  <wp:effectExtent l="0" t="0" r="0" b="0"/>
                  <wp:docPr id="189510" name="Imagen 189510" descr="C:\Users\Luis\Pictures\TESIS\IMG_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is\Pictures\TESIS\IMG_087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75609" cy="1821369"/>
                          </a:xfrm>
                          <a:prstGeom prst="rect">
                            <a:avLst/>
                          </a:prstGeom>
                          <a:noFill/>
                          <a:ln>
                            <a:noFill/>
                          </a:ln>
                        </pic:spPr>
                      </pic:pic>
                    </a:graphicData>
                  </a:graphic>
                </wp:inline>
              </w:drawing>
            </w:r>
            <w:r>
              <w:rPr>
                <w:rFonts w:ascii="Times New Roman" w:hAnsi="Times New Roman" w:cs="Times New Roman"/>
                <w:sz w:val="24"/>
                <w:szCs w:val="24"/>
              </w:rPr>
              <w:t xml:space="preserve"> </w:t>
            </w:r>
            <w:r w:rsidRPr="00F16AC6">
              <w:rPr>
                <w:noProof/>
                <w:lang w:eastAsia="es-PE"/>
              </w:rPr>
              <w:drawing>
                <wp:inline distT="0" distB="0" distL="0" distR="0" wp14:anchorId="40DCF3C8" wp14:editId="77811825">
                  <wp:extent cx="2562225" cy="1821180"/>
                  <wp:effectExtent l="0" t="0" r="0" b="7620"/>
                  <wp:docPr id="189511" name="Imagen 189511" descr="C:\Users\Luis\Pictures\TESIS\IMG_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is\Pictures\TESIS\IMG_088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65646" cy="1823612"/>
                          </a:xfrm>
                          <a:prstGeom prst="rect">
                            <a:avLst/>
                          </a:prstGeom>
                          <a:noFill/>
                          <a:ln>
                            <a:noFill/>
                          </a:ln>
                        </pic:spPr>
                      </pic:pic>
                    </a:graphicData>
                  </a:graphic>
                </wp:inline>
              </w:drawing>
            </w:r>
            <w:r>
              <w:rPr>
                <w:rFonts w:ascii="Times New Roman" w:hAnsi="Times New Roman" w:cs="Times New Roman"/>
                <w:sz w:val="24"/>
                <w:szCs w:val="24"/>
              </w:rPr>
              <w:t xml:space="preserve"> </w:t>
            </w:r>
            <w:r w:rsidRPr="00F16AC6">
              <w:rPr>
                <w:noProof/>
                <w:lang w:eastAsia="es-PE"/>
              </w:rPr>
              <w:drawing>
                <wp:inline distT="0" distB="0" distL="0" distR="0" wp14:anchorId="2E883123" wp14:editId="39D1E28F">
                  <wp:extent cx="2562860" cy="1819275"/>
                  <wp:effectExtent l="0" t="0" r="8890" b="9525"/>
                  <wp:docPr id="189512" name="Imagen 189512" descr="C:\Users\Luis\Pictures\TESIS\IMG_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uis\Pictures\TESIS\IMG_088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5609" cy="1821226"/>
                          </a:xfrm>
                          <a:prstGeom prst="rect">
                            <a:avLst/>
                          </a:prstGeom>
                          <a:noFill/>
                          <a:ln>
                            <a:noFill/>
                          </a:ln>
                        </pic:spPr>
                      </pic:pic>
                    </a:graphicData>
                  </a:graphic>
                </wp:inline>
              </w:drawing>
            </w:r>
          </w:p>
          <w:p w:rsidR="00784A6E" w:rsidRPr="00CF33C5"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w:t>
            </w:r>
            <w:r w:rsidRPr="00CF33C5">
              <w:rPr>
                <w:rFonts w:ascii="Times New Roman" w:hAnsi="Times New Roman" w:cs="Times New Roman"/>
                <w:sz w:val="20"/>
                <w:szCs w:val="20"/>
              </w:rPr>
              <w:t>a)</w:t>
            </w:r>
            <w:r>
              <w:rPr>
                <w:rFonts w:ascii="Times New Roman" w:hAnsi="Times New Roman" w:cs="Times New Roman"/>
                <w:sz w:val="20"/>
                <w:szCs w:val="20"/>
              </w:rPr>
              <w:t xml:space="preserve"> Taludes inestables en la carretera afirmada Púsac-Uchucmarca. (b) Caída de rocas, sector Ocho ojos. (c) Grado de fracturamiento alto, en tramo de 500 metros de talud Aprox.</w:t>
            </w:r>
          </w:p>
        </w:tc>
      </w:tr>
      <w:tr w:rsidR="00784A6E" w:rsidTr="006F09F3">
        <w:tc>
          <w:tcPr>
            <w:tcW w:w="2235"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4110"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235"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5</w:t>
            </w: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Quebrada Páchac (Chorobamba-Patipampa)</w:t>
            </w:r>
          </w:p>
        </w:tc>
        <w:tc>
          <w:tcPr>
            <w:tcW w:w="4110" w:type="dxa"/>
            <w:gridSpan w:val="2"/>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Tramo de 1 Km </w:t>
            </w:r>
            <w:proofErr w:type="spellStart"/>
            <w:r>
              <w:rPr>
                <w:rFonts w:ascii="Times New Roman" w:hAnsi="Times New Roman" w:cs="Times New Roman"/>
                <w:sz w:val="20"/>
                <w:szCs w:val="20"/>
              </w:rPr>
              <w:t>aprox</w:t>
            </w:r>
            <w:proofErr w:type="spellEnd"/>
            <w:r>
              <w:rPr>
                <w:rFonts w:ascii="Times New Roman" w:hAnsi="Times New Roman" w:cs="Times New Roman"/>
                <w:sz w:val="20"/>
                <w:szCs w:val="20"/>
              </w:rPr>
              <w:t xml:space="preserve"> de quebrada entre los poblados de Patipampa y Chorobamba. Zona en riesgo de desborde durante una activación con carga excepcional. La línea del cauce de la quebrada en relación con los depósitos aluviales donde se emplazan las áreas de cultivo en Chorobamba tiene medidas mínimas de 1.5 metros y máximas de 5 metros.</w:t>
            </w:r>
          </w:p>
          <w:p w:rsidR="00784A6E" w:rsidRPr="0029142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Se vienen implementando medidas preventivas en la intersección Qda. Páchac con la carretera hacia Longotea, pero en tramo insuficiente (Mayo-2017).</w:t>
            </w:r>
          </w:p>
        </w:tc>
        <w:tc>
          <w:tcPr>
            <w:tcW w:w="3686" w:type="dxa"/>
          </w:tcPr>
          <w:p w:rsidR="00784A6E" w:rsidRPr="00211C0F"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Los flujos provenientes de las partes altas de Longotea (Qda. Duendehuayco) y de los sectores Chahuín-</w:t>
            </w:r>
            <w:proofErr w:type="spellStart"/>
            <w:r>
              <w:rPr>
                <w:rFonts w:ascii="Times New Roman" w:hAnsi="Times New Roman" w:cs="Times New Roman"/>
                <w:sz w:val="20"/>
                <w:szCs w:val="20"/>
              </w:rPr>
              <w:t>Pencayo</w:t>
            </w:r>
            <w:proofErr w:type="spellEnd"/>
            <w:r>
              <w:rPr>
                <w:rFonts w:ascii="Times New Roman" w:hAnsi="Times New Roman" w:cs="Times New Roman"/>
                <w:sz w:val="20"/>
                <w:szCs w:val="20"/>
              </w:rPr>
              <w:t xml:space="preserve"> (Qda. Chahuín-Qda Portachuelo) interrumpen constantemente la carretera San Vicente-Longotea (Km 1) por socavación de la plataforma vial o acumulación de material detrítico. Las viviendas de la parte baja de Chorobamba, inclusive del C.P. San Vicente de Pául, corren un nivel de riesgo considerable para ser inundadas, si se producen lluvias y cargas excepcionales.</w:t>
            </w:r>
          </w:p>
        </w:tc>
        <w:tc>
          <w:tcPr>
            <w:tcW w:w="4111"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Limpiar y profundizar el cauce de las quebradas en cuestión en esta zona.</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Ampliar cauces de las quebradas, para posteriores medidas.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No permitir el crecimiento urbano en las zonas circundantes a las quebradas.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Diseño de dique </w:t>
            </w:r>
            <w:proofErr w:type="spellStart"/>
            <w:r>
              <w:rPr>
                <w:rFonts w:ascii="Times New Roman" w:hAnsi="Times New Roman" w:cs="Times New Roman"/>
                <w:sz w:val="20"/>
                <w:szCs w:val="20"/>
              </w:rPr>
              <w:t>longotudinal</w:t>
            </w:r>
            <w:proofErr w:type="spellEnd"/>
            <w:r>
              <w:rPr>
                <w:rFonts w:ascii="Times New Roman" w:hAnsi="Times New Roman" w:cs="Times New Roman"/>
                <w:sz w:val="20"/>
                <w:szCs w:val="20"/>
              </w:rPr>
              <w:t xml:space="preserve"> de enrocado en todo el tramo vulnerable, con ciertas características geotécnicas.</w:t>
            </w:r>
          </w:p>
          <w:p w:rsidR="00784A6E" w:rsidRPr="00536236"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Las obras de infraestructura que atraviesen los cauces, deben tener en cuenta el límite máximo de carga.</w:t>
            </w:r>
          </w:p>
        </w:tc>
      </w:tr>
      <w:tr w:rsidR="00784A6E" w:rsidTr="006F09F3">
        <w:tc>
          <w:tcPr>
            <w:tcW w:w="14142" w:type="dxa"/>
            <w:gridSpan w:val="5"/>
          </w:tcPr>
          <w:p w:rsidR="00784A6E" w:rsidRDefault="00784A6E" w:rsidP="006F09F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77696" behindDoc="0" locked="0" layoutInCell="1" allowOverlap="1" wp14:anchorId="43ED4F6E" wp14:editId="020D13BE">
                      <wp:simplePos x="0" y="0"/>
                      <wp:positionH relativeFrom="column">
                        <wp:posOffset>6586220</wp:posOffset>
                      </wp:positionH>
                      <wp:positionV relativeFrom="paragraph">
                        <wp:posOffset>-3810</wp:posOffset>
                      </wp:positionV>
                      <wp:extent cx="209550" cy="228600"/>
                      <wp:effectExtent l="0" t="0" r="19050" b="19050"/>
                      <wp:wrapNone/>
                      <wp:docPr id="189137" name="Rectángulo 189137"/>
                      <wp:cNvGraphicFramePr/>
                      <a:graphic xmlns:a="http://schemas.openxmlformats.org/drawingml/2006/main">
                        <a:graphicData uri="http://schemas.microsoft.com/office/word/2010/wordprocessingShape">
                          <wps:wsp>
                            <wps:cNvSpPr/>
                            <wps:spPr>
                              <a:xfrm>
                                <a:off x="0" y="0"/>
                                <a:ext cx="2095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D4F6E" id="Rectángulo 189137" o:spid="_x0000_s1180" style="position:absolute;left:0;text-align:left;margin-left:518.6pt;margin-top:-.3pt;width:16.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d</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75648" behindDoc="0" locked="0" layoutInCell="1" allowOverlap="1" wp14:anchorId="4ABB1F43" wp14:editId="07AB32E0">
                      <wp:simplePos x="0" y="0"/>
                      <wp:positionH relativeFrom="column">
                        <wp:posOffset>4443095</wp:posOffset>
                      </wp:positionH>
                      <wp:positionV relativeFrom="paragraph">
                        <wp:posOffset>-3810</wp:posOffset>
                      </wp:positionV>
                      <wp:extent cx="200025" cy="228600"/>
                      <wp:effectExtent l="0" t="0" r="28575" b="19050"/>
                      <wp:wrapNone/>
                      <wp:docPr id="189138" name="Rectángulo 189138"/>
                      <wp:cNvGraphicFramePr/>
                      <a:graphic xmlns:a="http://schemas.openxmlformats.org/drawingml/2006/main">
                        <a:graphicData uri="http://schemas.microsoft.com/office/word/2010/wordprocessingShape">
                          <wps:wsp>
                            <wps:cNvSpPr/>
                            <wps:spPr>
                              <a:xfrm>
                                <a:off x="0" y="0"/>
                                <a:ext cx="2000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B1F43" id="Rectángulo 189138" o:spid="_x0000_s1181" style="position:absolute;left:0;text-align:left;margin-left:349.85pt;margin-top:-.3pt;width:15.75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72576" behindDoc="0" locked="0" layoutInCell="1" allowOverlap="1" wp14:anchorId="4DCB6436" wp14:editId="0ED0453C">
                      <wp:simplePos x="0" y="0"/>
                      <wp:positionH relativeFrom="column">
                        <wp:posOffset>2261870</wp:posOffset>
                      </wp:positionH>
                      <wp:positionV relativeFrom="paragraph">
                        <wp:posOffset>5715</wp:posOffset>
                      </wp:positionV>
                      <wp:extent cx="190500" cy="228600"/>
                      <wp:effectExtent l="0" t="0" r="19050" b="19050"/>
                      <wp:wrapNone/>
                      <wp:docPr id="189139" name="Rectángulo 189139"/>
                      <wp:cNvGraphicFramePr/>
                      <a:graphic xmlns:a="http://schemas.openxmlformats.org/drawingml/2006/main">
                        <a:graphicData uri="http://schemas.microsoft.com/office/word/2010/wordprocessingShape">
                          <wps:wsp>
                            <wps:cNvSpPr/>
                            <wps:spPr>
                              <a:xfrm>
                                <a:off x="0" y="0"/>
                                <a:ext cx="1905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B6436" id="Rectángulo 189139" o:spid="_x0000_s1182" style="position:absolute;left:0;text-align:left;margin-left:178.1pt;margin-top:.45pt;width:15pt;height: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b</w:t>
                            </w:r>
                          </w:p>
                        </w:txbxContent>
                      </v:textbox>
                    </v:rect>
                  </w:pict>
                </mc:Fallback>
              </mc:AlternateContent>
            </w:r>
            <w:r w:rsidRPr="006A56D9">
              <w:rPr>
                <w:noProof/>
                <w:lang w:eastAsia="es-PE"/>
              </w:rPr>
              <w:drawing>
                <wp:inline distT="0" distB="0" distL="0" distR="0" wp14:anchorId="66FCCB90" wp14:editId="0B1A3912">
                  <wp:extent cx="2219325" cy="1673683"/>
                  <wp:effectExtent l="0" t="0" r="0" b="3175"/>
                  <wp:docPr id="189513" name="Imagen 189513" descr="C:\Users\Luis\Pictures\TESIS\IMG_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is\Pictures\TESIS\IMG_153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24295" cy="1677431"/>
                          </a:xfrm>
                          <a:prstGeom prst="rect">
                            <a:avLst/>
                          </a:prstGeom>
                          <a:noFill/>
                          <a:ln>
                            <a:noFill/>
                          </a:ln>
                        </pic:spPr>
                      </pic:pic>
                    </a:graphicData>
                  </a:graphic>
                </wp:inline>
              </w:drawing>
            </w:r>
            <w:r>
              <w:rPr>
                <w:rFonts w:ascii="Times New Roman" w:hAnsi="Times New Roman" w:cs="Times New Roman"/>
                <w:sz w:val="24"/>
                <w:szCs w:val="24"/>
              </w:rPr>
              <w:t xml:space="preserve"> </w:t>
            </w:r>
            <w:r w:rsidRPr="006A56D9">
              <w:rPr>
                <w:noProof/>
                <w:lang w:eastAsia="es-PE"/>
              </w:rPr>
              <w:drawing>
                <wp:inline distT="0" distB="0" distL="0" distR="0" wp14:anchorId="080C0E48" wp14:editId="518C901C">
                  <wp:extent cx="2133600" cy="1673860"/>
                  <wp:effectExtent l="0" t="0" r="0" b="2540"/>
                  <wp:docPr id="189514" name="Imagen 189514" descr="C:\Users\Luis\Pictures\TESIS\IMG_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is\Pictures\TESIS\IMG_153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37933" cy="1677259"/>
                          </a:xfrm>
                          <a:prstGeom prst="rect">
                            <a:avLst/>
                          </a:prstGeom>
                          <a:noFill/>
                          <a:ln>
                            <a:noFill/>
                          </a:ln>
                        </pic:spPr>
                      </pic:pic>
                    </a:graphicData>
                  </a:graphic>
                </wp:inline>
              </w:drawing>
            </w:r>
            <w:r>
              <w:rPr>
                <w:rFonts w:ascii="Times New Roman" w:hAnsi="Times New Roman" w:cs="Times New Roman"/>
                <w:noProof/>
                <w:sz w:val="24"/>
                <w:szCs w:val="24"/>
                <w:lang w:eastAsia="es-PE"/>
              </w:rPr>
              <mc:AlternateContent>
                <mc:Choice Requires="wps">
                  <w:drawing>
                    <wp:anchor distT="0" distB="0" distL="114300" distR="114300" simplePos="0" relativeHeight="251670528" behindDoc="0" locked="0" layoutInCell="1" allowOverlap="1" wp14:anchorId="1881659B" wp14:editId="3723A035">
                      <wp:simplePos x="0" y="0"/>
                      <wp:positionH relativeFrom="column">
                        <wp:posOffset>4445</wp:posOffset>
                      </wp:positionH>
                      <wp:positionV relativeFrom="paragraph">
                        <wp:posOffset>5715</wp:posOffset>
                      </wp:positionV>
                      <wp:extent cx="190500" cy="228600"/>
                      <wp:effectExtent l="0" t="0" r="19050" b="19050"/>
                      <wp:wrapNone/>
                      <wp:docPr id="189176" name="Rectángulo 189176"/>
                      <wp:cNvGraphicFramePr/>
                      <a:graphic xmlns:a="http://schemas.openxmlformats.org/drawingml/2006/main">
                        <a:graphicData uri="http://schemas.microsoft.com/office/word/2010/wordprocessingShape">
                          <wps:wsp>
                            <wps:cNvSpPr/>
                            <wps:spPr>
                              <a:xfrm>
                                <a:off x="0" y="0"/>
                                <a:ext cx="1905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1659B" id="Rectángulo 189176" o:spid="_x0000_s1183" style="position:absolute;left:0;text-align:left;margin-left:.35pt;margin-top:.45pt;width:15pt;height:1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B01893">
              <w:rPr>
                <w:noProof/>
                <w:lang w:eastAsia="es-PE"/>
              </w:rPr>
              <w:drawing>
                <wp:inline distT="0" distB="0" distL="0" distR="0" wp14:anchorId="6CC5F43B" wp14:editId="0137799E">
                  <wp:extent cx="2114550" cy="1666875"/>
                  <wp:effectExtent l="0" t="0" r="0" b="9525"/>
                  <wp:docPr id="189515" name="Imagen 189515" descr="C:\Users\Luis\Pictures\TESIS\IMG_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is\Pictures\TESIS\IMG_152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16789" cy="1668640"/>
                          </a:xfrm>
                          <a:prstGeom prst="rect">
                            <a:avLst/>
                          </a:prstGeom>
                          <a:noFill/>
                          <a:ln>
                            <a:noFill/>
                          </a:ln>
                        </pic:spPr>
                      </pic:pic>
                    </a:graphicData>
                  </a:graphic>
                </wp:inline>
              </w:drawing>
            </w:r>
            <w:r>
              <w:rPr>
                <w:rFonts w:ascii="Times New Roman" w:hAnsi="Times New Roman" w:cs="Times New Roman"/>
                <w:sz w:val="24"/>
                <w:szCs w:val="24"/>
              </w:rPr>
              <w:t xml:space="preserve"> </w:t>
            </w:r>
            <w:r w:rsidRPr="006A56D9">
              <w:rPr>
                <w:noProof/>
                <w:lang w:eastAsia="es-PE"/>
              </w:rPr>
              <w:drawing>
                <wp:inline distT="0" distB="0" distL="0" distR="0" wp14:anchorId="48415161" wp14:editId="0CDBCBD0">
                  <wp:extent cx="2238375" cy="1675765"/>
                  <wp:effectExtent l="0" t="0" r="9525" b="635"/>
                  <wp:docPr id="189516" name="Imagen 189516" descr="C:\Users\Luis\Pictures\TESIS\IMG_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is\Pictures\TESIS\IMG_152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42135" cy="1678580"/>
                          </a:xfrm>
                          <a:prstGeom prst="rect">
                            <a:avLst/>
                          </a:prstGeom>
                          <a:noFill/>
                          <a:ln>
                            <a:noFill/>
                          </a:ln>
                        </pic:spPr>
                      </pic:pic>
                    </a:graphicData>
                  </a:graphic>
                </wp:inline>
              </w:drawing>
            </w:r>
            <w:r>
              <w:rPr>
                <w:rFonts w:ascii="Times New Roman" w:hAnsi="Times New Roman" w:cs="Times New Roman"/>
                <w:sz w:val="24"/>
                <w:szCs w:val="24"/>
              </w:rPr>
              <w:t xml:space="preserve">  </w:t>
            </w:r>
          </w:p>
          <w:p w:rsidR="00784A6E" w:rsidRPr="00CF33C5" w:rsidRDefault="00784A6E" w:rsidP="006F09F3">
            <w:pPr>
              <w:spacing w:line="360" w:lineRule="auto"/>
              <w:jc w:val="both"/>
              <w:rPr>
                <w:rFonts w:ascii="Times New Roman" w:hAnsi="Times New Roman" w:cs="Times New Roman"/>
                <w:sz w:val="20"/>
                <w:szCs w:val="20"/>
              </w:rPr>
            </w:pPr>
            <w:r w:rsidRPr="00CF33C5">
              <w:rPr>
                <w:rFonts w:ascii="Times New Roman" w:hAnsi="Times New Roman" w:cs="Times New Roman"/>
                <w:sz w:val="20"/>
                <w:szCs w:val="20"/>
              </w:rPr>
              <w:t>(a)</w:t>
            </w:r>
            <w:r>
              <w:rPr>
                <w:rFonts w:ascii="Times New Roman" w:hAnsi="Times New Roman" w:cs="Times New Roman"/>
                <w:sz w:val="20"/>
                <w:szCs w:val="20"/>
              </w:rPr>
              <w:t xml:space="preserve"> Qda. Páchac en la vía Chorobamba-Patipampa. (b) Profundidad de cauce mínima con respecto a terrenos de cultivo (Qda. Páchac-Chorobamba) (c) Unión de drenajes provenientes de Qda. Duendehuayco y Qda. Chahuín (Chorobamba). (d) Medidas de mitigación desarrolladas por la Municipalidad Provincial de Bolívar (Qda. Páchac).</w:t>
            </w:r>
          </w:p>
        </w:tc>
      </w:tr>
      <w:tr w:rsidR="00784A6E" w:rsidTr="006F09F3">
        <w:tc>
          <w:tcPr>
            <w:tcW w:w="2376"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3969"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376"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6</w:t>
            </w: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Quebrada Páchac (Púsac)</w:t>
            </w:r>
          </w:p>
        </w:tc>
        <w:tc>
          <w:tcPr>
            <w:tcW w:w="3969" w:type="dxa"/>
          </w:tcPr>
          <w:p w:rsidR="00784A6E" w:rsidRDefault="00784A6E" w:rsidP="006F09F3">
            <w:pPr>
              <w:spacing w:line="360" w:lineRule="auto"/>
              <w:ind w:right="50"/>
              <w:jc w:val="both"/>
              <w:rPr>
                <w:rFonts w:ascii="Times New Roman" w:hAnsi="Times New Roman" w:cs="Times New Roman"/>
                <w:sz w:val="20"/>
                <w:szCs w:val="20"/>
              </w:rPr>
            </w:pPr>
            <w:r>
              <w:rPr>
                <w:rFonts w:ascii="Times New Roman" w:hAnsi="Times New Roman" w:cs="Times New Roman"/>
                <w:sz w:val="20"/>
                <w:szCs w:val="20"/>
              </w:rPr>
              <w:t xml:space="preserve">La quebrada Páchac entre Chorobamba y Púsac ha sido un tramo constantemente afectado por erosión fluvial, con posterior actividad de derrumbes. </w:t>
            </w:r>
          </w:p>
          <w:p w:rsidR="00784A6E" w:rsidRDefault="00784A6E" w:rsidP="006F09F3">
            <w:pPr>
              <w:spacing w:line="360" w:lineRule="auto"/>
              <w:ind w:right="50"/>
              <w:jc w:val="both"/>
              <w:rPr>
                <w:rFonts w:ascii="Times New Roman" w:hAnsi="Times New Roman" w:cs="Times New Roman"/>
                <w:sz w:val="20"/>
                <w:szCs w:val="20"/>
              </w:rPr>
            </w:pPr>
            <w:r>
              <w:rPr>
                <w:rFonts w:ascii="Times New Roman" w:hAnsi="Times New Roman" w:cs="Times New Roman"/>
                <w:sz w:val="20"/>
                <w:szCs w:val="20"/>
              </w:rPr>
              <w:t>La erosión fluvial se ha acrecentado a lo largo de los años en el caserío de Púsac.</w:t>
            </w:r>
          </w:p>
          <w:p w:rsidR="00784A6E" w:rsidRPr="00291423" w:rsidRDefault="00784A6E" w:rsidP="006F09F3">
            <w:pPr>
              <w:spacing w:line="360" w:lineRule="auto"/>
              <w:ind w:right="50"/>
              <w:jc w:val="both"/>
              <w:rPr>
                <w:rFonts w:ascii="Times New Roman" w:hAnsi="Times New Roman" w:cs="Times New Roman"/>
                <w:sz w:val="20"/>
                <w:szCs w:val="20"/>
              </w:rPr>
            </w:pPr>
            <w:r>
              <w:rPr>
                <w:rFonts w:ascii="Times New Roman" w:hAnsi="Times New Roman" w:cs="Times New Roman"/>
                <w:sz w:val="20"/>
                <w:szCs w:val="20"/>
              </w:rPr>
              <w:t xml:space="preserve">El material donde se emplazan las viviendas de esta zona son depósitos aluviales (Q-al), material suelto e inconsolidado, fácil de erosionar. Hace 50 años </w:t>
            </w:r>
            <w:proofErr w:type="spellStart"/>
            <w:r>
              <w:rPr>
                <w:rFonts w:ascii="Times New Roman" w:hAnsi="Times New Roman" w:cs="Times New Roman"/>
                <w:sz w:val="20"/>
                <w:szCs w:val="20"/>
              </w:rPr>
              <w:t>esta</w:t>
            </w:r>
            <w:proofErr w:type="spellEnd"/>
            <w:r>
              <w:rPr>
                <w:rFonts w:ascii="Times New Roman" w:hAnsi="Times New Roman" w:cs="Times New Roman"/>
                <w:sz w:val="20"/>
                <w:szCs w:val="20"/>
              </w:rPr>
              <w:t xml:space="preserve"> quebrada era mucho más pequeña, su origen se fundamenta en huaycos periódicos de gran alcance.</w:t>
            </w:r>
          </w:p>
        </w:tc>
        <w:tc>
          <w:tcPr>
            <w:tcW w:w="3686" w:type="dxa"/>
          </w:tcPr>
          <w:p w:rsidR="00784A6E" w:rsidRDefault="00784A6E" w:rsidP="006F09F3">
            <w:pPr>
              <w:spacing w:line="360" w:lineRule="auto"/>
              <w:jc w:val="both"/>
              <w:rPr>
                <w:rFonts w:ascii="Times New Roman" w:hAnsi="Times New Roman" w:cs="Times New Roman"/>
                <w:sz w:val="20"/>
                <w:szCs w:val="20"/>
              </w:rPr>
            </w:pPr>
            <w:r w:rsidRPr="00CE4F82">
              <w:rPr>
                <w:rFonts w:ascii="Times New Roman" w:hAnsi="Times New Roman" w:cs="Times New Roman"/>
                <w:sz w:val="20"/>
                <w:szCs w:val="20"/>
              </w:rPr>
              <w:t>Ocasionará el co</w:t>
            </w:r>
            <w:r>
              <w:rPr>
                <w:rFonts w:ascii="Times New Roman" w:hAnsi="Times New Roman" w:cs="Times New Roman"/>
                <w:sz w:val="20"/>
                <w:szCs w:val="20"/>
              </w:rPr>
              <w:t>lapso de las viviendas en el margen derecho de la quebrada Páchac, en  mediano plazo.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Es muy probable que el socavamiento también termine afectando al tramo de carretera entre San Vicente y </w:t>
            </w:r>
            <w:proofErr w:type="spellStart"/>
            <w:r>
              <w:rPr>
                <w:rFonts w:ascii="Times New Roman" w:hAnsi="Times New Roman" w:cs="Times New Roman"/>
                <w:sz w:val="20"/>
                <w:szCs w:val="20"/>
              </w:rPr>
              <w:t>Pusac</w:t>
            </w:r>
            <w:proofErr w:type="spellEnd"/>
            <w:r>
              <w:rPr>
                <w:rFonts w:ascii="Times New Roman" w:hAnsi="Times New Roman" w:cs="Times New Roman"/>
                <w:sz w:val="20"/>
                <w:szCs w:val="20"/>
              </w:rPr>
              <w:t>.</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Los huaycos en este punto han ocasionado la muerte de una persona, por inhalación de gases tóxicos entre los años 1982-1983.</w:t>
            </w:r>
          </w:p>
          <w:p w:rsidR="00784A6E" w:rsidRPr="00CE4F82"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Otras pérdidas importantes según testimonios fueron viviendas, áreas de cultivo y ganado.</w:t>
            </w:r>
          </w:p>
        </w:tc>
        <w:tc>
          <w:tcPr>
            <w:tcW w:w="4111"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Encauzamiento de la quebrada Páchac. Para ello se deben construir espigones laterales, enrocado o gaviones para aumentar la capacidad de tránsito en el cauce de la carga sólida y líquida durante las crecidas.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Realizar trabajos que propicien el crecimiento de bosques ribereños con especies nativas (molle, carrizos, caña brava).</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Estabilizar el talud donde se ubican las viviendas en riesgo de colapso y señalizar como zona crítica.</w:t>
            </w:r>
          </w:p>
          <w:p w:rsidR="00784A6E" w:rsidRPr="009C2DF2" w:rsidRDefault="00784A6E" w:rsidP="006F09F3">
            <w:pPr>
              <w:spacing w:line="360" w:lineRule="auto"/>
              <w:jc w:val="both"/>
              <w:rPr>
                <w:rFonts w:ascii="Times New Roman" w:hAnsi="Times New Roman" w:cs="Times New Roman"/>
                <w:sz w:val="20"/>
                <w:szCs w:val="20"/>
              </w:rPr>
            </w:pPr>
          </w:p>
        </w:tc>
      </w:tr>
      <w:tr w:rsidR="00784A6E" w:rsidTr="006F09F3">
        <w:tc>
          <w:tcPr>
            <w:tcW w:w="14142" w:type="dxa"/>
            <w:gridSpan w:val="5"/>
          </w:tcPr>
          <w:p w:rsidR="00784A6E" w:rsidRDefault="00784A6E" w:rsidP="006F09F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87936" behindDoc="0" locked="0" layoutInCell="1" allowOverlap="1" wp14:anchorId="672693C5" wp14:editId="4DFFE906">
                      <wp:simplePos x="0" y="0"/>
                      <wp:positionH relativeFrom="column">
                        <wp:posOffset>5814695</wp:posOffset>
                      </wp:positionH>
                      <wp:positionV relativeFrom="paragraph">
                        <wp:posOffset>-5715</wp:posOffset>
                      </wp:positionV>
                      <wp:extent cx="247650" cy="238125"/>
                      <wp:effectExtent l="0" t="0" r="19050" b="28575"/>
                      <wp:wrapNone/>
                      <wp:docPr id="189517" name="Rectángulo 189517"/>
                      <wp:cNvGraphicFramePr/>
                      <a:graphic xmlns:a="http://schemas.openxmlformats.org/drawingml/2006/main">
                        <a:graphicData uri="http://schemas.microsoft.com/office/word/2010/wordprocessingShape">
                          <wps:wsp>
                            <wps:cNvSpPr/>
                            <wps:spPr>
                              <a:xfrm>
                                <a:off x="0" y="0"/>
                                <a:ext cx="24765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9E1FEA" w:rsidRDefault="00364D71" w:rsidP="00784A6E">
                                  <w:pPr>
                                    <w:jc w:val="center"/>
                                    <w:rPr>
                                      <w:rFonts w:ascii="Times New Roman" w:hAnsi="Times New Roman" w:cs="Times New Roman"/>
                                      <w:sz w:val="20"/>
                                      <w:szCs w:val="20"/>
                                    </w:rPr>
                                  </w:pPr>
                                  <w:proofErr w:type="gramStart"/>
                                  <w:r w:rsidRPr="009E1FEA">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693C5" id="Rectángulo 189517" o:spid="_x0000_s1184" style="position:absolute;left:0;text-align:left;margin-left:457.85pt;margin-top:-.45pt;width:19.5pt;height:1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" fillcolor="white [3201]" strokecolor="#70ad47 [3209]" strokeweight="1pt">
                      <v:textbox>
                        <w:txbxContent>
                          <w:p w:rsidR="00364D71" w:rsidRPr="009E1FEA" w:rsidRDefault="00364D71" w:rsidP="00784A6E">
                            <w:pPr>
                              <w:jc w:val="center"/>
                              <w:rPr>
                                <w:rFonts w:ascii="Times New Roman" w:hAnsi="Times New Roman" w:cs="Times New Roman"/>
                                <w:sz w:val="20"/>
                                <w:szCs w:val="20"/>
                              </w:rPr>
                            </w:pPr>
                            <w:r w:rsidRPr="009E1FEA">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85888" behindDoc="0" locked="0" layoutInCell="1" allowOverlap="1" wp14:anchorId="6D9B59B4" wp14:editId="7BCD3603">
                      <wp:simplePos x="0" y="0"/>
                      <wp:positionH relativeFrom="column">
                        <wp:posOffset>3033395</wp:posOffset>
                      </wp:positionH>
                      <wp:positionV relativeFrom="paragraph">
                        <wp:posOffset>3810</wp:posOffset>
                      </wp:positionV>
                      <wp:extent cx="247650" cy="238125"/>
                      <wp:effectExtent l="0" t="0" r="19050" b="28575"/>
                      <wp:wrapNone/>
                      <wp:docPr id="189518" name="Rectángulo 189518"/>
                      <wp:cNvGraphicFramePr/>
                      <a:graphic xmlns:a="http://schemas.openxmlformats.org/drawingml/2006/main">
                        <a:graphicData uri="http://schemas.microsoft.com/office/word/2010/wordprocessingShape">
                          <wps:wsp>
                            <wps:cNvSpPr/>
                            <wps:spPr>
                              <a:xfrm>
                                <a:off x="0" y="0"/>
                                <a:ext cx="24765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5166B" w:rsidRDefault="00364D71" w:rsidP="00784A6E">
                                  <w:pPr>
                                    <w:jc w:val="center"/>
                                    <w:rPr>
                                      <w:rFonts w:ascii="Times New Roman" w:hAnsi="Times New Roman" w:cs="Times New Roman"/>
                                      <w:sz w:val="20"/>
                                      <w:szCs w:val="20"/>
                                    </w:rPr>
                                  </w:pPr>
                                  <w:proofErr w:type="gramStart"/>
                                  <w:r w:rsidRPr="00E5166B">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B59B4" id="Rectángulo 189518" o:spid="_x0000_s1185" style="position:absolute;left:0;text-align:left;margin-left:238.85pt;margin-top:.3pt;width:19.5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" fillcolor="white [3201]" strokecolor="#70ad47 [3209]" strokeweight="1pt">
                      <v:textbox>
                        <w:txbxContent>
                          <w:p w:rsidR="00364D71" w:rsidRPr="00E5166B" w:rsidRDefault="00364D71" w:rsidP="00784A6E">
                            <w:pPr>
                              <w:jc w:val="center"/>
                              <w:rPr>
                                <w:rFonts w:ascii="Times New Roman" w:hAnsi="Times New Roman" w:cs="Times New Roman"/>
                                <w:sz w:val="20"/>
                                <w:szCs w:val="20"/>
                              </w:rPr>
                            </w:pPr>
                            <w:r w:rsidRPr="00E5166B">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89984" behindDoc="0" locked="0" layoutInCell="1" allowOverlap="1" wp14:anchorId="0A9E1963" wp14:editId="6E40AE06">
                      <wp:simplePos x="0" y="0"/>
                      <wp:positionH relativeFrom="column">
                        <wp:posOffset>322580</wp:posOffset>
                      </wp:positionH>
                      <wp:positionV relativeFrom="paragraph">
                        <wp:posOffset>-6985</wp:posOffset>
                      </wp:positionV>
                      <wp:extent cx="238125" cy="238125"/>
                      <wp:effectExtent l="0" t="0" r="28575" b="28575"/>
                      <wp:wrapNone/>
                      <wp:docPr id="189519" name="Rectángulo 189519"/>
                      <wp:cNvGraphicFramePr/>
                      <a:graphic xmlns:a="http://schemas.openxmlformats.org/drawingml/2006/main">
                        <a:graphicData uri="http://schemas.microsoft.com/office/word/2010/wordprocessingShape">
                          <wps:wsp>
                            <wps:cNvSpPr/>
                            <wps:spPr>
                              <a:xfrm>
                                <a:off x="0" y="0"/>
                                <a:ext cx="238125"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5166B" w:rsidRDefault="00364D71" w:rsidP="00784A6E">
                                  <w:pPr>
                                    <w:jc w:val="center"/>
                                    <w:rPr>
                                      <w:rFonts w:ascii="Times New Roman" w:hAnsi="Times New Roman" w:cs="Times New Roman"/>
                                      <w:sz w:val="20"/>
                                      <w:szCs w:val="20"/>
                                    </w:rPr>
                                  </w:pPr>
                                  <w:proofErr w:type="gramStart"/>
                                  <w:r w:rsidRPr="00E5166B">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E1963" id="Rectángulo 189519" o:spid="_x0000_s1186" style="position:absolute;left:0;text-align:left;margin-left:25.4pt;margin-top:-.55pt;width:18.75pt;height:1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" fillcolor="white [3201]" strokecolor="#70ad47 [3209]" strokeweight="1pt">
                      <v:textbox>
                        <w:txbxContent>
                          <w:p w:rsidR="00364D71" w:rsidRPr="00E5166B" w:rsidRDefault="00364D71" w:rsidP="00784A6E">
                            <w:pPr>
                              <w:jc w:val="center"/>
                              <w:rPr>
                                <w:rFonts w:ascii="Times New Roman" w:hAnsi="Times New Roman" w:cs="Times New Roman"/>
                                <w:sz w:val="20"/>
                                <w:szCs w:val="20"/>
                              </w:rPr>
                            </w:pPr>
                            <w:r w:rsidRPr="00E5166B">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8657E5">
              <w:rPr>
                <w:noProof/>
                <w:lang w:eastAsia="es-PE"/>
              </w:rPr>
              <w:drawing>
                <wp:inline distT="0" distB="0" distL="0" distR="0" wp14:anchorId="42610BD3" wp14:editId="200F6A02">
                  <wp:extent cx="2676525" cy="1818640"/>
                  <wp:effectExtent l="0" t="0" r="9525" b="0"/>
                  <wp:docPr id="189533" name="Imagen 189533" descr="C:\Users\Luis\Pictures\TESIS\IMG_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18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80028" cy="1821020"/>
                          </a:xfrm>
                          <a:prstGeom prst="rect">
                            <a:avLst/>
                          </a:prstGeom>
                          <a:noFill/>
                          <a:ln>
                            <a:noFill/>
                          </a:ln>
                        </pic:spPr>
                      </pic:pic>
                    </a:graphicData>
                  </a:graphic>
                </wp:inline>
              </w:drawing>
            </w:r>
            <w:r>
              <w:rPr>
                <w:rFonts w:ascii="Times New Roman" w:hAnsi="Times New Roman" w:cs="Times New Roman"/>
                <w:sz w:val="24"/>
                <w:szCs w:val="24"/>
              </w:rPr>
              <w:t xml:space="preserve"> </w:t>
            </w:r>
            <w:r w:rsidRPr="008657E5">
              <w:rPr>
                <w:noProof/>
                <w:lang w:eastAsia="es-PE"/>
              </w:rPr>
              <w:drawing>
                <wp:inline distT="0" distB="0" distL="0" distR="0" wp14:anchorId="0A6285BA" wp14:editId="00B0F07D">
                  <wp:extent cx="2733675" cy="1818640"/>
                  <wp:effectExtent l="0" t="0" r="9525" b="0"/>
                  <wp:docPr id="189534" name="Imagen 189534" descr="C:\Users\Luis\Pictures\TESIS\IMG_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119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37328" cy="1821070"/>
                          </a:xfrm>
                          <a:prstGeom prst="rect">
                            <a:avLst/>
                          </a:prstGeom>
                          <a:noFill/>
                          <a:ln>
                            <a:noFill/>
                          </a:ln>
                        </pic:spPr>
                      </pic:pic>
                    </a:graphicData>
                  </a:graphic>
                </wp:inline>
              </w:drawing>
            </w:r>
            <w:r>
              <w:rPr>
                <w:rFonts w:ascii="Times New Roman" w:hAnsi="Times New Roman" w:cs="Times New Roman"/>
                <w:sz w:val="24"/>
                <w:szCs w:val="24"/>
              </w:rPr>
              <w:t xml:space="preserve"> </w:t>
            </w:r>
            <w:r w:rsidRPr="008657E5">
              <w:rPr>
                <w:noProof/>
                <w:lang w:eastAsia="es-PE"/>
              </w:rPr>
              <w:drawing>
                <wp:inline distT="0" distB="0" distL="0" distR="0" wp14:anchorId="1F069C91" wp14:editId="5BB12025">
                  <wp:extent cx="2686050" cy="1828800"/>
                  <wp:effectExtent l="0" t="0" r="0" b="0"/>
                  <wp:docPr id="189535" name="Imagen 189535" descr="C:\Users\Luis\Pictures\TESIS\IMG_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Pictures\TESIS\IMG_119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87097" cy="1829513"/>
                          </a:xfrm>
                          <a:prstGeom prst="rect">
                            <a:avLst/>
                          </a:prstGeom>
                          <a:noFill/>
                          <a:ln>
                            <a:noFill/>
                          </a:ln>
                        </pic:spPr>
                      </pic:pic>
                    </a:graphicData>
                  </a:graphic>
                </wp:inline>
              </w:drawing>
            </w:r>
          </w:p>
          <w:p w:rsidR="00784A6E" w:rsidRPr="00CF33C5" w:rsidRDefault="00784A6E" w:rsidP="006F09F3">
            <w:pPr>
              <w:spacing w:line="360" w:lineRule="auto"/>
              <w:jc w:val="both"/>
              <w:rPr>
                <w:rFonts w:ascii="Times New Roman" w:hAnsi="Times New Roman" w:cs="Times New Roman"/>
                <w:sz w:val="20"/>
                <w:szCs w:val="20"/>
              </w:rPr>
            </w:pPr>
            <w:r w:rsidRPr="00CF33C5">
              <w:rPr>
                <w:rFonts w:ascii="Times New Roman" w:hAnsi="Times New Roman" w:cs="Times New Roman"/>
                <w:sz w:val="20"/>
                <w:szCs w:val="20"/>
              </w:rPr>
              <w:t>(a)</w:t>
            </w:r>
            <w:r>
              <w:rPr>
                <w:rFonts w:ascii="Times New Roman" w:hAnsi="Times New Roman" w:cs="Times New Roman"/>
                <w:sz w:val="20"/>
                <w:szCs w:val="20"/>
              </w:rPr>
              <w:t xml:space="preserve"> Quebrada Páchac, erosionando talud donde se emplaza el caserío Púsac. (b) Viviendas en riesgo de  colapso por erosión fluvial. (c) Estado de viviendas en caserío Púsac, las medidas de mitigación y prevención son casi inexistentes.</w:t>
            </w:r>
          </w:p>
        </w:tc>
      </w:tr>
      <w:tr w:rsidR="00784A6E" w:rsidTr="006F09F3">
        <w:tc>
          <w:tcPr>
            <w:tcW w:w="2376"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3969"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376"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7</w:t>
            </w: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Cerro San Bartolo (Púsac)</w:t>
            </w:r>
          </w:p>
        </w:tc>
        <w:tc>
          <w:tcPr>
            <w:tcW w:w="3969" w:type="dxa"/>
          </w:tcPr>
          <w:p w:rsidR="00784A6E" w:rsidRDefault="00784A6E" w:rsidP="006F09F3">
            <w:pPr>
              <w:spacing w:line="360" w:lineRule="auto"/>
              <w:jc w:val="both"/>
              <w:rPr>
                <w:rFonts w:ascii="Times New Roman" w:hAnsi="Times New Roman" w:cs="Times New Roman"/>
                <w:sz w:val="20"/>
                <w:szCs w:val="20"/>
              </w:rPr>
            </w:pPr>
          </w:p>
          <w:p w:rsidR="00784A6E" w:rsidRPr="0029142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Sector potencialmente en riesgo por caída de rocas. Bloques de grandes dimensiones de roca </w:t>
            </w:r>
            <w:proofErr w:type="spellStart"/>
            <w:r>
              <w:rPr>
                <w:rFonts w:ascii="Times New Roman" w:hAnsi="Times New Roman" w:cs="Times New Roman"/>
                <w:sz w:val="20"/>
                <w:szCs w:val="20"/>
              </w:rPr>
              <w:t>diaclasada</w:t>
            </w:r>
            <w:proofErr w:type="spellEnd"/>
            <w:r>
              <w:rPr>
                <w:rFonts w:ascii="Times New Roman" w:hAnsi="Times New Roman" w:cs="Times New Roman"/>
                <w:sz w:val="20"/>
                <w:szCs w:val="20"/>
              </w:rPr>
              <w:t xml:space="preserve"> y fracturada a favor de la pendiente. La ocurrencia de caída se limita a un factor extrínseco determinante: Actividad sísmica de intensidad medio-alto; influenciado por otros factores secundarios: Pendiente, gravedad y sobresaturación del terreno. En las partes laterales del cerro es notorio la ocurrencia de derrumbes.</w:t>
            </w:r>
          </w:p>
        </w:tc>
        <w:tc>
          <w:tcPr>
            <w:tcW w:w="3686"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Probables daños a viviendas circundantes a la Plaza de armas de Púsac y partes bajas de laderas. </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INDECI  debe monitorear la construcción de viviendas en zonas potencialmente vulnerables.</w:t>
            </w:r>
          </w:p>
          <w:p w:rsidR="00784A6E" w:rsidRPr="0051412A"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Probable interrupción de carretera San Vicente-Púsac a 100 m de puente Concordia por derrumbes (Material suelto, escasa cubierta vegetal).</w:t>
            </w:r>
          </w:p>
        </w:tc>
        <w:tc>
          <w:tcPr>
            <w:tcW w:w="4111"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Considerar observaciones técnicas para la construcción de viviendas en laderas del cerro San Bartolo.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Implementar técnicas modernas de desquinchado de bloques sueltos de tamaños variables.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Planificar proyectos de mejoramiento del terreno: Compactación, inyecciones de concreto, </w:t>
            </w:r>
            <w:proofErr w:type="spellStart"/>
            <w:r>
              <w:rPr>
                <w:rFonts w:ascii="Times New Roman" w:hAnsi="Times New Roman" w:cs="Times New Roman"/>
                <w:sz w:val="20"/>
                <w:szCs w:val="20"/>
              </w:rPr>
              <w:t>micropilotes</w:t>
            </w:r>
            <w:proofErr w:type="spellEnd"/>
            <w:r>
              <w:rPr>
                <w:rFonts w:ascii="Times New Roman" w:hAnsi="Times New Roman" w:cs="Times New Roman"/>
                <w:sz w:val="20"/>
                <w:szCs w:val="20"/>
              </w:rPr>
              <w:t>, etc.</w:t>
            </w:r>
          </w:p>
          <w:p w:rsidR="00784A6E" w:rsidRPr="00536236"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Implementar un plan de Emergencia y dar a conocer a la población.</w:t>
            </w:r>
          </w:p>
        </w:tc>
      </w:tr>
      <w:tr w:rsidR="00784A6E" w:rsidTr="006F09F3">
        <w:tc>
          <w:tcPr>
            <w:tcW w:w="14142" w:type="dxa"/>
            <w:gridSpan w:val="5"/>
          </w:tcPr>
          <w:p w:rsidR="00784A6E" w:rsidRPr="00CF33C5" w:rsidRDefault="00784A6E" w:rsidP="006F09F3">
            <w:pPr>
              <w:spacing w:line="360" w:lineRule="auto"/>
              <w:jc w:val="both"/>
              <w:rPr>
                <w:rFonts w:ascii="Times New Roman" w:hAnsi="Times New Roman" w:cs="Times New Roman"/>
                <w:sz w:val="20"/>
                <w:szCs w:val="20"/>
              </w:rPr>
            </w:pPr>
            <w:r>
              <w:rPr>
                <w:rFonts w:ascii="Times New Roman" w:hAnsi="Times New Roman" w:cs="Times New Roman"/>
                <w:noProof/>
                <w:sz w:val="24"/>
                <w:szCs w:val="24"/>
                <w:lang w:eastAsia="es-PE"/>
              </w:rPr>
              <mc:AlternateContent>
                <mc:Choice Requires="wps">
                  <w:drawing>
                    <wp:anchor distT="0" distB="0" distL="114300" distR="114300" simplePos="0" relativeHeight="251660288" behindDoc="0" locked="0" layoutInCell="1" allowOverlap="1" wp14:anchorId="352B1CFF" wp14:editId="520433DC">
                      <wp:simplePos x="0" y="0"/>
                      <wp:positionH relativeFrom="column">
                        <wp:posOffset>5128895</wp:posOffset>
                      </wp:positionH>
                      <wp:positionV relativeFrom="paragraph">
                        <wp:posOffset>-3810</wp:posOffset>
                      </wp:positionV>
                      <wp:extent cx="200025" cy="276225"/>
                      <wp:effectExtent l="0" t="0" r="28575" b="28575"/>
                      <wp:wrapNone/>
                      <wp:docPr id="189520" name="Rectángulo 189520"/>
                      <wp:cNvGraphicFramePr/>
                      <a:graphic xmlns:a="http://schemas.openxmlformats.org/drawingml/2006/main">
                        <a:graphicData uri="http://schemas.microsoft.com/office/word/2010/wordprocessingShape">
                          <wps:wsp>
                            <wps:cNvSpPr/>
                            <wps:spPr>
                              <a:xfrm>
                                <a:off x="0" y="0"/>
                                <a:ext cx="200025" cy="2762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E4BF0" w:rsidRDefault="00364D71" w:rsidP="00784A6E">
                                  <w:pPr>
                                    <w:jc w:val="center"/>
                                    <w:rPr>
                                      <w:rFonts w:ascii="Times New Roman" w:hAnsi="Times New Roman" w:cs="Times New Roman"/>
                                      <w:sz w:val="20"/>
                                      <w:szCs w:val="20"/>
                                    </w:rPr>
                                  </w:pPr>
                                  <w:proofErr w:type="gramStart"/>
                                  <w:r w:rsidRPr="00FE4BF0">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B1CFF" id="Rectángulo 189520" o:spid="_x0000_s1187" style="position:absolute;left:0;text-align:left;margin-left:403.85pt;margin-top:-.3pt;width:15.7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" fillcolor="white [3201]" strokecolor="#70ad47 [3209]" strokeweight="1pt">
                      <v:textbox>
                        <w:txbxContent>
                          <w:p w:rsidR="00364D71" w:rsidRPr="00FE4BF0" w:rsidRDefault="00364D71" w:rsidP="00784A6E">
                            <w:pPr>
                              <w:jc w:val="center"/>
                              <w:rPr>
                                <w:rFonts w:ascii="Times New Roman" w:hAnsi="Times New Roman" w:cs="Times New Roman"/>
                                <w:sz w:val="20"/>
                                <w:szCs w:val="20"/>
                              </w:rPr>
                            </w:pPr>
                            <w:r w:rsidRPr="00FE4BF0">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57216" behindDoc="0" locked="0" layoutInCell="1" allowOverlap="1" wp14:anchorId="064654DE" wp14:editId="5332893C">
                      <wp:simplePos x="0" y="0"/>
                      <wp:positionH relativeFrom="column">
                        <wp:posOffset>3690620</wp:posOffset>
                      </wp:positionH>
                      <wp:positionV relativeFrom="paragraph">
                        <wp:posOffset>-3810</wp:posOffset>
                      </wp:positionV>
                      <wp:extent cx="180975" cy="238125"/>
                      <wp:effectExtent l="0" t="0" r="28575" b="28575"/>
                      <wp:wrapNone/>
                      <wp:docPr id="189521" name="Rectángulo 189521"/>
                      <wp:cNvGraphicFramePr/>
                      <a:graphic xmlns:a="http://schemas.openxmlformats.org/drawingml/2006/main">
                        <a:graphicData uri="http://schemas.microsoft.com/office/word/2010/wordprocessingShape">
                          <wps:wsp>
                            <wps:cNvSpPr/>
                            <wps:spPr>
                              <a:xfrm>
                                <a:off x="0" y="0"/>
                                <a:ext cx="180975"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E4BF0" w:rsidRDefault="00364D71" w:rsidP="00784A6E">
                                  <w:pPr>
                                    <w:jc w:val="center"/>
                                    <w:rPr>
                                      <w:rFonts w:ascii="Times New Roman" w:hAnsi="Times New Roman" w:cs="Times New Roman"/>
                                      <w:sz w:val="20"/>
                                      <w:szCs w:val="20"/>
                                    </w:rPr>
                                  </w:pPr>
                                  <w:proofErr w:type="gramStart"/>
                                  <w:r w:rsidRPr="00FE4BF0">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654DE" id="Rectángulo 189521" o:spid="_x0000_s1188" style="position:absolute;left:0;text-align:left;margin-left:290.6pt;margin-top:-.3pt;width:14.2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" fillcolor="white [3201]" strokecolor="#70ad47 [3209]" strokeweight="1pt">
                      <v:textbox>
                        <w:txbxContent>
                          <w:p w:rsidR="00364D71" w:rsidRPr="00FE4BF0" w:rsidRDefault="00364D71" w:rsidP="00784A6E">
                            <w:pPr>
                              <w:jc w:val="center"/>
                              <w:rPr>
                                <w:rFonts w:ascii="Times New Roman" w:hAnsi="Times New Roman" w:cs="Times New Roman"/>
                                <w:sz w:val="20"/>
                                <w:szCs w:val="20"/>
                              </w:rPr>
                            </w:pPr>
                            <w:r w:rsidRPr="00FE4BF0">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55168" behindDoc="0" locked="0" layoutInCell="1" allowOverlap="1" wp14:anchorId="54C7B2AA" wp14:editId="0C1E04DE">
                      <wp:simplePos x="0" y="0"/>
                      <wp:positionH relativeFrom="column">
                        <wp:posOffset>1071245</wp:posOffset>
                      </wp:positionH>
                      <wp:positionV relativeFrom="paragraph">
                        <wp:posOffset>-3810</wp:posOffset>
                      </wp:positionV>
                      <wp:extent cx="209550" cy="228600"/>
                      <wp:effectExtent l="0" t="0" r="19050" b="19050"/>
                      <wp:wrapNone/>
                      <wp:docPr id="189522" name="Rectángulo 189522"/>
                      <wp:cNvGraphicFramePr/>
                      <a:graphic xmlns:a="http://schemas.openxmlformats.org/drawingml/2006/main">
                        <a:graphicData uri="http://schemas.microsoft.com/office/word/2010/wordprocessingShape">
                          <wps:wsp>
                            <wps:cNvSpPr/>
                            <wps:spPr>
                              <a:xfrm>
                                <a:off x="0" y="0"/>
                                <a:ext cx="2095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E4BF0" w:rsidRDefault="00364D71" w:rsidP="00784A6E">
                                  <w:pPr>
                                    <w:jc w:val="center"/>
                                    <w:rPr>
                                      <w:rFonts w:ascii="Times New Roman" w:hAnsi="Times New Roman" w:cs="Times New Roman"/>
                                      <w:sz w:val="20"/>
                                      <w:szCs w:val="20"/>
                                    </w:rPr>
                                  </w:pPr>
                                  <w:proofErr w:type="gramStart"/>
                                  <w:r w:rsidRPr="00FE4BF0">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C7B2AA" id="Rectángulo 189522" o:spid="_x0000_s1189" style="position:absolute;left:0;text-align:left;margin-left:84.35pt;margin-top:-.3pt;width:16.5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" fillcolor="white [3201]" strokecolor="#70ad47 [3209]" strokeweight="1pt">
                      <v:textbox>
                        <w:txbxContent>
                          <w:p w:rsidR="00364D71" w:rsidRPr="00FE4BF0" w:rsidRDefault="00364D71" w:rsidP="00784A6E">
                            <w:pPr>
                              <w:jc w:val="center"/>
                              <w:rPr>
                                <w:rFonts w:ascii="Times New Roman" w:hAnsi="Times New Roman" w:cs="Times New Roman"/>
                                <w:sz w:val="20"/>
                                <w:szCs w:val="20"/>
                              </w:rPr>
                            </w:pPr>
                            <w:r w:rsidRPr="00FE4BF0">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472AE1">
              <w:rPr>
                <w:noProof/>
                <w:lang w:eastAsia="es-PE"/>
              </w:rPr>
              <w:drawing>
                <wp:inline distT="0" distB="0" distL="0" distR="0" wp14:anchorId="76AD7BB5" wp14:editId="786FBE65">
                  <wp:extent cx="2581275" cy="1838325"/>
                  <wp:effectExtent l="0" t="0" r="9525" b="9525"/>
                  <wp:docPr id="189536" name="Imagen 189536" descr="C:\Users\Luis\Pictures\TESIS\IMG_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s\Pictures\TESIS\IMG_118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84117" cy="1840349"/>
                          </a:xfrm>
                          <a:prstGeom prst="rect">
                            <a:avLst/>
                          </a:prstGeom>
                          <a:noFill/>
                          <a:ln>
                            <a:noFill/>
                          </a:ln>
                        </pic:spPr>
                      </pic:pic>
                    </a:graphicData>
                  </a:graphic>
                </wp:inline>
              </w:drawing>
            </w:r>
            <w:r>
              <w:rPr>
                <w:rFonts w:ascii="Times New Roman" w:hAnsi="Times New Roman" w:cs="Times New Roman"/>
                <w:sz w:val="24"/>
                <w:szCs w:val="24"/>
              </w:rPr>
              <w:t xml:space="preserve"> </w:t>
            </w:r>
            <w:r w:rsidRPr="00DF51BE">
              <w:rPr>
                <w:noProof/>
                <w:lang w:eastAsia="es-PE"/>
              </w:rPr>
              <w:drawing>
                <wp:inline distT="0" distB="0" distL="0" distR="0" wp14:anchorId="71E81B67" wp14:editId="70704237">
                  <wp:extent cx="1361715" cy="1819275"/>
                  <wp:effectExtent l="0" t="0" r="0" b="0"/>
                  <wp:docPr id="1" name="Imagen 1" descr="C:\Users\Luis\Pictures\TESIS\IMG_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Pictures\TESIS\IMG_119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66970" cy="1826296"/>
                          </a:xfrm>
                          <a:prstGeom prst="rect">
                            <a:avLst/>
                          </a:prstGeom>
                          <a:noFill/>
                          <a:ln>
                            <a:noFill/>
                          </a:ln>
                        </pic:spPr>
                      </pic:pic>
                    </a:graphicData>
                  </a:graphic>
                </wp:inline>
              </w:drawing>
            </w:r>
            <w:r>
              <w:rPr>
                <w:rFonts w:ascii="Times New Roman" w:hAnsi="Times New Roman" w:cs="Times New Roman"/>
                <w:sz w:val="24"/>
                <w:szCs w:val="24"/>
              </w:rPr>
              <w:t xml:space="preserve">  </w:t>
            </w:r>
            <w:r w:rsidRPr="00472AE1">
              <w:rPr>
                <w:noProof/>
                <w:lang w:eastAsia="es-PE"/>
              </w:rPr>
              <w:drawing>
                <wp:inline distT="0" distB="0" distL="0" distR="0" wp14:anchorId="1DA9254E" wp14:editId="7D08D568">
                  <wp:extent cx="2657475" cy="1847850"/>
                  <wp:effectExtent l="0" t="0" r="9525" b="0"/>
                  <wp:docPr id="189538" name="Imagen 189538" descr="C:\Users\Luis\Pictures\TESIS\IMG_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Pictures\TESIS\IMG_119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60038" cy="1849632"/>
                          </a:xfrm>
                          <a:prstGeom prst="rect">
                            <a:avLst/>
                          </a:prstGeom>
                          <a:noFill/>
                          <a:ln>
                            <a:noFill/>
                          </a:ln>
                        </pic:spPr>
                      </pic:pic>
                    </a:graphicData>
                  </a:graphic>
                </wp:inline>
              </w:drawing>
            </w:r>
          </w:p>
          <w:p w:rsidR="00784A6E" w:rsidRPr="001D44EC" w:rsidRDefault="00784A6E" w:rsidP="00784A6E">
            <w:pPr>
              <w:pStyle w:val="Prrafodelista"/>
              <w:numPr>
                <w:ilvl w:val="0"/>
                <w:numId w:val="18"/>
              </w:numPr>
              <w:spacing w:line="360" w:lineRule="auto"/>
              <w:jc w:val="both"/>
              <w:rPr>
                <w:rFonts w:ascii="Times New Roman" w:hAnsi="Times New Roman" w:cs="Times New Roman"/>
                <w:sz w:val="20"/>
                <w:szCs w:val="20"/>
              </w:rPr>
            </w:pPr>
            <w:r w:rsidRPr="001D44EC">
              <w:rPr>
                <w:rFonts w:ascii="Times New Roman" w:hAnsi="Times New Roman" w:cs="Times New Roman"/>
                <w:sz w:val="20"/>
                <w:szCs w:val="20"/>
              </w:rPr>
              <w:t>Vista desde la plaza de Armas del cerro San Bartolo, se observan bloques sueltos con riesgo de caíd</w:t>
            </w:r>
            <w:r>
              <w:rPr>
                <w:rFonts w:ascii="Times New Roman" w:hAnsi="Times New Roman" w:cs="Times New Roman"/>
                <w:sz w:val="20"/>
                <w:szCs w:val="20"/>
              </w:rPr>
              <w:t xml:space="preserve">a. (b) Cerro San Bartolo, </w:t>
            </w:r>
            <w:r w:rsidRPr="001D44EC">
              <w:rPr>
                <w:rFonts w:ascii="Times New Roman" w:hAnsi="Times New Roman" w:cs="Times New Roman"/>
                <w:sz w:val="20"/>
                <w:szCs w:val="20"/>
              </w:rPr>
              <w:t>ejemplo de crec</w:t>
            </w:r>
            <w:r>
              <w:rPr>
                <w:rFonts w:ascii="Times New Roman" w:hAnsi="Times New Roman" w:cs="Times New Roman"/>
                <w:sz w:val="20"/>
                <w:szCs w:val="20"/>
              </w:rPr>
              <w:t>imiento poblacional desordenado</w:t>
            </w:r>
            <w:r w:rsidRPr="001D44EC">
              <w:rPr>
                <w:rFonts w:ascii="Times New Roman" w:hAnsi="Times New Roman" w:cs="Times New Roman"/>
                <w:sz w:val="20"/>
                <w:szCs w:val="20"/>
              </w:rPr>
              <w:t>. (c) Sector  vulnerable a ocurrencia de derrumbes, a 100 metros de Puente la Concordia (Cerro San Bartolo).</w:t>
            </w:r>
          </w:p>
        </w:tc>
      </w:tr>
      <w:tr w:rsidR="00784A6E" w:rsidTr="006F09F3">
        <w:tc>
          <w:tcPr>
            <w:tcW w:w="2376"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3969"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376"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ZONA 8</w:t>
            </w: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Quebrada Púsac (Shitana), distrito de Longotea</w:t>
            </w:r>
          </w:p>
        </w:tc>
        <w:tc>
          <w:tcPr>
            <w:tcW w:w="3969" w:type="dxa"/>
          </w:tcPr>
          <w:p w:rsidR="00784A6E" w:rsidRPr="0029142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Deslizamientos y derrumbes activos, erosión fluvial acrecentada y que pone en riesgo de colapso a la carretera afirmada de acceso al valle. El resultado del análisis de laderas desarrollado en </w:t>
            </w:r>
            <w:r w:rsidRPr="00F40178">
              <w:rPr>
                <w:rFonts w:ascii="Times New Roman" w:hAnsi="Times New Roman" w:cs="Times New Roman"/>
                <w:sz w:val="20"/>
                <w:szCs w:val="20"/>
              </w:rPr>
              <w:t>software Slide v7 (Método de equilibrio límite de dovelas)</w:t>
            </w:r>
            <w:r>
              <w:rPr>
                <w:rFonts w:ascii="Times New Roman" w:hAnsi="Times New Roman" w:cs="Times New Roman"/>
                <w:sz w:val="20"/>
                <w:szCs w:val="20"/>
              </w:rPr>
              <w:t xml:space="preserve"> indica que el material </w:t>
            </w:r>
            <w:r w:rsidRPr="00F40178">
              <w:rPr>
                <w:rFonts w:ascii="Times New Roman" w:hAnsi="Times New Roman" w:cs="Times New Roman"/>
                <w:sz w:val="20"/>
                <w:szCs w:val="20"/>
              </w:rPr>
              <w:t>será estable a corto plazo solo bajo condiciones normales, pero en cualquie</w:t>
            </w:r>
            <w:r>
              <w:rPr>
                <w:rFonts w:ascii="Times New Roman" w:hAnsi="Times New Roman" w:cs="Times New Roman"/>
                <w:sz w:val="20"/>
                <w:szCs w:val="20"/>
              </w:rPr>
              <w:t>r otro escenario será inestable (Saturación parcial, saturación total, sismicidad máxima, sismicidad máxima-saturación parcial).</w:t>
            </w:r>
          </w:p>
        </w:tc>
        <w:tc>
          <w:tcPr>
            <w:tcW w:w="3686"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Puede afectar severamente la vía de acceso principal a la provincia de Bolívar.</w:t>
            </w:r>
          </w:p>
          <w:p w:rsidR="00784A6E" w:rsidRPr="00A01542"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Terrenos de cultivo en riesgo a mediano plazo por inestabilidad del material cuaternario (margen sur). La margen norte de la quebrada principal está conformada por cárcavas y quebradas más pequeñas por donde discurren flujos de manera excepcional, erosionando los taludes. Terrenos de cultivo en riesgo a mediano y largo plazo. </w:t>
            </w:r>
          </w:p>
        </w:tc>
        <w:tc>
          <w:tcPr>
            <w:tcW w:w="4111"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Diseñar desvío de carretera en un tramo de 200 metros, en la sección más erosionada y en riesgo de colapso.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Regeneración de la cobertura vegetal, de preferencia nativa a lo largo de las cárcavas en el margen norte, para asegurar su estabilidad.</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Construcción de diques o trinchos transversales </w:t>
            </w:r>
            <w:proofErr w:type="spellStart"/>
            <w:r>
              <w:rPr>
                <w:rFonts w:ascii="Times New Roman" w:hAnsi="Times New Roman" w:cs="Times New Roman"/>
                <w:sz w:val="20"/>
                <w:szCs w:val="20"/>
              </w:rPr>
              <w:t>construídos</w:t>
            </w:r>
            <w:proofErr w:type="spellEnd"/>
            <w:r>
              <w:rPr>
                <w:rFonts w:ascii="Times New Roman" w:hAnsi="Times New Roman" w:cs="Times New Roman"/>
                <w:sz w:val="20"/>
                <w:szCs w:val="20"/>
              </w:rPr>
              <w:t xml:space="preserve"> con materiales propios de la zona.</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Realizar trabajos que propicien el crecimiento de bosques ribereños con especies locales (carrizos, caña brava).</w:t>
            </w:r>
          </w:p>
          <w:p w:rsidR="00784A6E" w:rsidRPr="00536236"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Plantear un estudio </w:t>
            </w:r>
            <w:proofErr w:type="spellStart"/>
            <w:r>
              <w:rPr>
                <w:rFonts w:ascii="Times New Roman" w:hAnsi="Times New Roman" w:cs="Times New Roman"/>
                <w:sz w:val="20"/>
                <w:szCs w:val="20"/>
              </w:rPr>
              <w:t>hidrigeológico</w:t>
            </w:r>
            <w:proofErr w:type="spellEnd"/>
            <w:r>
              <w:rPr>
                <w:rFonts w:ascii="Times New Roman" w:hAnsi="Times New Roman" w:cs="Times New Roman"/>
                <w:sz w:val="20"/>
                <w:szCs w:val="20"/>
              </w:rPr>
              <w:t xml:space="preserve"> completo.</w:t>
            </w:r>
          </w:p>
        </w:tc>
      </w:tr>
      <w:tr w:rsidR="00784A6E" w:rsidTr="006F09F3">
        <w:tc>
          <w:tcPr>
            <w:tcW w:w="14142" w:type="dxa"/>
            <w:gridSpan w:val="5"/>
          </w:tcPr>
          <w:p w:rsidR="00784A6E" w:rsidRDefault="00784A6E" w:rsidP="006F09F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54144" behindDoc="0" locked="0" layoutInCell="1" allowOverlap="1" wp14:anchorId="56F00033" wp14:editId="50448376">
                      <wp:simplePos x="0" y="0"/>
                      <wp:positionH relativeFrom="column">
                        <wp:posOffset>5948045</wp:posOffset>
                      </wp:positionH>
                      <wp:positionV relativeFrom="paragraph">
                        <wp:posOffset>5715</wp:posOffset>
                      </wp:positionV>
                      <wp:extent cx="238125" cy="257175"/>
                      <wp:effectExtent l="0" t="0" r="28575" b="28575"/>
                      <wp:wrapNone/>
                      <wp:docPr id="189523" name="Rectángulo 189523"/>
                      <wp:cNvGraphicFramePr/>
                      <a:graphic xmlns:a="http://schemas.openxmlformats.org/drawingml/2006/main">
                        <a:graphicData uri="http://schemas.microsoft.com/office/word/2010/wordprocessingShape">
                          <wps:wsp>
                            <wps:cNvSpPr/>
                            <wps:spPr>
                              <a:xfrm>
                                <a:off x="0" y="0"/>
                                <a:ext cx="238125"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F0C49" w:rsidRDefault="00364D71" w:rsidP="00784A6E">
                                  <w:pPr>
                                    <w:jc w:val="center"/>
                                    <w:rPr>
                                      <w:rFonts w:ascii="Times New Roman" w:hAnsi="Times New Roman" w:cs="Times New Roman"/>
                                      <w:sz w:val="20"/>
                                      <w:szCs w:val="20"/>
                                    </w:rPr>
                                  </w:pPr>
                                  <w:proofErr w:type="gramStart"/>
                                  <w:r w:rsidRPr="00EF0C49">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F00033" id="Rectángulo 189523" o:spid="_x0000_s1190" style="position:absolute;left:0;text-align:left;margin-left:468.35pt;margin-top:.45pt;width:18.75pt;height:20.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" fillcolor="white [3201]" strokecolor="#70ad47 [3209]" strokeweight="1pt">
                      <v:textbox>
                        <w:txbxContent>
                          <w:p w:rsidR="00364D71" w:rsidRPr="00EF0C49" w:rsidRDefault="00364D71" w:rsidP="00784A6E">
                            <w:pPr>
                              <w:jc w:val="center"/>
                              <w:rPr>
                                <w:rFonts w:ascii="Times New Roman" w:hAnsi="Times New Roman" w:cs="Times New Roman"/>
                                <w:sz w:val="20"/>
                                <w:szCs w:val="20"/>
                              </w:rPr>
                            </w:pPr>
                            <w:r w:rsidRPr="00EF0C49">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52096" behindDoc="0" locked="0" layoutInCell="1" allowOverlap="1" wp14:anchorId="6F742506" wp14:editId="55BD4B3E">
                      <wp:simplePos x="0" y="0"/>
                      <wp:positionH relativeFrom="column">
                        <wp:posOffset>3088005</wp:posOffset>
                      </wp:positionH>
                      <wp:positionV relativeFrom="paragraph">
                        <wp:posOffset>-3810</wp:posOffset>
                      </wp:positionV>
                      <wp:extent cx="238125" cy="247650"/>
                      <wp:effectExtent l="0" t="0" r="28575" b="19050"/>
                      <wp:wrapNone/>
                      <wp:docPr id="189524" name="Rectángulo 189524"/>
                      <wp:cNvGraphicFramePr/>
                      <a:graphic xmlns:a="http://schemas.openxmlformats.org/drawingml/2006/main">
                        <a:graphicData uri="http://schemas.microsoft.com/office/word/2010/wordprocessingShape">
                          <wps:wsp>
                            <wps:cNvSpPr/>
                            <wps:spPr>
                              <a:xfrm>
                                <a:off x="0" y="0"/>
                                <a:ext cx="238125" cy="24765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F0C49" w:rsidRDefault="00364D71" w:rsidP="00784A6E">
                                  <w:pPr>
                                    <w:jc w:val="center"/>
                                    <w:rPr>
                                      <w:rFonts w:ascii="Times New Roman" w:hAnsi="Times New Roman" w:cs="Times New Roman"/>
                                      <w:sz w:val="20"/>
                                      <w:szCs w:val="20"/>
                                    </w:rPr>
                                  </w:pPr>
                                  <w:proofErr w:type="gramStart"/>
                                  <w:r w:rsidRPr="00EF0C49">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42506" id="Rectángulo 189524" o:spid="_x0000_s1191" style="position:absolute;left:0;text-align:left;margin-left:243.15pt;margin-top:-.3pt;width:18.75pt;height:1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" fillcolor="white [3201]" strokecolor="#70ad47 [3209]" strokeweight="1pt">
                      <v:textbox>
                        <w:txbxContent>
                          <w:p w:rsidR="00364D71" w:rsidRPr="00EF0C49" w:rsidRDefault="00364D71" w:rsidP="00784A6E">
                            <w:pPr>
                              <w:jc w:val="center"/>
                              <w:rPr>
                                <w:rFonts w:ascii="Times New Roman" w:hAnsi="Times New Roman" w:cs="Times New Roman"/>
                                <w:sz w:val="20"/>
                                <w:szCs w:val="20"/>
                              </w:rPr>
                            </w:pPr>
                            <w:r w:rsidRPr="00EF0C49">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51072" behindDoc="0" locked="0" layoutInCell="1" allowOverlap="1" wp14:anchorId="59FC714C" wp14:editId="44936067">
                      <wp:simplePos x="0" y="0"/>
                      <wp:positionH relativeFrom="column">
                        <wp:posOffset>80645</wp:posOffset>
                      </wp:positionH>
                      <wp:positionV relativeFrom="paragraph">
                        <wp:posOffset>-13335</wp:posOffset>
                      </wp:positionV>
                      <wp:extent cx="247650" cy="266700"/>
                      <wp:effectExtent l="0" t="0" r="19050" b="19050"/>
                      <wp:wrapNone/>
                      <wp:docPr id="189525" name="Rectángulo 189525"/>
                      <wp:cNvGraphicFramePr/>
                      <a:graphic xmlns:a="http://schemas.openxmlformats.org/drawingml/2006/main">
                        <a:graphicData uri="http://schemas.microsoft.com/office/word/2010/wordprocessingShape">
                          <wps:wsp>
                            <wps:cNvSpPr/>
                            <wps:spPr>
                              <a:xfrm>
                                <a:off x="0" y="0"/>
                                <a:ext cx="247650" cy="2667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EF0C49" w:rsidRDefault="00364D71" w:rsidP="00784A6E">
                                  <w:pPr>
                                    <w:jc w:val="center"/>
                                    <w:rPr>
                                      <w:rFonts w:ascii="Times New Roman" w:hAnsi="Times New Roman" w:cs="Times New Roman"/>
                                      <w:sz w:val="20"/>
                                      <w:szCs w:val="20"/>
                                    </w:rPr>
                                  </w:pPr>
                                  <w:proofErr w:type="gramStart"/>
                                  <w:r w:rsidRPr="00EF0C49">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FC714C" id="Rectángulo 189525" o:spid="_x0000_s1192" style="position:absolute;left:0;text-align:left;margin-left:6.35pt;margin-top:-1.05pt;width:19.5pt;height:21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" fillcolor="white [3201]" strokecolor="#70ad47 [3209]" strokeweight="1pt">
                      <v:textbox>
                        <w:txbxContent>
                          <w:p w:rsidR="00364D71" w:rsidRPr="00EF0C49" w:rsidRDefault="00364D71" w:rsidP="00784A6E">
                            <w:pPr>
                              <w:jc w:val="center"/>
                              <w:rPr>
                                <w:rFonts w:ascii="Times New Roman" w:hAnsi="Times New Roman" w:cs="Times New Roman"/>
                                <w:sz w:val="20"/>
                                <w:szCs w:val="20"/>
                              </w:rPr>
                            </w:pPr>
                            <w:r w:rsidRPr="00EF0C49">
                              <w:rPr>
                                <w:rFonts w:ascii="Times New Roman" w:hAnsi="Times New Roman" w:cs="Times New Roman"/>
                                <w:sz w:val="20"/>
                                <w:szCs w:val="20"/>
                              </w:rPr>
                              <w:t>a</w:t>
                            </w:r>
                          </w:p>
                        </w:txbxContent>
                      </v:textbox>
                    </v:rect>
                  </w:pict>
                </mc:Fallback>
              </mc:AlternateContent>
            </w:r>
            <w:r>
              <w:rPr>
                <w:rFonts w:ascii="Times New Roman" w:hAnsi="Times New Roman" w:cs="Times New Roman"/>
                <w:noProof/>
                <w:sz w:val="24"/>
                <w:szCs w:val="24"/>
                <w:lang w:eastAsia="es-PE"/>
              </w:rPr>
              <w:t xml:space="preserve">  </w:t>
            </w:r>
            <w:r w:rsidRPr="00925912">
              <w:rPr>
                <w:noProof/>
                <w:lang w:eastAsia="es-PE"/>
              </w:rPr>
              <w:drawing>
                <wp:inline distT="0" distB="0" distL="0" distR="0" wp14:anchorId="64E6298E" wp14:editId="6CD51A21">
                  <wp:extent cx="2971800" cy="2009775"/>
                  <wp:effectExtent l="0" t="0" r="0" b="9525"/>
                  <wp:docPr id="189539" name="Imagen 189539" descr="C:\Users\Luis\Pictures\TESIS\IMG_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Pictures\TESIS\IMG_080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6193" cy="2012746"/>
                          </a:xfrm>
                          <a:prstGeom prst="rect">
                            <a:avLst/>
                          </a:prstGeom>
                          <a:noFill/>
                          <a:ln>
                            <a:noFill/>
                          </a:ln>
                        </pic:spPr>
                      </pic:pic>
                    </a:graphicData>
                  </a:graphic>
                </wp:inline>
              </w:drawing>
            </w:r>
            <w:r>
              <w:rPr>
                <w:rFonts w:ascii="Times New Roman" w:hAnsi="Times New Roman" w:cs="Times New Roman"/>
                <w:sz w:val="24"/>
                <w:szCs w:val="24"/>
              </w:rPr>
              <w:t xml:space="preserve"> </w:t>
            </w:r>
            <w:r w:rsidRPr="00925912">
              <w:rPr>
                <w:noProof/>
                <w:lang w:eastAsia="es-PE"/>
              </w:rPr>
              <w:drawing>
                <wp:inline distT="0" distB="0" distL="0" distR="0" wp14:anchorId="46585342" wp14:editId="457EDAC6">
                  <wp:extent cx="2819400" cy="2011680"/>
                  <wp:effectExtent l="0" t="0" r="0" b="7620"/>
                  <wp:docPr id="189540" name="Imagen 189540" descr="C:\Users\Luis\Pictures\TESIS\IMG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s\Pictures\TESIS\IMG_080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22687" cy="2014025"/>
                          </a:xfrm>
                          <a:prstGeom prst="rect">
                            <a:avLst/>
                          </a:prstGeom>
                          <a:noFill/>
                          <a:ln>
                            <a:noFill/>
                          </a:ln>
                        </pic:spPr>
                      </pic:pic>
                    </a:graphicData>
                  </a:graphic>
                </wp:inline>
              </w:drawing>
            </w:r>
            <w:r>
              <w:rPr>
                <w:rFonts w:ascii="Times New Roman" w:hAnsi="Times New Roman" w:cs="Times New Roman"/>
                <w:sz w:val="24"/>
                <w:szCs w:val="24"/>
              </w:rPr>
              <w:t xml:space="preserve"> </w:t>
            </w:r>
            <w:r w:rsidRPr="00F724F0">
              <w:rPr>
                <w:noProof/>
                <w:lang w:eastAsia="es-PE"/>
              </w:rPr>
              <w:drawing>
                <wp:inline distT="0" distB="0" distL="0" distR="0" wp14:anchorId="2E9BC8EE" wp14:editId="297814A0">
                  <wp:extent cx="2819399" cy="2009140"/>
                  <wp:effectExtent l="0" t="0" r="635" b="0"/>
                  <wp:docPr id="189541" name="Imagen 189541" descr="C:\Users\Luis\Pictures\TESIS\IMG_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s\Pictures\TESIS\IMG_081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27012" cy="2014565"/>
                          </a:xfrm>
                          <a:prstGeom prst="rect">
                            <a:avLst/>
                          </a:prstGeom>
                          <a:noFill/>
                          <a:ln>
                            <a:noFill/>
                          </a:ln>
                        </pic:spPr>
                      </pic:pic>
                    </a:graphicData>
                  </a:graphic>
                </wp:inline>
              </w:drawing>
            </w:r>
            <w:r>
              <w:rPr>
                <w:rFonts w:ascii="Times New Roman" w:hAnsi="Times New Roman" w:cs="Times New Roman"/>
                <w:sz w:val="24"/>
                <w:szCs w:val="24"/>
              </w:rPr>
              <w:t xml:space="preserve"> </w:t>
            </w:r>
          </w:p>
          <w:p w:rsidR="00784A6E" w:rsidRPr="004D3A3F" w:rsidRDefault="00784A6E" w:rsidP="006F09F3">
            <w:pPr>
              <w:spacing w:line="360" w:lineRule="auto"/>
              <w:jc w:val="both"/>
              <w:rPr>
                <w:rFonts w:ascii="Times New Roman" w:hAnsi="Times New Roman" w:cs="Times New Roman"/>
                <w:sz w:val="24"/>
                <w:szCs w:val="24"/>
              </w:rPr>
            </w:pPr>
            <w:r>
              <w:rPr>
                <w:rFonts w:ascii="Times New Roman" w:hAnsi="Times New Roman" w:cs="Times New Roman"/>
                <w:sz w:val="20"/>
                <w:szCs w:val="20"/>
              </w:rPr>
              <w:t>(</w:t>
            </w:r>
            <w:r w:rsidRPr="00CF33C5">
              <w:rPr>
                <w:rFonts w:ascii="Times New Roman" w:hAnsi="Times New Roman" w:cs="Times New Roman"/>
                <w:sz w:val="20"/>
                <w:szCs w:val="20"/>
              </w:rPr>
              <w:t>a)</w:t>
            </w:r>
            <w:r>
              <w:rPr>
                <w:rFonts w:ascii="Times New Roman" w:hAnsi="Times New Roman" w:cs="Times New Roman"/>
                <w:sz w:val="20"/>
                <w:szCs w:val="20"/>
              </w:rPr>
              <w:t xml:space="preserve"> Grietas de tracción en tramo de carretera San Vicente-Celendín (Km1.5). (b) Detalle de grietas de tracción (c) Zona de movimiento complejo en Qda. Púsac. Shitana.</w:t>
            </w:r>
          </w:p>
        </w:tc>
      </w:tr>
      <w:tr w:rsidR="00784A6E" w:rsidTr="006F09F3">
        <w:tc>
          <w:tcPr>
            <w:tcW w:w="2376"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3969"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376"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Carretera Púsac-Chuquibamba (Km 13)</w:t>
            </w:r>
          </w:p>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p>
          <w:p w:rsidR="00784A6E" w:rsidRPr="00362CD0" w:rsidRDefault="00784A6E" w:rsidP="006F09F3">
            <w:pPr>
              <w:spacing w:line="360" w:lineRule="auto"/>
              <w:jc w:val="both"/>
              <w:rPr>
                <w:rFonts w:ascii="Times New Roman" w:hAnsi="Times New Roman" w:cs="Times New Roman"/>
                <w:sz w:val="20"/>
                <w:szCs w:val="20"/>
              </w:rPr>
            </w:pPr>
          </w:p>
        </w:tc>
        <w:tc>
          <w:tcPr>
            <w:tcW w:w="3969"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Deslizamientos activos en la parte inferior de vía hacia el distrito de Chuquibamba (Km 13).</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Se han aplicado diseños rudimentarios para prevenir deslizamientos, sin embargo no son suficientes.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Aproximadamente son 500 metros de carretera a considerar. Taludes con constantes derrumbes y caída de rocas, macizo rocoso muy fracturado y diaclasado.</w:t>
            </w:r>
          </w:p>
          <w:p w:rsidR="00784A6E" w:rsidRPr="00291423" w:rsidRDefault="00784A6E" w:rsidP="006F09F3">
            <w:pPr>
              <w:spacing w:line="360" w:lineRule="auto"/>
              <w:jc w:val="both"/>
              <w:rPr>
                <w:rFonts w:ascii="Times New Roman" w:hAnsi="Times New Roman" w:cs="Times New Roman"/>
                <w:sz w:val="20"/>
                <w:szCs w:val="20"/>
              </w:rPr>
            </w:pPr>
          </w:p>
        </w:tc>
        <w:tc>
          <w:tcPr>
            <w:tcW w:w="3686"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Interrupción de tránsito constante en este tramo, influenciado por períodos excepcionales de precipitaciones intensas.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La zona es caracterizada por humedad de valores altos, por lo general el macizo rocoso presenta saturación media a total, lo cual influye en la inestabilidad.</w:t>
            </w:r>
          </w:p>
          <w:p w:rsidR="00784A6E" w:rsidRPr="0041689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Es la principal conexión de la provincia de Bolívar (La Libertad) con el distrito de Chuquibamba (Amazonas); por tanto, se debe manejar obras de inversión pública en </w:t>
            </w:r>
            <w:proofErr w:type="spellStart"/>
            <w:r>
              <w:rPr>
                <w:rFonts w:ascii="Times New Roman" w:hAnsi="Times New Roman" w:cs="Times New Roman"/>
                <w:sz w:val="20"/>
                <w:szCs w:val="20"/>
              </w:rPr>
              <w:t>mantenimeinto</w:t>
            </w:r>
            <w:proofErr w:type="spellEnd"/>
            <w:r>
              <w:rPr>
                <w:rFonts w:ascii="Times New Roman" w:hAnsi="Times New Roman" w:cs="Times New Roman"/>
                <w:sz w:val="20"/>
                <w:szCs w:val="20"/>
              </w:rPr>
              <w:t xml:space="preserve"> de Carreteras.</w:t>
            </w:r>
          </w:p>
        </w:tc>
        <w:tc>
          <w:tcPr>
            <w:tcW w:w="4111"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Ampliación de carretera.</w:t>
            </w:r>
          </w:p>
          <w:p w:rsidR="00784A6E" w:rsidRDefault="00784A6E" w:rsidP="006F09F3">
            <w:pPr>
              <w:spacing w:line="360" w:lineRule="auto"/>
              <w:jc w:val="both"/>
              <w:rPr>
                <w:rFonts w:ascii="Times New Roman" w:hAnsi="Times New Roman" w:cs="Times New Roman"/>
                <w:sz w:val="20"/>
                <w:szCs w:val="20"/>
              </w:rPr>
            </w:pPr>
            <w:proofErr w:type="spellStart"/>
            <w:r>
              <w:rPr>
                <w:rFonts w:ascii="Times New Roman" w:hAnsi="Times New Roman" w:cs="Times New Roman"/>
                <w:sz w:val="20"/>
                <w:szCs w:val="20"/>
              </w:rPr>
              <w:t>Correción</w:t>
            </w:r>
            <w:proofErr w:type="spellEnd"/>
            <w:r>
              <w:rPr>
                <w:rFonts w:ascii="Times New Roman" w:hAnsi="Times New Roman" w:cs="Times New Roman"/>
                <w:sz w:val="20"/>
                <w:szCs w:val="20"/>
              </w:rPr>
              <w:t xml:space="preserve"> por drenaje, específicamente de drenaje superficial por medio de zanjas.</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Diseño correcto de berma de seguridad.</w:t>
            </w:r>
          </w:p>
          <w:p w:rsidR="00784A6E" w:rsidRDefault="00784A6E" w:rsidP="006F09F3">
            <w:pPr>
              <w:spacing w:line="360" w:lineRule="auto"/>
              <w:jc w:val="both"/>
              <w:rPr>
                <w:rFonts w:ascii="Times New Roman" w:hAnsi="Times New Roman" w:cs="Times New Roman"/>
                <w:sz w:val="20"/>
                <w:szCs w:val="20"/>
              </w:rPr>
            </w:pPr>
            <w:proofErr w:type="spellStart"/>
            <w:r>
              <w:rPr>
                <w:rFonts w:ascii="Times New Roman" w:hAnsi="Times New Roman" w:cs="Times New Roman"/>
                <w:sz w:val="20"/>
                <w:szCs w:val="20"/>
              </w:rPr>
              <w:t>Correción</w:t>
            </w:r>
            <w:proofErr w:type="spellEnd"/>
            <w:r>
              <w:rPr>
                <w:rFonts w:ascii="Times New Roman" w:hAnsi="Times New Roman" w:cs="Times New Roman"/>
                <w:sz w:val="20"/>
                <w:szCs w:val="20"/>
              </w:rPr>
              <w:t xml:space="preserve"> por elementos resistentes (muros de gaviones o de concreto).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Señalizar la zona crítica.</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Desquinchar bloques sueltos que pueden ocasionar daños.</w:t>
            </w:r>
          </w:p>
          <w:p w:rsidR="00784A6E" w:rsidRDefault="00784A6E" w:rsidP="006F09F3">
            <w:pPr>
              <w:spacing w:line="360" w:lineRule="auto"/>
              <w:jc w:val="both"/>
              <w:rPr>
                <w:rFonts w:ascii="Times New Roman" w:hAnsi="Times New Roman" w:cs="Times New Roman"/>
                <w:sz w:val="20"/>
                <w:szCs w:val="20"/>
              </w:rPr>
            </w:pPr>
          </w:p>
          <w:p w:rsidR="00784A6E" w:rsidRPr="00536236" w:rsidRDefault="00784A6E" w:rsidP="006F09F3">
            <w:pPr>
              <w:spacing w:line="360" w:lineRule="auto"/>
              <w:jc w:val="both"/>
              <w:rPr>
                <w:rFonts w:ascii="Times New Roman" w:hAnsi="Times New Roman" w:cs="Times New Roman"/>
                <w:sz w:val="20"/>
                <w:szCs w:val="20"/>
              </w:rPr>
            </w:pPr>
          </w:p>
        </w:tc>
      </w:tr>
      <w:tr w:rsidR="00784A6E" w:rsidTr="006F09F3">
        <w:tc>
          <w:tcPr>
            <w:tcW w:w="14142" w:type="dxa"/>
            <w:gridSpan w:val="5"/>
          </w:tcPr>
          <w:p w:rsidR="00784A6E" w:rsidRPr="00CF33C5" w:rsidRDefault="00784A6E" w:rsidP="006F09F3">
            <w:pPr>
              <w:spacing w:line="360" w:lineRule="auto"/>
              <w:jc w:val="both"/>
              <w:rPr>
                <w:rFonts w:ascii="Times New Roman" w:hAnsi="Times New Roman" w:cs="Times New Roman"/>
                <w:sz w:val="20"/>
                <w:szCs w:val="20"/>
              </w:rPr>
            </w:pPr>
            <w:r>
              <w:rPr>
                <w:rFonts w:ascii="Times New Roman" w:hAnsi="Times New Roman" w:cs="Times New Roman"/>
                <w:noProof/>
                <w:sz w:val="24"/>
                <w:szCs w:val="24"/>
                <w:lang w:eastAsia="es-PE"/>
              </w:rPr>
              <mc:AlternateContent>
                <mc:Choice Requires="wps">
                  <w:drawing>
                    <wp:anchor distT="0" distB="0" distL="114300" distR="114300" simplePos="0" relativeHeight="251649024" behindDoc="0" locked="0" layoutInCell="1" allowOverlap="1" wp14:anchorId="7EBC0082" wp14:editId="0D6C78E2">
                      <wp:simplePos x="0" y="0"/>
                      <wp:positionH relativeFrom="column">
                        <wp:posOffset>5643245</wp:posOffset>
                      </wp:positionH>
                      <wp:positionV relativeFrom="paragraph">
                        <wp:posOffset>-3810</wp:posOffset>
                      </wp:positionV>
                      <wp:extent cx="228600" cy="238125"/>
                      <wp:effectExtent l="0" t="0" r="19050" b="28575"/>
                      <wp:wrapNone/>
                      <wp:docPr id="189526" name="Rectángulo 189526"/>
                      <wp:cNvGraphicFramePr/>
                      <a:graphic xmlns:a="http://schemas.openxmlformats.org/drawingml/2006/main">
                        <a:graphicData uri="http://schemas.microsoft.com/office/word/2010/wordprocessingShape">
                          <wps:wsp>
                            <wps:cNvSpPr/>
                            <wps:spPr>
                              <a:xfrm>
                                <a:off x="0" y="0"/>
                                <a:ext cx="228600" cy="2381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713C21" w:rsidRDefault="00364D71" w:rsidP="00784A6E">
                                  <w:pPr>
                                    <w:jc w:val="center"/>
                                    <w:rPr>
                                      <w:rFonts w:ascii="Times New Roman" w:hAnsi="Times New Roman" w:cs="Times New Roman"/>
                                      <w:sz w:val="20"/>
                                      <w:szCs w:val="20"/>
                                    </w:rPr>
                                  </w:pPr>
                                  <w:proofErr w:type="gramStart"/>
                                  <w:r w:rsidRPr="00713C21">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BC0082" id="Rectángulo 189526" o:spid="_x0000_s1193" style="position:absolute;left:0;text-align:left;margin-left:444.35pt;margin-top:-.3pt;width:18pt;height:18.7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" fillcolor="white [3201]" strokecolor="#70ad47 [3209]" strokeweight="1pt">
                      <v:textbox>
                        <w:txbxContent>
                          <w:p w:rsidR="00364D71" w:rsidRPr="00713C21" w:rsidRDefault="00364D71" w:rsidP="00784A6E">
                            <w:pPr>
                              <w:jc w:val="center"/>
                              <w:rPr>
                                <w:rFonts w:ascii="Times New Roman" w:hAnsi="Times New Roman" w:cs="Times New Roman"/>
                                <w:sz w:val="20"/>
                                <w:szCs w:val="20"/>
                              </w:rPr>
                            </w:pPr>
                            <w:r w:rsidRPr="00713C21">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48000" behindDoc="0" locked="0" layoutInCell="1" allowOverlap="1" wp14:anchorId="1566411C" wp14:editId="0EDC7BD5">
                      <wp:simplePos x="0" y="0"/>
                      <wp:positionH relativeFrom="column">
                        <wp:posOffset>3242945</wp:posOffset>
                      </wp:positionH>
                      <wp:positionV relativeFrom="paragraph">
                        <wp:posOffset>-3810</wp:posOffset>
                      </wp:positionV>
                      <wp:extent cx="228600" cy="257175"/>
                      <wp:effectExtent l="0" t="0" r="19050" b="28575"/>
                      <wp:wrapNone/>
                      <wp:docPr id="189527" name="Rectángulo 189527"/>
                      <wp:cNvGraphicFramePr/>
                      <a:graphic xmlns:a="http://schemas.openxmlformats.org/drawingml/2006/main">
                        <a:graphicData uri="http://schemas.microsoft.com/office/word/2010/wordprocessingShape">
                          <wps:wsp>
                            <wps:cNvSpPr/>
                            <wps:spPr>
                              <a:xfrm>
                                <a:off x="0" y="0"/>
                                <a:ext cx="228600"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713C21" w:rsidRDefault="00364D71" w:rsidP="00784A6E">
                                  <w:pPr>
                                    <w:jc w:val="center"/>
                                    <w:rPr>
                                      <w:rFonts w:ascii="Times New Roman" w:hAnsi="Times New Roman" w:cs="Times New Roman"/>
                                      <w:sz w:val="20"/>
                                      <w:szCs w:val="20"/>
                                    </w:rPr>
                                  </w:pPr>
                                  <w:proofErr w:type="gramStart"/>
                                  <w:r w:rsidRPr="00713C21">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66411C" id="Rectángulo 189527" o:spid="_x0000_s1194" style="position:absolute;left:0;text-align:left;margin-left:255.35pt;margin-top:-.3pt;width:18pt;height:20.2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" fillcolor="white [3201]" strokecolor="#70ad47 [3209]" strokeweight="1pt">
                      <v:textbox>
                        <w:txbxContent>
                          <w:p w:rsidR="00364D71" w:rsidRPr="00713C21" w:rsidRDefault="00364D71" w:rsidP="00784A6E">
                            <w:pPr>
                              <w:jc w:val="center"/>
                              <w:rPr>
                                <w:rFonts w:ascii="Times New Roman" w:hAnsi="Times New Roman" w:cs="Times New Roman"/>
                                <w:sz w:val="20"/>
                                <w:szCs w:val="20"/>
                              </w:rPr>
                            </w:pPr>
                            <w:r w:rsidRPr="00713C21">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43904" behindDoc="0" locked="0" layoutInCell="1" allowOverlap="1" wp14:anchorId="3B8757BF" wp14:editId="523E0B29">
                      <wp:simplePos x="0" y="0"/>
                      <wp:positionH relativeFrom="column">
                        <wp:posOffset>766445</wp:posOffset>
                      </wp:positionH>
                      <wp:positionV relativeFrom="paragraph">
                        <wp:posOffset>-3810</wp:posOffset>
                      </wp:positionV>
                      <wp:extent cx="219075" cy="257175"/>
                      <wp:effectExtent l="0" t="0" r="28575" b="28575"/>
                      <wp:wrapNone/>
                      <wp:docPr id="189528" name="Rectángulo 189528"/>
                      <wp:cNvGraphicFramePr/>
                      <a:graphic xmlns:a="http://schemas.openxmlformats.org/drawingml/2006/main">
                        <a:graphicData uri="http://schemas.microsoft.com/office/word/2010/wordprocessingShape">
                          <wps:wsp>
                            <wps:cNvSpPr/>
                            <wps:spPr>
                              <a:xfrm>
                                <a:off x="0" y="0"/>
                                <a:ext cx="219075"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713C21" w:rsidRDefault="00364D71" w:rsidP="00784A6E">
                                  <w:pPr>
                                    <w:jc w:val="center"/>
                                    <w:rPr>
                                      <w:rFonts w:ascii="Times New Roman" w:hAnsi="Times New Roman" w:cs="Times New Roman"/>
                                      <w:sz w:val="20"/>
                                      <w:szCs w:val="20"/>
                                    </w:rPr>
                                  </w:pPr>
                                  <w:proofErr w:type="gramStart"/>
                                  <w:r w:rsidRPr="00713C21">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8757BF" id="Rectángulo 189528" o:spid="_x0000_s1195" style="position:absolute;left:0;text-align:left;margin-left:60.35pt;margin-top:-.3pt;width:17.25pt;height:20.2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" fillcolor="white [3201]" strokecolor="#70ad47 [3209]" strokeweight="1pt">
                      <v:textbox>
                        <w:txbxContent>
                          <w:p w:rsidR="00364D71" w:rsidRPr="00713C21" w:rsidRDefault="00364D71" w:rsidP="00784A6E">
                            <w:pPr>
                              <w:jc w:val="center"/>
                              <w:rPr>
                                <w:rFonts w:ascii="Times New Roman" w:hAnsi="Times New Roman" w:cs="Times New Roman"/>
                                <w:sz w:val="20"/>
                                <w:szCs w:val="20"/>
                              </w:rPr>
                            </w:pPr>
                            <w:r w:rsidRPr="00713C21">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F724F0">
              <w:rPr>
                <w:noProof/>
                <w:lang w:eastAsia="es-PE"/>
              </w:rPr>
              <w:drawing>
                <wp:inline distT="0" distB="0" distL="0" distR="0" wp14:anchorId="313EF664" wp14:editId="577F33A4">
                  <wp:extent cx="2447290" cy="1819275"/>
                  <wp:effectExtent l="0" t="0" r="0" b="9525"/>
                  <wp:docPr id="189542" name="Imagen 189542" descr="C:\Users\Luis\Pictures\TESIS\IMG_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is\Pictures\TESIS\IMG_086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50842" cy="1821915"/>
                          </a:xfrm>
                          <a:prstGeom prst="rect">
                            <a:avLst/>
                          </a:prstGeom>
                          <a:noFill/>
                          <a:ln>
                            <a:noFill/>
                          </a:ln>
                        </pic:spPr>
                      </pic:pic>
                    </a:graphicData>
                  </a:graphic>
                </wp:inline>
              </w:drawing>
            </w:r>
            <w:r>
              <w:rPr>
                <w:rFonts w:ascii="Times New Roman" w:hAnsi="Times New Roman" w:cs="Times New Roman"/>
                <w:sz w:val="24"/>
                <w:szCs w:val="24"/>
              </w:rPr>
              <w:t xml:space="preserve"> </w:t>
            </w:r>
            <w:r w:rsidRPr="00F724F0">
              <w:rPr>
                <w:noProof/>
                <w:lang w:eastAsia="es-PE"/>
              </w:rPr>
              <w:drawing>
                <wp:inline distT="0" distB="0" distL="0" distR="0" wp14:anchorId="45ED0833" wp14:editId="31605C67">
                  <wp:extent cx="2352675" cy="1822450"/>
                  <wp:effectExtent l="0" t="0" r="9525" b="6350"/>
                  <wp:docPr id="189543" name="Imagen 189543" descr="C:\Users\Luis\Pictures\TESIS\IMG_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is\Pictures\TESIS\IMG_086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55564" cy="1824688"/>
                          </a:xfrm>
                          <a:prstGeom prst="rect">
                            <a:avLst/>
                          </a:prstGeom>
                          <a:noFill/>
                          <a:ln>
                            <a:noFill/>
                          </a:ln>
                        </pic:spPr>
                      </pic:pic>
                    </a:graphicData>
                  </a:graphic>
                </wp:inline>
              </w:drawing>
            </w:r>
            <w:r>
              <w:rPr>
                <w:rFonts w:ascii="Times New Roman" w:hAnsi="Times New Roman" w:cs="Times New Roman"/>
                <w:sz w:val="24"/>
                <w:szCs w:val="24"/>
              </w:rPr>
              <w:t xml:space="preserve"> </w:t>
            </w:r>
            <w:r w:rsidRPr="00F724F0">
              <w:rPr>
                <w:noProof/>
                <w:lang w:eastAsia="es-PE"/>
              </w:rPr>
              <w:drawing>
                <wp:inline distT="0" distB="0" distL="0" distR="0" wp14:anchorId="58C5A705" wp14:editId="31A54F39">
                  <wp:extent cx="2456685" cy="1829435"/>
                  <wp:effectExtent l="0" t="0" r="1270" b="0"/>
                  <wp:docPr id="189544" name="Imagen 189544" descr="C:\Users\Luis\Pictures\TESIS\IMG_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is\Pictures\TESIS\IMG_086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63246" cy="1834321"/>
                          </a:xfrm>
                          <a:prstGeom prst="rect">
                            <a:avLst/>
                          </a:prstGeom>
                          <a:noFill/>
                          <a:ln>
                            <a:noFill/>
                          </a:ln>
                        </pic:spPr>
                      </pic:pic>
                    </a:graphicData>
                  </a:graphic>
                </wp:inline>
              </w:drawing>
            </w:r>
          </w:p>
          <w:p w:rsidR="00784A6E" w:rsidRPr="00CF33C5"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w:t>
            </w:r>
            <w:r w:rsidRPr="00CF33C5">
              <w:rPr>
                <w:rFonts w:ascii="Times New Roman" w:hAnsi="Times New Roman" w:cs="Times New Roman"/>
                <w:sz w:val="20"/>
                <w:szCs w:val="20"/>
              </w:rPr>
              <w:t>a)</w:t>
            </w:r>
            <w:r>
              <w:rPr>
                <w:rFonts w:ascii="Times New Roman" w:hAnsi="Times New Roman" w:cs="Times New Roman"/>
                <w:sz w:val="20"/>
                <w:szCs w:val="20"/>
              </w:rPr>
              <w:t xml:space="preserve"> Deslizamiento rotacional en la parte inferior de la carretera Púsac-Chuquibamba. (b) Detalle de taludes inestables en Km. 13. (c) Tramo inestable de carretera, aproximadamente unos 500 metros en roca arenisca muy fracturada y </w:t>
            </w:r>
            <w:proofErr w:type="spellStart"/>
            <w:r>
              <w:rPr>
                <w:rFonts w:ascii="Times New Roman" w:hAnsi="Times New Roman" w:cs="Times New Roman"/>
                <w:sz w:val="20"/>
                <w:szCs w:val="20"/>
              </w:rPr>
              <w:t>diaclasada</w:t>
            </w:r>
            <w:proofErr w:type="spellEnd"/>
            <w:r>
              <w:rPr>
                <w:rFonts w:ascii="Times New Roman" w:hAnsi="Times New Roman" w:cs="Times New Roman"/>
                <w:sz w:val="20"/>
                <w:szCs w:val="20"/>
              </w:rPr>
              <w:t>.</w:t>
            </w:r>
          </w:p>
        </w:tc>
      </w:tr>
      <w:tr w:rsidR="00784A6E" w:rsidTr="006F09F3">
        <w:tc>
          <w:tcPr>
            <w:tcW w:w="2376" w:type="dxa"/>
            <w:gridSpan w:val="2"/>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SECTOR (DISTRITO)</w:t>
            </w:r>
          </w:p>
        </w:tc>
        <w:tc>
          <w:tcPr>
            <w:tcW w:w="3969"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PELIGROS ACTUALES O FUTUROS</w:t>
            </w:r>
          </w:p>
        </w:tc>
        <w:tc>
          <w:tcPr>
            <w:tcW w:w="3686" w:type="dxa"/>
            <w:shd w:val="clear" w:color="auto" w:fill="D9D9D9" w:themeFill="background1" w:themeFillShade="D9"/>
          </w:tcPr>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VULNERABILIDAD Y/O D</w:t>
            </w:r>
            <w:r>
              <w:rPr>
                <w:rFonts w:ascii="Times New Roman" w:hAnsi="Times New Roman" w:cs="Times New Roman"/>
                <w:b/>
                <w:color w:val="000000" w:themeColor="text1"/>
                <w:sz w:val="20"/>
                <w:szCs w:val="20"/>
              </w:rPr>
              <w:t>AÑ</w:t>
            </w:r>
            <w:r w:rsidRPr="005D4A41">
              <w:rPr>
                <w:rFonts w:ascii="Times New Roman" w:hAnsi="Times New Roman" w:cs="Times New Roman"/>
                <w:b/>
                <w:color w:val="000000" w:themeColor="text1"/>
                <w:sz w:val="20"/>
                <w:szCs w:val="20"/>
              </w:rPr>
              <w:t xml:space="preserve">OS </w:t>
            </w:r>
            <w:r>
              <w:rPr>
                <w:rFonts w:ascii="Times New Roman" w:hAnsi="Times New Roman" w:cs="Times New Roman"/>
                <w:b/>
                <w:color w:val="000000" w:themeColor="text1"/>
                <w:sz w:val="20"/>
                <w:szCs w:val="20"/>
              </w:rPr>
              <w:t>(</w:t>
            </w:r>
            <w:r w:rsidRPr="005D4A41">
              <w:rPr>
                <w:rFonts w:ascii="Times New Roman" w:hAnsi="Times New Roman" w:cs="Times New Roman"/>
                <w:b/>
                <w:color w:val="000000" w:themeColor="text1"/>
                <w:sz w:val="20"/>
                <w:szCs w:val="20"/>
              </w:rPr>
              <w:t>OCASIONADOS</w:t>
            </w:r>
            <w:r>
              <w:rPr>
                <w:rFonts w:ascii="Times New Roman" w:hAnsi="Times New Roman" w:cs="Times New Roman"/>
                <w:b/>
                <w:color w:val="000000" w:themeColor="text1"/>
                <w:sz w:val="20"/>
                <w:szCs w:val="20"/>
              </w:rPr>
              <w:t xml:space="preserve"> O PROBABLES)</w:t>
            </w:r>
          </w:p>
        </w:tc>
        <w:tc>
          <w:tcPr>
            <w:tcW w:w="4111" w:type="dxa"/>
            <w:shd w:val="clear" w:color="auto" w:fill="D9D9D9" w:themeFill="background1" w:themeFillShade="D9"/>
          </w:tcPr>
          <w:p w:rsidR="00784A6E" w:rsidRDefault="00784A6E" w:rsidP="006F09F3">
            <w:pPr>
              <w:spacing w:line="360" w:lineRule="auto"/>
              <w:jc w:val="center"/>
              <w:rPr>
                <w:rFonts w:ascii="Times New Roman" w:hAnsi="Times New Roman" w:cs="Times New Roman"/>
                <w:b/>
                <w:color w:val="000000" w:themeColor="text1"/>
                <w:sz w:val="20"/>
                <w:szCs w:val="20"/>
              </w:rPr>
            </w:pPr>
          </w:p>
          <w:p w:rsidR="00784A6E" w:rsidRPr="005D4A41" w:rsidRDefault="00784A6E" w:rsidP="006F09F3">
            <w:pPr>
              <w:spacing w:line="360" w:lineRule="auto"/>
              <w:jc w:val="center"/>
              <w:rPr>
                <w:rFonts w:ascii="Times New Roman" w:hAnsi="Times New Roman" w:cs="Times New Roman"/>
                <w:b/>
                <w:color w:val="000000" w:themeColor="text1"/>
                <w:sz w:val="20"/>
                <w:szCs w:val="20"/>
              </w:rPr>
            </w:pPr>
            <w:r w:rsidRPr="005D4A41">
              <w:rPr>
                <w:rFonts w:ascii="Times New Roman" w:hAnsi="Times New Roman" w:cs="Times New Roman"/>
                <w:b/>
                <w:color w:val="000000" w:themeColor="text1"/>
                <w:sz w:val="20"/>
                <w:szCs w:val="20"/>
              </w:rPr>
              <w:t>RECOMEDACIONES</w:t>
            </w:r>
          </w:p>
        </w:tc>
      </w:tr>
      <w:tr w:rsidR="00784A6E" w:rsidTr="006F09F3">
        <w:tc>
          <w:tcPr>
            <w:tcW w:w="2376" w:type="dxa"/>
            <w:gridSpan w:val="2"/>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p>
          <w:p w:rsidR="00784A6E" w:rsidRDefault="00784A6E" w:rsidP="006F09F3">
            <w:pPr>
              <w:spacing w:line="360" w:lineRule="auto"/>
              <w:jc w:val="center"/>
              <w:rPr>
                <w:rFonts w:ascii="Times New Roman" w:hAnsi="Times New Roman" w:cs="Times New Roman"/>
                <w:sz w:val="20"/>
                <w:szCs w:val="20"/>
              </w:rPr>
            </w:pPr>
          </w:p>
          <w:p w:rsidR="00784A6E" w:rsidRPr="00362CD0" w:rsidRDefault="00784A6E" w:rsidP="006F09F3">
            <w:pPr>
              <w:spacing w:line="360" w:lineRule="auto"/>
              <w:jc w:val="center"/>
              <w:rPr>
                <w:rFonts w:ascii="Times New Roman" w:hAnsi="Times New Roman" w:cs="Times New Roman"/>
                <w:sz w:val="20"/>
                <w:szCs w:val="20"/>
              </w:rPr>
            </w:pPr>
            <w:r>
              <w:rPr>
                <w:rFonts w:ascii="Times New Roman" w:hAnsi="Times New Roman" w:cs="Times New Roman"/>
                <w:sz w:val="20"/>
                <w:szCs w:val="20"/>
              </w:rPr>
              <w:t>Cerro San Vicente (C.P. San Vicente de Paúl)</w:t>
            </w:r>
          </w:p>
        </w:tc>
        <w:tc>
          <w:tcPr>
            <w:tcW w:w="3969" w:type="dxa"/>
          </w:tcPr>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Deslizamientos antiguos, activos y reactivados con consiguiente generación de flujos y avalanchas a las partes bajas.</w:t>
            </w:r>
          </w:p>
          <w:p w:rsidR="00784A6E" w:rsidRPr="00291423"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Se elaboró dos perfiles en </w:t>
            </w:r>
            <w:r w:rsidRPr="00F40178">
              <w:rPr>
                <w:rFonts w:ascii="Times New Roman" w:hAnsi="Times New Roman" w:cs="Times New Roman"/>
                <w:sz w:val="20"/>
                <w:szCs w:val="20"/>
              </w:rPr>
              <w:t>software Slide v7 (Método de equilibrio límite de dovelas)</w:t>
            </w:r>
            <w:r>
              <w:rPr>
                <w:rFonts w:ascii="Times New Roman" w:hAnsi="Times New Roman" w:cs="Times New Roman"/>
                <w:sz w:val="20"/>
                <w:szCs w:val="20"/>
              </w:rPr>
              <w:t xml:space="preserve"> y el análisis de laderas dio como resultado lo siguiente: Laderas estables bajo condiciones normales; pero inestables a corto, mediano y largo plazo en las siguientes condiciones: Saturación parcial, saturación total, sismicidad máxima, sismicidad máxima-saturación parcial.</w:t>
            </w:r>
          </w:p>
        </w:tc>
        <w:tc>
          <w:tcPr>
            <w:tcW w:w="3686"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Probable generación de avalanchas y flujos que pueden afectar a la población e infraestructura cercana: Chorobamba y San Vicente de Pául.</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Periódicamente discurren flujos por zonas de debilidad estructural (cárcavas) que afectan a terrenos de cultivo.</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La cárcava principal de generación de flujos tiene libre cauce a 50 metros del cementerio San Vicente de Pául.</w:t>
            </w:r>
          </w:p>
          <w:p w:rsidR="00784A6E" w:rsidRPr="00A61E33" w:rsidRDefault="00784A6E" w:rsidP="006F09F3">
            <w:pPr>
              <w:rPr>
                <w:rFonts w:ascii="Times New Roman" w:hAnsi="Times New Roman" w:cs="Times New Roman"/>
                <w:sz w:val="20"/>
                <w:szCs w:val="20"/>
              </w:rPr>
            </w:pPr>
          </w:p>
        </w:tc>
        <w:tc>
          <w:tcPr>
            <w:tcW w:w="4111" w:type="dxa"/>
          </w:tcPr>
          <w:p w:rsidR="00784A6E" w:rsidRDefault="00784A6E" w:rsidP="006F09F3">
            <w:pPr>
              <w:spacing w:line="360" w:lineRule="auto"/>
              <w:jc w:val="both"/>
              <w:rPr>
                <w:rFonts w:ascii="Times New Roman" w:hAnsi="Times New Roman" w:cs="Times New Roman"/>
                <w:sz w:val="20"/>
                <w:szCs w:val="20"/>
              </w:rPr>
            </w:pP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Implementar manejo agrícola en laderas, regeneración de cobertura vegetal contemplando los siguientes parámetros: características de las raíces, tipos de suelos, pendiente, alcance de profundidad.</w:t>
            </w:r>
          </w:p>
          <w:p w:rsidR="00784A6E"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Planificar la construcción de drenes superficiales (canales de coronación) o subterráneos para escenarios previstos de saturación.</w:t>
            </w:r>
          </w:p>
          <w:p w:rsidR="00784A6E" w:rsidRPr="00536236" w:rsidRDefault="00784A6E" w:rsidP="006F09F3">
            <w:pPr>
              <w:spacing w:line="360" w:lineRule="auto"/>
              <w:jc w:val="both"/>
              <w:rPr>
                <w:rFonts w:ascii="Times New Roman" w:hAnsi="Times New Roman" w:cs="Times New Roman"/>
                <w:sz w:val="20"/>
                <w:szCs w:val="20"/>
              </w:rPr>
            </w:pPr>
            <w:r>
              <w:rPr>
                <w:rFonts w:ascii="Times New Roman" w:hAnsi="Times New Roman" w:cs="Times New Roman"/>
                <w:sz w:val="20"/>
                <w:szCs w:val="20"/>
              </w:rPr>
              <w:t>Construcción de diques o trinchos transversales con materiales propios de la zona.</w:t>
            </w:r>
          </w:p>
        </w:tc>
      </w:tr>
      <w:tr w:rsidR="00784A6E" w:rsidTr="006F09F3">
        <w:tc>
          <w:tcPr>
            <w:tcW w:w="14142" w:type="dxa"/>
            <w:gridSpan w:val="5"/>
          </w:tcPr>
          <w:p w:rsidR="00784A6E" w:rsidRDefault="00784A6E" w:rsidP="006F09F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45952" behindDoc="0" locked="0" layoutInCell="1" allowOverlap="1" wp14:anchorId="2DDD0078" wp14:editId="1267CF5E">
                      <wp:simplePos x="0" y="0"/>
                      <wp:positionH relativeFrom="column">
                        <wp:posOffset>6795770</wp:posOffset>
                      </wp:positionH>
                      <wp:positionV relativeFrom="paragraph">
                        <wp:posOffset>-3810</wp:posOffset>
                      </wp:positionV>
                      <wp:extent cx="209550" cy="228600"/>
                      <wp:effectExtent l="0" t="0" r="19050" b="19050"/>
                      <wp:wrapNone/>
                      <wp:docPr id="189529" name="Rectángulo 189529"/>
                      <wp:cNvGraphicFramePr/>
                      <a:graphic xmlns:a="http://schemas.openxmlformats.org/drawingml/2006/main">
                        <a:graphicData uri="http://schemas.microsoft.com/office/word/2010/wordprocessingShape">
                          <wps:wsp>
                            <wps:cNvSpPr/>
                            <wps:spPr>
                              <a:xfrm>
                                <a:off x="0" y="0"/>
                                <a:ext cx="20955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D0078" id="Rectángulo 189529" o:spid="_x0000_s1196" style="position:absolute;left:0;text-align:left;margin-left:535.1pt;margin-top:-.3pt;width:16.5pt;height:1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d</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42880" behindDoc="0" locked="0" layoutInCell="1" allowOverlap="1" wp14:anchorId="338AFF79" wp14:editId="767792E1">
                      <wp:simplePos x="0" y="0"/>
                      <wp:positionH relativeFrom="column">
                        <wp:posOffset>4624070</wp:posOffset>
                      </wp:positionH>
                      <wp:positionV relativeFrom="paragraph">
                        <wp:posOffset>-3810</wp:posOffset>
                      </wp:positionV>
                      <wp:extent cx="200025" cy="228600"/>
                      <wp:effectExtent l="0" t="0" r="28575" b="19050"/>
                      <wp:wrapNone/>
                      <wp:docPr id="189530" name="Rectángulo 189530"/>
                      <wp:cNvGraphicFramePr/>
                      <a:graphic xmlns:a="http://schemas.openxmlformats.org/drawingml/2006/main">
                        <a:graphicData uri="http://schemas.microsoft.com/office/word/2010/wordprocessingShape">
                          <wps:wsp>
                            <wps:cNvSpPr/>
                            <wps:spPr>
                              <a:xfrm>
                                <a:off x="0" y="0"/>
                                <a:ext cx="200025"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AFF79" id="Rectángulo 189530" o:spid="_x0000_s1197" style="position:absolute;left:0;text-align:left;margin-left:364.1pt;margin-top:-.3pt;width:15.75pt;height:1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c</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40832" behindDoc="0" locked="0" layoutInCell="1" allowOverlap="1" wp14:anchorId="644ABE58" wp14:editId="22751282">
                      <wp:simplePos x="0" y="0"/>
                      <wp:positionH relativeFrom="column">
                        <wp:posOffset>2195195</wp:posOffset>
                      </wp:positionH>
                      <wp:positionV relativeFrom="paragraph">
                        <wp:posOffset>-3810</wp:posOffset>
                      </wp:positionV>
                      <wp:extent cx="190500" cy="228600"/>
                      <wp:effectExtent l="0" t="0" r="19050" b="19050"/>
                      <wp:wrapNone/>
                      <wp:docPr id="189531" name="Rectángulo 189531"/>
                      <wp:cNvGraphicFramePr/>
                      <a:graphic xmlns:a="http://schemas.openxmlformats.org/drawingml/2006/main">
                        <a:graphicData uri="http://schemas.microsoft.com/office/word/2010/wordprocessingShape">
                          <wps:wsp>
                            <wps:cNvSpPr/>
                            <wps:spPr>
                              <a:xfrm>
                                <a:off x="0" y="0"/>
                                <a:ext cx="1905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ABE58" id="Rectángulo 189531" o:spid="_x0000_s1198" style="position:absolute;left:0;text-align:left;margin-left:172.85pt;margin-top:-.3pt;width:15pt;height: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b</w:t>
                            </w:r>
                          </w:p>
                        </w:txbxContent>
                      </v:textbox>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39808" behindDoc="0" locked="0" layoutInCell="1" allowOverlap="1" wp14:anchorId="0053C538" wp14:editId="28C1AD77">
                      <wp:simplePos x="0" y="0"/>
                      <wp:positionH relativeFrom="column">
                        <wp:posOffset>42545</wp:posOffset>
                      </wp:positionH>
                      <wp:positionV relativeFrom="paragraph">
                        <wp:posOffset>5715</wp:posOffset>
                      </wp:positionV>
                      <wp:extent cx="190500" cy="228600"/>
                      <wp:effectExtent l="0" t="0" r="19050" b="19050"/>
                      <wp:wrapNone/>
                      <wp:docPr id="189532" name="Rectángulo 189532"/>
                      <wp:cNvGraphicFramePr/>
                      <a:graphic xmlns:a="http://schemas.openxmlformats.org/drawingml/2006/main">
                        <a:graphicData uri="http://schemas.microsoft.com/office/word/2010/wordprocessingShape">
                          <wps:wsp>
                            <wps:cNvSpPr/>
                            <wps:spPr>
                              <a:xfrm>
                                <a:off x="0" y="0"/>
                                <a:ext cx="190500" cy="228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364D71" w:rsidRPr="00FC6971" w:rsidRDefault="00364D71" w:rsidP="00784A6E">
                                  <w:pPr>
                                    <w:jc w:val="center"/>
                                    <w:rPr>
                                      <w:rFonts w:ascii="Times New Roman" w:hAnsi="Times New Roman" w:cs="Times New Roman"/>
                                      <w:sz w:val="20"/>
                                      <w:szCs w:val="20"/>
                                    </w:rPr>
                                  </w:pPr>
                                  <w:proofErr w:type="gramStart"/>
                                  <w:r w:rsidRPr="00FC6971">
                                    <w:rPr>
                                      <w:rFonts w:ascii="Times New Roman" w:hAnsi="Times New Roman" w:cs="Times New Roman"/>
                                      <w:sz w:val="20"/>
                                      <w:szCs w:val="20"/>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3C538" id="Rectángulo 189532" o:spid="_x0000_s1199" style="position:absolute;left:0;text-align:left;margin-left:3.35pt;margin-top:.45pt;width:15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" fillcolor="white [3201]" strokecolor="#70ad47 [3209]" strokeweight="1pt">
                      <v:textbox>
                        <w:txbxContent>
                          <w:p w:rsidR="00364D71" w:rsidRPr="00FC6971" w:rsidRDefault="00364D71" w:rsidP="00784A6E">
                            <w:pPr>
                              <w:jc w:val="center"/>
                              <w:rPr>
                                <w:rFonts w:ascii="Times New Roman" w:hAnsi="Times New Roman" w:cs="Times New Roman"/>
                                <w:sz w:val="20"/>
                                <w:szCs w:val="20"/>
                              </w:rPr>
                            </w:pPr>
                            <w:r w:rsidRPr="00FC6971">
                              <w:rPr>
                                <w:rFonts w:ascii="Times New Roman" w:hAnsi="Times New Roman" w:cs="Times New Roman"/>
                                <w:sz w:val="20"/>
                                <w:szCs w:val="20"/>
                              </w:rPr>
                              <w:t>a</w:t>
                            </w:r>
                          </w:p>
                        </w:txbxContent>
                      </v:textbox>
                    </v:rect>
                  </w:pict>
                </mc:Fallback>
              </mc:AlternateContent>
            </w:r>
            <w:r>
              <w:rPr>
                <w:rFonts w:ascii="Times New Roman" w:hAnsi="Times New Roman" w:cs="Times New Roman"/>
                <w:sz w:val="24"/>
                <w:szCs w:val="24"/>
              </w:rPr>
              <w:t xml:space="preserve"> </w:t>
            </w:r>
            <w:r w:rsidRPr="00422932">
              <w:rPr>
                <w:noProof/>
                <w:lang w:eastAsia="es-PE"/>
              </w:rPr>
              <w:drawing>
                <wp:inline distT="0" distB="0" distL="0" distR="0" wp14:anchorId="292889F2" wp14:editId="1340D75E">
                  <wp:extent cx="2114550" cy="1743075"/>
                  <wp:effectExtent l="0" t="0" r="0" b="9525"/>
                  <wp:docPr id="189545" name="Imagen 189545" descr="C:\Users\Luis\Pictures\TESIS\IMG_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Pictures\TESIS\IMG_103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19080" cy="1746809"/>
                          </a:xfrm>
                          <a:prstGeom prst="rect">
                            <a:avLst/>
                          </a:prstGeom>
                          <a:noFill/>
                          <a:ln>
                            <a:noFill/>
                          </a:ln>
                        </pic:spPr>
                      </pic:pic>
                    </a:graphicData>
                  </a:graphic>
                </wp:inline>
              </w:drawing>
            </w:r>
            <w:r>
              <w:rPr>
                <w:rFonts w:ascii="Times New Roman" w:hAnsi="Times New Roman" w:cs="Times New Roman"/>
                <w:sz w:val="24"/>
                <w:szCs w:val="24"/>
              </w:rPr>
              <w:t xml:space="preserve"> </w:t>
            </w:r>
            <w:r w:rsidRPr="00422932">
              <w:rPr>
                <w:noProof/>
                <w:lang w:eastAsia="es-PE"/>
              </w:rPr>
              <w:drawing>
                <wp:inline distT="0" distB="0" distL="0" distR="0" wp14:anchorId="3992EB72" wp14:editId="545F3407">
                  <wp:extent cx="2390775" cy="1752193"/>
                  <wp:effectExtent l="0" t="0" r="0" b="635"/>
                  <wp:docPr id="189546" name="Imagen 189546" descr="C:\Users\Luis\Pictures\TESIS\IMG_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Pictures\TESIS\IMG_104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96164" cy="1756143"/>
                          </a:xfrm>
                          <a:prstGeom prst="rect">
                            <a:avLst/>
                          </a:prstGeom>
                          <a:noFill/>
                          <a:ln>
                            <a:noFill/>
                          </a:ln>
                        </pic:spPr>
                      </pic:pic>
                    </a:graphicData>
                  </a:graphic>
                </wp:inline>
              </w:drawing>
            </w:r>
            <w:r>
              <w:rPr>
                <w:rFonts w:ascii="Times New Roman" w:hAnsi="Times New Roman" w:cs="Times New Roman"/>
                <w:sz w:val="24"/>
                <w:szCs w:val="24"/>
              </w:rPr>
              <w:t xml:space="preserve"> </w:t>
            </w:r>
            <w:r w:rsidRPr="00422932">
              <w:rPr>
                <w:noProof/>
                <w:lang w:eastAsia="es-PE"/>
              </w:rPr>
              <w:drawing>
                <wp:inline distT="0" distB="0" distL="0" distR="0" wp14:anchorId="635BD28C" wp14:editId="54A9352D">
                  <wp:extent cx="2132330" cy="1750791"/>
                  <wp:effectExtent l="0" t="0" r="1270" b="1905"/>
                  <wp:docPr id="189547" name="Imagen 189547" descr="C:\Users\Luis\Pictures\TESIS\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s\Pictures\TESIS\IMG_106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40559" cy="1757547"/>
                          </a:xfrm>
                          <a:prstGeom prst="rect">
                            <a:avLst/>
                          </a:prstGeom>
                          <a:noFill/>
                          <a:ln>
                            <a:noFill/>
                          </a:ln>
                        </pic:spPr>
                      </pic:pic>
                    </a:graphicData>
                  </a:graphic>
                </wp:inline>
              </w:drawing>
            </w:r>
            <w:r>
              <w:rPr>
                <w:rFonts w:ascii="Times New Roman" w:hAnsi="Times New Roman" w:cs="Times New Roman"/>
                <w:sz w:val="24"/>
                <w:szCs w:val="24"/>
              </w:rPr>
              <w:t xml:space="preserve"> </w:t>
            </w:r>
            <w:r w:rsidRPr="00422932">
              <w:rPr>
                <w:noProof/>
                <w:lang w:eastAsia="es-PE"/>
              </w:rPr>
              <w:drawing>
                <wp:inline distT="0" distB="0" distL="0" distR="0" wp14:anchorId="7A69E3E6" wp14:editId="4B58E59E">
                  <wp:extent cx="2038350" cy="1751771"/>
                  <wp:effectExtent l="0" t="0" r="0" b="1270"/>
                  <wp:docPr id="189548" name="Imagen 189548" descr="C:\Users\Luis\Pictures\TESIS\IMG_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Pictures\TESIS\IMG_108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46514" cy="1758787"/>
                          </a:xfrm>
                          <a:prstGeom prst="rect">
                            <a:avLst/>
                          </a:prstGeom>
                          <a:noFill/>
                          <a:ln>
                            <a:noFill/>
                          </a:ln>
                        </pic:spPr>
                      </pic:pic>
                    </a:graphicData>
                  </a:graphic>
                </wp:inline>
              </w:drawing>
            </w:r>
          </w:p>
          <w:p w:rsidR="00784A6E" w:rsidRPr="00CF33C5" w:rsidRDefault="00784A6E" w:rsidP="006F09F3">
            <w:pPr>
              <w:spacing w:line="360" w:lineRule="auto"/>
              <w:jc w:val="both"/>
              <w:rPr>
                <w:rFonts w:ascii="Times New Roman" w:hAnsi="Times New Roman" w:cs="Times New Roman"/>
                <w:sz w:val="20"/>
                <w:szCs w:val="20"/>
              </w:rPr>
            </w:pPr>
            <w:r w:rsidRPr="00CF33C5">
              <w:rPr>
                <w:rFonts w:ascii="Times New Roman" w:hAnsi="Times New Roman" w:cs="Times New Roman"/>
                <w:sz w:val="20"/>
                <w:szCs w:val="20"/>
              </w:rPr>
              <w:t>(a)</w:t>
            </w:r>
            <w:r>
              <w:rPr>
                <w:rFonts w:ascii="Times New Roman" w:hAnsi="Times New Roman" w:cs="Times New Roman"/>
                <w:sz w:val="20"/>
                <w:szCs w:val="20"/>
              </w:rPr>
              <w:t xml:space="preserve"> Valle San Vicente (b) Vista desde plaza de armas San Vicente de un deslizamiento rotacional. (c) Detalle deslizamiento rotacional, seguido de una pequeña avalancha. (d) Detalle de deslizamiento en el complejo del Marañón.</w:t>
            </w:r>
          </w:p>
        </w:tc>
      </w:tr>
    </w:tbl>
    <w:p w:rsidR="00A51110" w:rsidRPr="00784A6E" w:rsidRDefault="00A51110" w:rsidP="00784A6E">
      <w:pPr>
        <w:sectPr w:rsidR="00A51110" w:rsidRPr="00784A6E" w:rsidSect="008F6361">
          <w:pgSz w:w="16838" w:h="11906" w:orient="landscape" w:code="9"/>
          <w:pgMar w:top="1701" w:right="1418" w:bottom="1701" w:left="1418" w:header="709" w:footer="709" w:gutter="0"/>
          <w:cols w:space="708"/>
          <w:docGrid w:linePitch="360"/>
        </w:sectPr>
      </w:pPr>
    </w:p>
    <w:p w:rsidR="00D115F3" w:rsidRPr="00D115F3" w:rsidRDefault="00D115F3" w:rsidP="001F37B4"/>
    <w:sectPr w:rsidR="00D115F3" w:rsidRPr="00D115F3" w:rsidSect="008F6361">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000F" w:rsidRDefault="00E1000F" w:rsidP="000B70DF">
      <w:pPr>
        <w:spacing w:after="0" w:line="240" w:lineRule="auto"/>
      </w:pPr>
      <w:r>
        <w:separator/>
      </w:r>
    </w:p>
  </w:endnote>
  <w:endnote w:type="continuationSeparator" w:id="0">
    <w:p w:rsidR="00E1000F" w:rsidRDefault="00E1000F" w:rsidP="000B70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ndalus">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GaramondPro-Regular">
    <w:altName w:val="MS Mincho"/>
    <w:panose1 w:val="00000000000000000000"/>
    <w:charset w:val="80"/>
    <w:family w:val="roman"/>
    <w:notTrueType/>
    <w:pitch w:val="default"/>
    <w:sig w:usb0="00000001" w:usb1="08070000" w:usb2="00000010" w:usb3="00000000" w:csb0="00020000" w:csb1="00000000"/>
  </w:font>
  <w:font w:name="Symbol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040202"/>
      <w:docPartObj>
        <w:docPartGallery w:val="Page Numbers (Bottom of Page)"/>
        <w:docPartUnique/>
      </w:docPartObj>
    </w:sdtPr>
    <w:sdtEndPr/>
    <w:sdtContent>
      <w:p w:rsidR="00364D71" w:rsidRDefault="00364D71">
        <w:pPr>
          <w:pStyle w:val="Piedepgina"/>
          <w:jc w:val="right"/>
        </w:pPr>
        <w:r>
          <w:fldChar w:fldCharType="begin"/>
        </w:r>
        <w:r>
          <w:instrText>PAGE   \* MERGEFORMAT</w:instrText>
        </w:r>
        <w:r>
          <w:fldChar w:fldCharType="separate"/>
        </w:r>
        <w:r w:rsidR="00CA7F9F" w:rsidRPr="00CA7F9F">
          <w:rPr>
            <w:noProof/>
            <w:lang w:val="es-ES"/>
          </w:rPr>
          <w:t>106</w:t>
        </w:r>
        <w:r>
          <w:fldChar w:fldCharType="end"/>
        </w:r>
      </w:p>
    </w:sdtContent>
  </w:sdt>
  <w:p w:rsidR="00364D71" w:rsidRDefault="00364D7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4D71" w:rsidRDefault="00364D71">
    <w:pPr>
      <w:pStyle w:val="Piedepgina"/>
      <w:jc w:val="right"/>
    </w:pPr>
  </w:p>
  <w:p w:rsidR="00364D71" w:rsidRDefault="00364D7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8820622"/>
      <w:docPartObj>
        <w:docPartGallery w:val="Page Numbers (Bottom of Page)"/>
        <w:docPartUnique/>
      </w:docPartObj>
    </w:sdtPr>
    <w:sdtEndPr/>
    <w:sdtContent>
      <w:p w:rsidR="00364D71" w:rsidRDefault="00364D71">
        <w:pPr>
          <w:pStyle w:val="Piedepgina"/>
          <w:jc w:val="right"/>
        </w:pPr>
        <w:r>
          <w:fldChar w:fldCharType="begin"/>
        </w:r>
        <w:r>
          <w:instrText>PAGE   \* MERGEFORMAT</w:instrText>
        </w:r>
        <w:r>
          <w:fldChar w:fldCharType="separate"/>
        </w:r>
        <w:r w:rsidR="00CA7F9F" w:rsidRPr="00CA7F9F">
          <w:rPr>
            <w:noProof/>
            <w:lang w:val="es-ES"/>
          </w:rPr>
          <w:t>i</w:t>
        </w:r>
        <w:r>
          <w:fldChar w:fldCharType="end"/>
        </w:r>
      </w:p>
    </w:sdtContent>
  </w:sdt>
  <w:p w:rsidR="00364D71" w:rsidRDefault="00364D71">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7991539"/>
      <w:docPartObj>
        <w:docPartGallery w:val="Page Numbers (Bottom of Page)"/>
        <w:docPartUnique/>
      </w:docPartObj>
    </w:sdtPr>
    <w:sdtEndPr/>
    <w:sdtContent>
      <w:p w:rsidR="00364D71" w:rsidRDefault="00364D71">
        <w:pPr>
          <w:pStyle w:val="Piedepgina"/>
          <w:jc w:val="right"/>
        </w:pPr>
        <w:r>
          <w:fldChar w:fldCharType="begin"/>
        </w:r>
        <w:r>
          <w:instrText>PAGE   \* MERGEFORMAT</w:instrText>
        </w:r>
        <w:r>
          <w:fldChar w:fldCharType="separate"/>
        </w:r>
        <w:r w:rsidRPr="00B2402F">
          <w:rPr>
            <w:noProof/>
            <w:lang w:val="es-ES"/>
          </w:rPr>
          <w:t>1</w:t>
        </w:r>
        <w:r>
          <w:fldChar w:fldCharType="end"/>
        </w:r>
      </w:p>
    </w:sdtContent>
  </w:sdt>
  <w:p w:rsidR="00364D71" w:rsidRDefault="00364D71">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4642603"/>
      <w:docPartObj>
        <w:docPartGallery w:val="Page Numbers (Bottom of Page)"/>
        <w:docPartUnique/>
      </w:docPartObj>
    </w:sdtPr>
    <w:sdtEndPr/>
    <w:sdtContent>
      <w:p w:rsidR="00364D71" w:rsidRDefault="00364D71">
        <w:pPr>
          <w:pStyle w:val="Piedepgina"/>
          <w:jc w:val="right"/>
        </w:pPr>
        <w:r>
          <w:fldChar w:fldCharType="begin"/>
        </w:r>
        <w:r>
          <w:instrText>PAGE   \* MERGEFORMAT</w:instrText>
        </w:r>
        <w:r>
          <w:fldChar w:fldCharType="separate"/>
        </w:r>
        <w:r w:rsidRPr="00B2402F">
          <w:rPr>
            <w:noProof/>
            <w:lang w:val="es-ES"/>
          </w:rPr>
          <w:t>1</w:t>
        </w:r>
        <w:r>
          <w:fldChar w:fldCharType="end"/>
        </w:r>
      </w:p>
    </w:sdtContent>
  </w:sdt>
  <w:p w:rsidR="00364D71" w:rsidRDefault="00364D7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000F" w:rsidRDefault="00E1000F" w:rsidP="000B70DF">
      <w:pPr>
        <w:spacing w:after="0" w:line="240" w:lineRule="auto"/>
      </w:pPr>
      <w:r>
        <w:separator/>
      </w:r>
    </w:p>
  </w:footnote>
  <w:footnote w:type="continuationSeparator" w:id="0">
    <w:p w:rsidR="00E1000F" w:rsidRDefault="00E1000F" w:rsidP="000B70DF">
      <w:pPr>
        <w:spacing w:after="0" w:line="240" w:lineRule="auto"/>
      </w:pPr>
      <w:r>
        <w:continuationSeparator/>
      </w:r>
    </w:p>
  </w:footnote>
  <w:footnote w:id="1">
    <w:p w:rsidR="00364D71" w:rsidRPr="00030FD7" w:rsidRDefault="00364D71" w:rsidP="002C6B19">
      <w:pPr>
        <w:pStyle w:val="Textonotapie"/>
        <w:jc w:val="both"/>
        <w:rPr>
          <w:rFonts w:ascii="Times New Roman" w:hAnsi="Times New Roman" w:cs="Times New Roman"/>
        </w:rPr>
      </w:pPr>
      <w:r w:rsidRPr="00030FD7">
        <w:rPr>
          <w:rStyle w:val="Refdenotaalpie"/>
          <w:rFonts w:ascii="Times New Roman" w:hAnsi="Times New Roman" w:cs="Times New Roman"/>
        </w:rPr>
        <w:footnoteRef/>
      </w:r>
      <w:r w:rsidRPr="00030FD7">
        <w:rPr>
          <w:rFonts w:ascii="Times New Roman" w:hAnsi="Times New Roman" w:cs="Times New Roman"/>
        </w:rPr>
        <w:t xml:space="preserve"> Re</w:t>
      </w:r>
      <w:r>
        <w:rPr>
          <w:rFonts w:ascii="Times New Roman" w:hAnsi="Times New Roman" w:cs="Times New Roman"/>
        </w:rPr>
        <w:t>inaldo Rodríguez (2014) citado por Mercado Moreno, Franco Fernando. “Análisis de inestabilidad de taludes en zonas críticas en la carretera Cajamarca-Celendín en el tramo Km. 52+000-Km.94+000-Km”Tesis, Ingeniería Geológica, Universidad Nacional de Cajamarca, Cajamarca, 2014, 35.</w:t>
      </w:r>
    </w:p>
  </w:footnote>
  <w:footnote w:id="2">
    <w:p w:rsidR="00364D71" w:rsidRDefault="00364D71" w:rsidP="008D66A2">
      <w:pPr>
        <w:pStyle w:val="Textonotapie"/>
        <w:jc w:val="both"/>
      </w:pPr>
      <w:r>
        <w:rPr>
          <w:rStyle w:val="Refdenotaalpie"/>
        </w:rPr>
        <w:footnoteRef/>
      </w:r>
      <w:r>
        <w:t xml:space="preserve"> </w:t>
      </w:r>
      <w:r w:rsidRPr="00065B09">
        <w:rPr>
          <w:rFonts w:ascii="Times New Roman" w:hAnsi="Times New Roman" w:cs="Times New Roman"/>
          <w:sz w:val="16"/>
          <w:szCs w:val="16"/>
        </w:rPr>
        <w:t>En la est</w:t>
      </w:r>
      <w:r>
        <w:rPr>
          <w:rFonts w:ascii="Times New Roman" w:hAnsi="Times New Roman" w:cs="Times New Roman"/>
          <w:sz w:val="16"/>
          <w:szCs w:val="16"/>
        </w:rPr>
        <w:t xml:space="preserve">imación de la edad del movimiento en masa, se emplean las cuatro categorías para edad sugeridas por </w:t>
      </w:r>
      <w:proofErr w:type="spellStart"/>
      <w:r>
        <w:rPr>
          <w:rFonts w:ascii="Times New Roman" w:hAnsi="Times New Roman" w:cs="Times New Roman"/>
          <w:sz w:val="16"/>
          <w:szCs w:val="16"/>
        </w:rPr>
        <w:t>McCalpin</w:t>
      </w:r>
      <w:proofErr w:type="spellEnd"/>
      <w:r>
        <w:rPr>
          <w:rFonts w:ascii="Times New Roman" w:hAnsi="Times New Roman" w:cs="Times New Roman"/>
          <w:sz w:val="16"/>
          <w:szCs w:val="16"/>
        </w:rPr>
        <w:t xml:space="preserve"> (1984): 1</w:t>
      </w:r>
      <w:proofErr w:type="gramStart"/>
      <w:r>
        <w:rPr>
          <w:rFonts w:ascii="Times New Roman" w:hAnsi="Times New Roman" w:cs="Times New Roman"/>
          <w:sz w:val="16"/>
          <w:szCs w:val="16"/>
        </w:rPr>
        <w:t>)Activo</w:t>
      </w:r>
      <w:proofErr w:type="gramEnd"/>
      <w:r>
        <w:rPr>
          <w:rFonts w:ascii="Times New Roman" w:hAnsi="Times New Roman" w:cs="Times New Roman"/>
          <w:sz w:val="16"/>
          <w:szCs w:val="16"/>
        </w:rPr>
        <w:t xml:space="preserve"> (con récord histórico:&lt;140 años), 2)Inactivo (joven: 140-5000 años), 3)Inactivo (maduro: 5, 000 a 10 000 años) y 4) Inactivo (viejo: antiguo&gt;10,000 años). Esta clasificación puede aplicarse a otros peligros con inferencia y criterio subjetivo.</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77723"/>
    <w:multiLevelType w:val="hybridMultilevel"/>
    <w:tmpl w:val="74A4180C"/>
    <w:lvl w:ilvl="0" w:tplc="7376EB36">
      <w:start w:val="2"/>
      <w:numFmt w:val="bullet"/>
      <w:lvlText w:val="-"/>
      <w:lvlJc w:val="left"/>
      <w:pPr>
        <w:ind w:left="1080" w:hanging="360"/>
      </w:pPr>
      <w:rPr>
        <w:rFonts w:ascii="Arial" w:eastAsiaTheme="minorHAnsi" w:hAnsi="Arial" w:cs="Aria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
    <w:nsid w:val="018D2A65"/>
    <w:multiLevelType w:val="hybridMultilevel"/>
    <w:tmpl w:val="57DACFB8"/>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nsid w:val="02C27DC6"/>
    <w:multiLevelType w:val="hybridMultilevel"/>
    <w:tmpl w:val="ECC01042"/>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3">
    <w:nsid w:val="05636123"/>
    <w:multiLevelType w:val="hybridMultilevel"/>
    <w:tmpl w:val="69685B3A"/>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nsid w:val="057807B5"/>
    <w:multiLevelType w:val="hybridMultilevel"/>
    <w:tmpl w:val="A7783DDC"/>
    <w:lvl w:ilvl="0" w:tplc="7376EB36">
      <w:start w:val="2"/>
      <w:numFmt w:val="bullet"/>
      <w:lvlText w:val="-"/>
      <w:lvlJc w:val="left"/>
      <w:pPr>
        <w:ind w:left="1429" w:hanging="360"/>
      </w:pPr>
      <w:rPr>
        <w:rFonts w:ascii="Arial" w:eastAsiaTheme="minorHAnsi"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5">
    <w:nsid w:val="08B66DC3"/>
    <w:multiLevelType w:val="hybridMultilevel"/>
    <w:tmpl w:val="3EBE77F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nsid w:val="0EC4303A"/>
    <w:multiLevelType w:val="hybridMultilevel"/>
    <w:tmpl w:val="7B3AF42A"/>
    <w:lvl w:ilvl="0" w:tplc="53369D44">
      <w:start w:val="4"/>
      <w:numFmt w:val="bullet"/>
      <w:lvlText w:val="-"/>
      <w:lvlJc w:val="left"/>
      <w:pPr>
        <w:ind w:left="789" w:hanging="360"/>
      </w:pPr>
      <w:rPr>
        <w:rFonts w:ascii="Arial" w:eastAsia="Times New Roman" w:hAnsi="Arial" w:cs="Arial" w:hint="default"/>
      </w:rPr>
    </w:lvl>
    <w:lvl w:ilvl="1" w:tplc="280A0003" w:tentative="1">
      <w:start w:val="1"/>
      <w:numFmt w:val="bullet"/>
      <w:lvlText w:val="o"/>
      <w:lvlJc w:val="left"/>
      <w:pPr>
        <w:ind w:left="1509" w:hanging="360"/>
      </w:pPr>
      <w:rPr>
        <w:rFonts w:ascii="Courier New" w:hAnsi="Courier New" w:cs="Courier New" w:hint="default"/>
      </w:rPr>
    </w:lvl>
    <w:lvl w:ilvl="2" w:tplc="280A0005" w:tentative="1">
      <w:start w:val="1"/>
      <w:numFmt w:val="bullet"/>
      <w:lvlText w:val=""/>
      <w:lvlJc w:val="left"/>
      <w:pPr>
        <w:ind w:left="2229" w:hanging="360"/>
      </w:pPr>
      <w:rPr>
        <w:rFonts w:ascii="Wingdings" w:hAnsi="Wingdings" w:hint="default"/>
      </w:rPr>
    </w:lvl>
    <w:lvl w:ilvl="3" w:tplc="280A0001" w:tentative="1">
      <w:start w:val="1"/>
      <w:numFmt w:val="bullet"/>
      <w:lvlText w:val=""/>
      <w:lvlJc w:val="left"/>
      <w:pPr>
        <w:ind w:left="2949" w:hanging="360"/>
      </w:pPr>
      <w:rPr>
        <w:rFonts w:ascii="Symbol" w:hAnsi="Symbol" w:hint="default"/>
      </w:rPr>
    </w:lvl>
    <w:lvl w:ilvl="4" w:tplc="280A0003" w:tentative="1">
      <w:start w:val="1"/>
      <w:numFmt w:val="bullet"/>
      <w:lvlText w:val="o"/>
      <w:lvlJc w:val="left"/>
      <w:pPr>
        <w:ind w:left="3669" w:hanging="360"/>
      </w:pPr>
      <w:rPr>
        <w:rFonts w:ascii="Courier New" w:hAnsi="Courier New" w:cs="Courier New" w:hint="default"/>
      </w:rPr>
    </w:lvl>
    <w:lvl w:ilvl="5" w:tplc="280A0005" w:tentative="1">
      <w:start w:val="1"/>
      <w:numFmt w:val="bullet"/>
      <w:lvlText w:val=""/>
      <w:lvlJc w:val="left"/>
      <w:pPr>
        <w:ind w:left="4389" w:hanging="360"/>
      </w:pPr>
      <w:rPr>
        <w:rFonts w:ascii="Wingdings" w:hAnsi="Wingdings" w:hint="default"/>
      </w:rPr>
    </w:lvl>
    <w:lvl w:ilvl="6" w:tplc="280A0001" w:tentative="1">
      <w:start w:val="1"/>
      <w:numFmt w:val="bullet"/>
      <w:lvlText w:val=""/>
      <w:lvlJc w:val="left"/>
      <w:pPr>
        <w:ind w:left="5109" w:hanging="360"/>
      </w:pPr>
      <w:rPr>
        <w:rFonts w:ascii="Symbol" w:hAnsi="Symbol" w:hint="default"/>
      </w:rPr>
    </w:lvl>
    <w:lvl w:ilvl="7" w:tplc="280A0003" w:tentative="1">
      <w:start w:val="1"/>
      <w:numFmt w:val="bullet"/>
      <w:lvlText w:val="o"/>
      <w:lvlJc w:val="left"/>
      <w:pPr>
        <w:ind w:left="5829" w:hanging="360"/>
      </w:pPr>
      <w:rPr>
        <w:rFonts w:ascii="Courier New" w:hAnsi="Courier New" w:cs="Courier New" w:hint="default"/>
      </w:rPr>
    </w:lvl>
    <w:lvl w:ilvl="8" w:tplc="280A0005" w:tentative="1">
      <w:start w:val="1"/>
      <w:numFmt w:val="bullet"/>
      <w:lvlText w:val=""/>
      <w:lvlJc w:val="left"/>
      <w:pPr>
        <w:ind w:left="6549" w:hanging="360"/>
      </w:pPr>
      <w:rPr>
        <w:rFonts w:ascii="Wingdings" w:hAnsi="Wingdings" w:hint="default"/>
      </w:rPr>
    </w:lvl>
  </w:abstractNum>
  <w:abstractNum w:abstractNumId="7">
    <w:nsid w:val="0F7B1395"/>
    <w:multiLevelType w:val="hybridMultilevel"/>
    <w:tmpl w:val="ADC4B0CE"/>
    <w:lvl w:ilvl="0" w:tplc="7376EB36">
      <w:start w:val="2"/>
      <w:numFmt w:val="bullet"/>
      <w:lvlText w:val="-"/>
      <w:lvlJc w:val="left"/>
      <w:pPr>
        <w:ind w:left="3600" w:hanging="360"/>
      </w:pPr>
      <w:rPr>
        <w:rFonts w:ascii="Arial" w:eastAsiaTheme="minorHAnsi" w:hAnsi="Arial" w:cs="Arial" w:hint="default"/>
      </w:rPr>
    </w:lvl>
    <w:lvl w:ilvl="1" w:tplc="280A0003" w:tentative="1">
      <w:start w:val="1"/>
      <w:numFmt w:val="bullet"/>
      <w:lvlText w:val="o"/>
      <w:lvlJc w:val="left"/>
      <w:pPr>
        <w:ind w:left="4320" w:hanging="360"/>
      </w:pPr>
      <w:rPr>
        <w:rFonts w:ascii="Courier New" w:hAnsi="Courier New" w:cs="Courier New" w:hint="default"/>
      </w:rPr>
    </w:lvl>
    <w:lvl w:ilvl="2" w:tplc="280A0005" w:tentative="1">
      <w:start w:val="1"/>
      <w:numFmt w:val="bullet"/>
      <w:lvlText w:val=""/>
      <w:lvlJc w:val="left"/>
      <w:pPr>
        <w:ind w:left="5040" w:hanging="360"/>
      </w:pPr>
      <w:rPr>
        <w:rFonts w:ascii="Wingdings" w:hAnsi="Wingdings" w:hint="default"/>
      </w:rPr>
    </w:lvl>
    <w:lvl w:ilvl="3" w:tplc="280A0001" w:tentative="1">
      <w:start w:val="1"/>
      <w:numFmt w:val="bullet"/>
      <w:lvlText w:val=""/>
      <w:lvlJc w:val="left"/>
      <w:pPr>
        <w:ind w:left="5760" w:hanging="360"/>
      </w:pPr>
      <w:rPr>
        <w:rFonts w:ascii="Symbol" w:hAnsi="Symbol" w:hint="default"/>
      </w:rPr>
    </w:lvl>
    <w:lvl w:ilvl="4" w:tplc="280A0003" w:tentative="1">
      <w:start w:val="1"/>
      <w:numFmt w:val="bullet"/>
      <w:lvlText w:val="o"/>
      <w:lvlJc w:val="left"/>
      <w:pPr>
        <w:ind w:left="6480" w:hanging="360"/>
      </w:pPr>
      <w:rPr>
        <w:rFonts w:ascii="Courier New" w:hAnsi="Courier New" w:cs="Courier New" w:hint="default"/>
      </w:rPr>
    </w:lvl>
    <w:lvl w:ilvl="5" w:tplc="280A0005" w:tentative="1">
      <w:start w:val="1"/>
      <w:numFmt w:val="bullet"/>
      <w:lvlText w:val=""/>
      <w:lvlJc w:val="left"/>
      <w:pPr>
        <w:ind w:left="7200" w:hanging="360"/>
      </w:pPr>
      <w:rPr>
        <w:rFonts w:ascii="Wingdings" w:hAnsi="Wingdings" w:hint="default"/>
      </w:rPr>
    </w:lvl>
    <w:lvl w:ilvl="6" w:tplc="280A0001" w:tentative="1">
      <w:start w:val="1"/>
      <w:numFmt w:val="bullet"/>
      <w:lvlText w:val=""/>
      <w:lvlJc w:val="left"/>
      <w:pPr>
        <w:ind w:left="7920" w:hanging="360"/>
      </w:pPr>
      <w:rPr>
        <w:rFonts w:ascii="Symbol" w:hAnsi="Symbol" w:hint="default"/>
      </w:rPr>
    </w:lvl>
    <w:lvl w:ilvl="7" w:tplc="280A0003" w:tentative="1">
      <w:start w:val="1"/>
      <w:numFmt w:val="bullet"/>
      <w:lvlText w:val="o"/>
      <w:lvlJc w:val="left"/>
      <w:pPr>
        <w:ind w:left="8640" w:hanging="360"/>
      </w:pPr>
      <w:rPr>
        <w:rFonts w:ascii="Courier New" w:hAnsi="Courier New" w:cs="Courier New" w:hint="default"/>
      </w:rPr>
    </w:lvl>
    <w:lvl w:ilvl="8" w:tplc="280A0005" w:tentative="1">
      <w:start w:val="1"/>
      <w:numFmt w:val="bullet"/>
      <w:lvlText w:val=""/>
      <w:lvlJc w:val="left"/>
      <w:pPr>
        <w:ind w:left="9360" w:hanging="360"/>
      </w:pPr>
      <w:rPr>
        <w:rFonts w:ascii="Wingdings" w:hAnsi="Wingdings" w:hint="default"/>
      </w:rPr>
    </w:lvl>
  </w:abstractNum>
  <w:abstractNum w:abstractNumId="8">
    <w:nsid w:val="19477EAC"/>
    <w:multiLevelType w:val="hybridMultilevel"/>
    <w:tmpl w:val="C34A622E"/>
    <w:lvl w:ilvl="0" w:tplc="53369D44">
      <w:start w:val="4"/>
      <w:numFmt w:val="bullet"/>
      <w:lvlText w:val="-"/>
      <w:lvlJc w:val="left"/>
      <w:pPr>
        <w:ind w:left="2988" w:hanging="360"/>
      </w:pPr>
      <w:rPr>
        <w:rFonts w:ascii="Arial" w:eastAsia="Times New Roman" w:hAnsi="Arial" w:cs="Arial" w:hint="default"/>
      </w:rPr>
    </w:lvl>
    <w:lvl w:ilvl="1" w:tplc="280A0003">
      <w:start w:val="1"/>
      <w:numFmt w:val="bullet"/>
      <w:lvlText w:val="o"/>
      <w:lvlJc w:val="left"/>
      <w:pPr>
        <w:ind w:left="3708" w:hanging="360"/>
      </w:pPr>
      <w:rPr>
        <w:rFonts w:ascii="Courier New" w:hAnsi="Courier New" w:cs="Courier New" w:hint="default"/>
      </w:rPr>
    </w:lvl>
    <w:lvl w:ilvl="2" w:tplc="280A0005" w:tentative="1">
      <w:start w:val="1"/>
      <w:numFmt w:val="bullet"/>
      <w:lvlText w:val=""/>
      <w:lvlJc w:val="left"/>
      <w:pPr>
        <w:ind w:left="4428" w:hanging="360"/>
      </w:pPr>
      <w:rPr>
        <w:rFonts w:ascii="Wingdings" w:hAnsi="Wingdings" w:hint="default"/>
      </w:rPr>
    </w:lvl>
    <w:lvl w:ilvl="3" w:tplc="280A0001" w:tentative="1">
      <w:start w:val="1"/>
      <w:numFmt w:val="bullet"/>
      <w:lvlText w:val=""/>
      <w:lvlJc w:val="left"/>
      <w:pPr>
        <w:ind w:left="5148" w:hanging="360"/>
      </w:pPr>
      <w:rPr>
        <w:rFonts w:ascii="Symbol" w:hAnsi="Symbol" w:hint="default"/>
      </w:rPr>
    </w:lvl>
    <w:lvl w:ilvl="4" w:tplc="280A0003" w:tentative="1">
      <w:start w:val="1"/>
      <w:numFmt w:val="bullet"/>
      <w:lvlText w:val="o"/>
      <w:lvlJc w:val="left"/>
      <w:pPr>
        <w:ind w:left="5868" w:hanging="360"/>
      </w:pPr>
      <w:rPr>
        <w:rFonts w:ascii="Courier New" w:hAnsi="Courier New" w:cs="Courier New" w:hint="default"/>
      </w:rPr>
    </w:lvl>
    <w:lvl w:ilvl="5" w:tplc="280A0005" w:tentative="1">
      <w:start w:val="1"/>
      <w:numFmt w:val="bullet"/>
      <w:lvlText w:val=""/>
      <w:lvlJc w:val="left"/>
      <w:pPr>
        <w:ind w:left="6588" w:hanging="360"/>
      </w:pPr>
      <w:rPr>
        <w:rFonts w:ascii="Wingdings" w:hAnsi="Wingdings" w:hint="default"/>
      </w:rPr>
    </w:lvl>
    <w:lvl w:ilvl="6" w:tplc="280A0001" w:tentative="1">
      <w:start w:val="1"/>
      <w:numFmt w:val="bullet"/>
      <w:lvlText w:val=""/>
      <w:lvlJc w:val="left"/>
      <w:pPr>
        <w:ind w:left="7308" w:hanging="360"/>
      </w:pPr>
      <w:rPr>
        <w:rFonts w:ascii="Symbol" w:hAnsi="Symbol" w:hint="default"/>
      </w:rPr>
    </w:lvl>
    <w:lvl w:ilvl="7" w:tplc="280A0003" w:tentative="1">
      <w:start w:val="1"/>
      <w:numFmt w:val="bullet"/>
      <w:lvlText w:val="o"/>
      <w:lvlJc w:val="left"/>
      <w:pPr>
        <w:ind w:left="8028" w:hanging="360"/>
      </w:pPr>
      <w:rPr>
        <w:rFonts w:ascii="Courier New" w:hAnsi="Courier New" w:cs="Courier New" w:hint="default"/>
      </w:rPr>
    </w:lvl>
    <w:lvl w:ilvl="8" w:tplc="280A0005" w:tentative="1">
      <w:start w:val="1"/>
      <w:numFmt w:val="bullet"/>
      <w:lvlText w:val=""/>
      <w:lvlJc w:val="left"/>
      <w:pPr>
        <w:ind w:left="8748" w:hanging="360"/>
      </w:pPr>
      <w:rPr>
        <w:rFonts w:ascii="Wingdings" w:hAnsi="Wingdings" w:hint="default"/>
      </w:rPr>
    </w:lvl>
  </w:abstractNum>
  <w:abstractNum w:abstractNumId="9">
    <w:nsid w:val="19A92A30"/>
    <w:multiLevelType w:val="hybridMultilevel"/>
    <w:tmpl w:val="A1B2A496"/>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nsid w:val="1CF80B5E"/>
    <w:multiLevelType w:val="hybridMultilevel"/>
    <w:tmpl w:val="8F0C354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nsid w:val="25DC19FB"/>
    <w:multiLevelType w:val="hybridMultilevel"/>
    <w:tmpl w:val="B816BEE4"/>
    <w:lvl w:ilvl="0" w:tplc="53369D44">
      <w:start w:val="4"/>
      <w:numFmt w:val="bullet"/>
      <w:lvlText w:val="-"/>
      <w:lvlJc w:val="left"/>
      <w:pPr>
        <w:ind w:left="1779" w:hanging="360"/>
      </w:pPr>
      <w:rPr>
        <w:rFonts w:ascii="Arial" w:eastAsia="Times New Roman" w:hAnsi="Arial" w:cs="Arial" w:hint="default"/>
      </w:rPr>
    </w:lvl>
    <w:lvl w:ilvl="1" w:tplc="280A0019" w:tentative="1">
      <w:start w:val="1"/>
      <w:numFmt w:val="lowerLetter"/>
      <w:lvlText w:val="%2."/>
      <w:lvlJc w:val="left"/>
      <w:pPr>
        <w:ind w:left="2499" w:hanging="360"/>
      </w:pPr>
    </w:lvl>
    <w:lvl w:ilvl="2" w:tplc="280A001B" w:tentative="1">
      <w:start w:val="1"/>
      <w:numFmt w:val="lowerRoman"/>
      <w:lvlText w:val="%3."/>
      <w:lvlJc w:val="right"/>
      <w:pPr>
        <w:ind w:left="3219" w:hanging="180"/>
      </w:pPr>
    </w:lvl>
    <w:lvl w:ilvl="3" w:tplc="280A000F" w:tentative="1">
      <w:start w:val="1"/>
      <w:numFmt w:val="decimal"/>
      <w:lvlText w:val="%4."/>
      <w:lvlJc w:val="left"/>
      <w:pPr>
        <w:ind w:left="3939" w:hanging="360"/>
      </w:pPr>
    </w:lvl>
    <w:lvl w:ilvl="4" w:tplc="280A0019" w:tentative="1">
      <w:start w:val="1"/>
      <w:numFmt w:val="lowerLetter"/>
      <w:lvlText w:val="%5."/>
      <w:lvlJc w:val="left"/>
      <w:pPr>
        <w:ind w:left="4659" w:hanging="360"/>
      </w:pPr>
    </w:lvl>
    <w:lvl w:ilvl="5" w:tplc="280A001B" w:tentative="1">
      <w:start w:val="1"/>
      <w:numFmt w:val="lowerRoman"/>
      <w:lvlText w:val="%6."/>
      <w:lvlJc w:val="right"/>
      <w:pPr>
        <w:ind w:left="5379" w:hanging="180"/>
      </w:pPr>
    </w:lvl>
    <w:lvl w:ilvl="6" w:tplc="280A000F" w:tentative="1">
      <w:start w:val="1"/>
      <w:numFmt w:val="decimal"/>
      <w:lvlText w:val="%7."/>
      <w:lvlJc w:val="left"/>
      <w:pPr>
        <w:ind w:left="6099" w:hanging="360"/>
      </w:pPr>
    </w:lvl>
    <w:lvl w:ilvl="7" w:tplc="280A0019" w:tentative="1">
      <w:start w:val="1"/>
      <w:numFmt w:val="lowerLetter"/>
      <w:lvlText w:val="%8."/>
      <w:lvlJc w:val="left"/>
      <w:pPr>
        <w:ind w:left="6819" w:hanging="360"/>
      </w:pPr>
    </w:lvl>
    <w:lvl w:ilvl="8" w:tplc="280A001B" w:tentative="1">
      <w:start w:val="1"/>
      <w:numFmt w:val="lowerRoman"/>
      <w:lvlText w:val="%9."/>
      <w:lvlJc w:val="right"/>
      <w:pPr>
        <w:ind w:left="7539" w:hanging="180"/>
      </w:pPr>
    </w:lvl>
  </w:abstractNum>
  <w:abstractNum w:abstractNumId="12">
    <w:nsid w:val="27411191"/>
    <w:multiLevelType w:val="hybridMultilevel"/>
    <w:tmpl w:val="3E4AF10C"/>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nsid w:val="331725BF"/>
    <w:multiLevelType w:val="hybridMultilevel"/>
    <w:tmpl w:val="AE6CDAA2"/>
    <w:lvl w:ilvl="0" w:tplc="7376EB36">
      <w:start w:val="2"/>
      <w:numFmt w:val="bullet"/>
      <w:lvlText w:val="-"/>
      <w:lvlJc w:val="left"/>
      <w:pPr>
        <w:ind w:left="780" w:hanging="360"/>
      </w:pPr>
      <w:rPr>
        <w:rFonts w:ascii="Arial" w:eastAsiaTheme="minorHAnsi" w:hAnsi="Arial" w:cs="Arial" w:hint="default"/>
      </w:rPr>
    </w:lvl>
    <w:lvl w:ilvl="1" w:tplc="280A0003" w:tentative="1">
      <w:start w:val="1"/>
      <w:numFmt w:val="bullet"/>
      <w:lvlText w:val="o"/>
      <w:lvlJc w:val="left"/>
      <w:pPr>
        <w:ind w:left="1500" w:hanging="360"/>
      </w:pPr>
      <w:rPr>
        <w:rFonts w:ascii="Courier New" w:hAnsi="Courier New" w:cs="Courier New" w:hint="default"/>
      </w:rPr>
    </w:lvl>
    <w:lvl w:ilvl="2" w:tplc="280A0005" w:tentative="1">
      <w:start w:val="1"/>
      <w:numFmt w:val="bullet"/>
      <w:lvlText w:val=""/>
      <w:lvlJc w:val="left"/>
      <w:pPr>
        <w:ind w:left="2220" w:hanging="360"/>
      </w:pPr>
      <w:rPr>
        <w:rFonts w:ascii="Wingdings" w:hAnsi="Wingdings" w:hint="default"/>
      </w:rPr>
    </w:lvl>
    <w:lvl w:ilvl="3" w:tplc="280A0001" w:tentative="1">
      <w:start w:val="1"/>
      <w:numFmt w:val="bullet"/>
      <w:lvlText w:val=""/>
      <w:lvlJc w:val="left"/>
      <w:pPr>
        <w:ind w:left="2940" w:hanging="360"/>
      </w:pPr>
      <w:rPr>
        <w:rFonts w:ascii="Symbol" w:hAnsi="Symbol" w:hint="default"/>
      </w:rPr>
    </w:lvl>
    <w:lvl w:ilvl="4" w:tplc="280A0003" w:tentative="1">
      <w:start w:val="1"/>
      <w:numFmt w:val="bullet"/>
      <w:lvlText w:val="o"/>
      <w:lvlJc w:val="left"/>
      <w:pPr>
        <w:ind w:left="3660" w:hanging="360"/>
      </w:pPr>
      <w:rPr>
        <w:rFonts w:ascii="Courier New" w:hAnsi="Courier New" w:cs="Courier New" w:hint="default"/>
      </w:rPr>
    </w:lvl>
    <w:lvl w:ilvl="5" w:tplc="280A0005" w:tentative="1">
      <w:start w:val="1"/>
      <w:numFmt w:val="bullet"/>
      <w:lvlText w:val=""/>
      <w:lvlJc w:val="left"/>
      <w:pPr>
        <w:ind w:left="4380" w:hanging="360"/>
      </w:pPr>
      <w:rPr>
        <w:rFonts w:ascii="Wingdings" w:hAnsi="Wingdings" w:hint="default"/>
      </w:rPr>
    </w:lvl>
    <w:lvl w:ilvl="6" w:tplc="280A0001" w:tentative="1">
      <w:start w:val="1"/>
      <w:numFmt w:val="bullet"/>
      <w:lvlText w:val=""/>
      <w:lvlJc w:val="left"/>
      <w:pPr>
        <w:ind w:left="5100" w:hanging="360"/>
      </w:pPr>
      <w:rPr>
        <w:rFonts w:ascii="Symbol" w:hAnsi="Symbol" w:hint="default"/>
      </w:rPr>
    </w:lvl>
    <w:lvl w:ilvl="7" w:tplc="280A0003" w:tentative="1">
      <w:start w:val="1"/>
      <w:numFmt w:val="bullet"/>
      <w:lvlText w:val="o"/>
      <w:lvlJc w:val="left"/>
      <w:pPr>
        <w:ind w:left="5820" w:hanging="360"/>
      </w:pPr>
      <w:rPr>
        <w:rFonts w:ascii="Courier New" w:hAnsi="Courier New" w:cs="Courier New" w:hint="default"/>
      </w:rPr>
    </w:lvl>
    <w:lvl w:ilvl="8" w:tplc="280A0005" w:tentative="1">
      <w:start w:val="1"/>
      <w:numFmt w:val="bullet"/>
      <w:lvlText w:val=""/>
      <w:lvlJc w:val="left"/>
      <w:pPr>
        <w:ind w:left="6540" w:hanging="360"/>
      </w:pPr>
      <w:rPr>
        <w:rFonts w:ascii="Wingdings" w:hAnsi="Wingdings" w:hint="default"/>
      </w:rPr>
    </w:lvl>
  </w:abstractNum>
  <w:abstractNum w:abstractNumId="14">
    <w:nsid w:val="34BA7B74"/>
    <w:multiLevelType w:val="hybridMultilevel"/>
    <w:tmpl w:val="BF7A1DA0"/>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nsid w:val="38E86884"/>
    <w:multiLevelType w:val="hybridMultilevel"/>
    <w:tmpl w:val="50089E2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3DBA3F2E"/>
    <w:multiLevelType w:val="hybridMultilevel"/>
    <w:tmpl w:val="0A40860A"/>
    <w:lvl w:ilvl="0" w:tplc="53369D44">
      <w:start w:val="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nsid w:val="3F4A37AD"/>
    <w:multiLevelType w:val="multilevel"/>
    <w:tmpl w:val="654ECE0E"/>
    <w:lvl w:ilvl="0">
      <w:start w:val="4"/>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7"/>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3DF0376"/>
    <w:multiLevelType w:val="hybridMultilevel"/>
    <w:tmpl w:val="D1C2BEF8"/>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45C312B8"/>
    <w:multiLevelType w:val="hybridMultilevel"/>
    <w:tmpl w:val="C4DA977E"/>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53369D44">
      <w:start w:val="4"/>
      <w:numFmt w:val="bullet"/>
      <w:lvlText w:val="-"/>
      <w:lvlJc w:val="left"/>
      <w:pPr>
        <w:ind w:left="2160" w:hanging="360"/>
      </w:pPr>
      <w:rPr>
        <w:rFonts w:ascii="Arial" w:eastAsia="Times New Roman" w:hAnsi="Arial" w:cs="Arial"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nsid w:val="46D92463"/>
    <w:multiLevelType w:val="hybridMultilevel"/>
    <w:tmpl w:val="2EA25F7A"/>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nsid w:val="49295D54"/>
    <w:multiLevelType w:val="hybridMultilevel"/>
    <w:tmpl w:val="312A692E"/>
    <w:lvl w:ilvl="0" w:tplc="7376EB36">
      <w:start w:val="2"/>
      <w:numFmt w:val="bullet"/>
      <w:lvlText w:val="-"/>
      <w:lvlJc w:val="left"/>
      <w:pPr>
        <w:ind w:left="1004" w:hanging="360"/>
      </w:pPr>
      <w:rPr>
        <w:rFonts w:ascii="Arial" w:eastAsiaTheme="minorHAnsi" w:hAnsi="Arial" w:cs="Aria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22">
    <w:nsid w:val="49EE697D"/>
    <w:multiLevelType w:val="hybridMultilevel"/>
    <w:tmpl w:val="622494C2"/>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nsid w:val="4B320829"/>
    <w:multiLevelType w:val="hybridMultilevel"/>
    <w:tmpl w:val="CACEE3AC"/>
    <w:lvl w:ilvl="0" w:tplc="A48289FA">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513347E9"/>
    <w:multiLevelType w:val="hybridMultilevel"/>
    <w:tmpl w:val="D8BC5D16"/>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nsid w:val="51AF7899"/>
    <w:multiLevelType w:val="hybridMultilevel"/>
    <w:tmpl w:val="B2B08D14"/>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nsid w:val="53A7666C"/>
    <w:multiLevelType w:val="hybridMultilevel"/>
    <w:tmpl w:val="0FEE96A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54C13B69"/>
    <w:multiLevelType w:val="hybridMultilevel"/>
    <w:tmpl w:val="27762696"/>
    <w:lvl w:ilvl="0" w:tplc="53369D44">
      <w:start w:val="4"/>
      <w:numFmt w:val="bullet"/>
      <w:lvlText w:val="-"/>
      <w:lvlJc w:val="left"/>
      <w:pPr>
        <w:ind w:left="1440" w:hanging="360"/>
      </w:pPr>
      <w:rPr>
        <w:rFonts w:ascii="Arial" w:eastAsia="Times New Roman" w:hAnsi="Arial" w:cs="Aria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8">
    <w:nsid w:val="56A675C8"/>
    <w:multiLevelType w:val="hybridMultilevel"/>
    <w:tmpl w:val="8B744FB0"/>
    <w:lvl w:ilvl="0" w:tplc="53369D44">
      <w:start w:val="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nsid w:val="58BC7949"/>
    <w:multiLevelType w:val="hybridMultilevel"/>
    <w:tmpl w:val="7054A4D2"/>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nsid w:val="5B6C0FA4"/>
    <w:multiLevelType w:val="hybridMultilevel"/>
    <w:tmpl w:val="7D1894CA"/>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nsid w:val="5D62391C"/>
    <w:multiLevelType w:val="hybridMultilevel"/>
    <w:tmpl w:val="5C849536"/>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nsid w:val="60101D8B"/>
    <w:multiLevelType w:val="multilevel"/>
    <w:tmpl w:val="15BC40F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4B3760D"/>
    <w:multiLevelType w:val="hybridMultilevel"/>
    <w:tmpl w:val="3CAAC64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nsid w:val="6585611E"/>
    <w:multiLevelType w:val="multilevel"/>
    <w:tmpl w:val="EA427C7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6F45C30"/>
    <w:multiLevelType w:val="hybridMultilevel"/>
    <w:tmpl w:val="E4B0C990"/>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nsid w:val="6747652A"/>
    <w:multiLevelType w:val="hybridMultilevel"/>
    <w:tmpl w:val="601A3E34"/>
    <w:lvl w:ilvl="0" w:tplc="E61AEF10">
      <w:start w:val="1"/>
      <w:numFmt w:val="lowerLetter"/>
      <w:lvlText w:val="%1)"/>
      <w:lvlJc w:val="left"/>
      <w:pPr>
        <w:ind w:left="720" w:hanging="360"/>
      </w:pPr>
      <w:rPr>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67F032DE"/>
    <w:multiLevelType w:val="hybridMultilevel"/>
    <w:tmpl w:val="363875FC"/>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8">
    <w:nsid w:val="6A7B3086"/>
    <w:multiLevelType w:val="hybridMultilevel"/>
    <w:tmpl w:val="A55428D0"/>
    <w:lvl w:ilvl="0" w:tplc="53369D44">
      <w:start w:val="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nsid w:val="6C3D2AE3"/>
    <w:multiLevelType w:val="hybridMultilevel"/>
    <w:tmpl w:val="388EEF7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0">
    <w:nsid w:val="6F3C1C6C"/>
    <w:multiLevelType w:val="multilevel"/>
    <w:tmpl w:val="2D104750"/>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72C4118E"/>
    <w:multiLevelType w:val="hybridMultilevel"/>
    <w:tmpl w:val="67187D50"/>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nsid w:val="75BC798D"/>
    <w:multiLevelType w:val="hybridMultilevel"/>
    <w:tmpl w:val="D7A6B562"/>
    <w:lvl w:ilvl="0" w:tplc="280A0001">
      <w:start w:val="1"/>
      <w:numFmt w:val="bullet"/>
      <w:lvlText w:val=""/>
      <w:lvlJc w:val="left"/>
      <w:pPr>
        <w:ind w:left="3600" w:hanging="360"/>
      </w:pPr>
      <w:rPr>
        <w:rFonts w:ascii="Symbol" w:hAnsi="Symbol" w:hint="default"/>
      </w:rPr>
    </w:lvl>
    <w:lvl w:ilvl="1" w:tplc="280A0003" w:tentative="1">
      <w:start w:val="1"/>
      <w:numFmt w:val="bullet"/>
      <w:lvlText w:val="o"/>
      <w:lvlJc w:val="left"/>
      <w:pPr>
        <w:ind w:left="4320" w:hanging="360"/>
      </w:pPr>
      <w:rPr>
        <w:rFonts w:ascii="Courier New" w:hAnsi="Courier New" w:cs="Courier New" w:hint="default"/>
      </w:rPr>
    </w:lvl>
    <w:lvl w:ilvl="2" w:tplc="280A0005" w:tentative="1">
      <w:start w:val="1"/>
      <w:numFmt w:val="bullet"/>
      <w:lvlText w:val=""/>
      <w:lvlJc w:val="left"/>
      <w:pPr>
        <w:ind w:left="5040" w:hanging="360"/>
      </w:pPr>
      <w:rPr>
        <w:rFonts w:ascii="Wingdings" w:hAnsi="Wingdings" w:hint="default"/>
      </w:rPr>
    </w:lvl>
    <w:lvl w:ilvl="3" w:tplc="280A0001" w:tentative="1">
      <w:start w:val="1"/>
      <w:numFmt w:val="bullet"/>
      <w:lvlText w:val=""/>
      <w:lvlJc w:val="left"/>
      <w:pPr>
        <w:ind w:left="5760" w:hanging="360"/>
      </w:pPr>
      <w:rPr>
        <w:rFonts w:ascii="Symbol" w:hAnsi="Symbol" w:hint="default"/>
      </w:rPr>
    </w:lvl>
    <w:lvl w:ilvl="4" w:tplc="280A0003" w:tentative="1">
      <w:start w:val="1"/>
      <w:numFmt w:val="bullet"/>
      <w:lvlText w:val="o"/>
      <w:lvlJc w:val="left"/>
      <w:pPr>
        <w:ind w:left="6480" w:hanging="360"/>
      </w:pPr>
      <w:rPr>
        <w:rFonts w:ascii="Courier New" w:hAnsi="Courier New" w:cs="Courier New" w:hint="default"/>
      </w:rPr>
    </w:lvl>
    <w:lvl w:ilvl="5" w:tplc="280A0005" w:tentative="1">
      <w:start w:val="1"/>
      <w:numFmt w:val="bullet"/>
      <w:lvlText w:val=""/>
      <w:lvlJc w:val="left"/>
      <w:pPr>
        <w:ind w:left="7200" w:hanging="360"/>
      </w:pPr>
      <w:rPr>
        <w:rFonts w:ascii="Wingdings" w:hAnsi="Wingdings" w:hint="default"/>
      </w:rPr>
    </w:lvl>
    <w:lvl w:ilvl="6" w:tplc="280A0001" w:tentative="1">
      <w:start w:val="1"/>
      <w:numFmt w:val="bullet"/>
      <w:lvlText w:val=""/>
      <w:lvlJc w:val="left"/>
      <w:pPr>
        <w:ind w:left="7920" w:hanging="360"/>
      </w:pPr>
      <w:rPr>
        <w:rFonts w:ascii="Symbol" w:hAnsi="Symbol" w:hint="default"/>
      </w:rPr>
    </w:lvl>
    <w:lvl w:ilvl="7" w:tplc="280A0003" w:tentative="1">
      <w:start w:val="1"/>
      <w:numFmt w:val="bullet"/>
      <w:lvlText w:val="o"/>
      <w:lvlJc w:val="left"/>
      <w:pPr>
        <w:ind w:left="8640" w:hanging="360"/>
      </w:pPr>
      <w:rPr>
        <w:rFonts w:ascii="Courier New" w:hAnsi="Courier New" w:cs="Courier New" w:hint="default"/>
      </w:rPr>
    </w:lvl>
    <w:lvl w:ilvl="8" w:tplc="280A0005" w:tentative="1">
      <w:start w:val="1"/>
      <w:numFmt w:val="bullet"/>
      <w:lvlText w:val=""/>
      <w:lvlJc w:val="left"/>
      <w:pPr>
        <w:ind w:left="9360" w:hanging="360"/>
      </w:pPr>
      <w:rPr>
        <w:rFonts w:ascii="Wingdings" w:hAnsi="Wingdings" w:hint="default"/>
      </w:rPr>
    </w:lvl>
  </w:abstractNum>
  <w:abstractNum w:abstractNumId="43">
    <w:nsid w:val="76AC6DFF"/>
    <w:multiLevelType w:val="hybridMultilevel"/>
    <w:tmpl w:val="26D8B284"/>
    <w:lvl w:ilvl="0" w:tplc="53369D44">
      <w:start w:val="4"/>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nsid w:val="7AAA3134"/>
    <w:multiLevelType w:val="hybridMultilevel"/>
    <w:tmpl w:val="BC049F80"/>
    <w:lvl w:ilvl="0" w:tplc="7376EB36">
      <w:start w:val="2"/>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40"/>
  </w:num>
  <w:num w:numId="2">
    <w:abstractNumId w:val="35"/>
  </w:num>
  <w:num w:numId="3">
    <w:abstractNumId w:val="24"/>
  </w:num>
  <w:num w:numId="4">
    <w:abstractNumId w:val="37"/>
  </w:num>
  <w:num w:numId="5">
    <w:abstractNumId w:val="4"/>
  </w:num>
  <w:num w:numId="6">
    <w:abstractNumId w:val="30"/>
  </w:num>
  <w:num w:numId="7">
    <w:abstractNumId w:val="25"/>
  </w:num>
  <w:num w:numId="8">
    <w:abstractNumId w:val="22"/>
  </w:num>
  <w:num w:numId="9">
    <w:abstractNumId w:val="27"/>
  </w:num>
  <w:num w:numId="10">
    <w:abstractNumId w:val="8"/>
  </w:num>
  <w:num w:numId="11">
    <w:abstractNumId w:val="19"/>
  </w:num>
  <w:num w:numId="12">
    <w:abstractNumId w:val="11"/>
  </w:num>
  <w:num w:numId="13">
    <w:abstractNumId w:val="2"/>
  </w:num>
  <w:num w:numId="14">
    <w:abstractNumId w:val="0"/>
  </w:num>
  <w:num w:numId="15">
    <w:abstractNumId w:val="42"/>
  </w:num>
  <w:num w:numId="16">
    <w:abstractNumId w:val="1"/>
  </w:num>
  <w:num w:numId="17">
    <w:abstractNumId w:val="18"/>
  </w:num>
  <w:num w:numId="18">
    <w:abstractNumId w:val="23"/>
  </w:num>
  <w:num w:numId="19">
    <w:abstractNumId w:val="39"/>
  </w:num>
  <w:num w:numId="20">
    <w:abstractNumId w:val="15"/>
  </w:num>
  <w:num w:numId="21">
    <w:abstractNumId w:val="29"/>
  </w:num>
  <w:num w:numId="22">
    <w:abstractNumId w:val="20"/>
  </w:num>
  <w:num w:numId="23">
    <w:abstractNumId w:val="7"/>
  </w:num>
  <w:num w:numId="24">
    <w:abstractNumId w:val="43"/>
  </w:num>
  <w:num w:numId="25">
    <w:abstractNumId w:val="38"/>
  </w:num>
  <w:num w:numId="26">
    <w:abstractNumId w:val="12"/>
  </w:num>
  <w:num w:numId="27">
    <w:abstractNumId w:val="3"/>
  </w:num>
  <w:num w:numId="28">
    <w:abstractNumId w:val="44"/>
  </w:num>
  <w:num w:numId="2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1"/>
  </w:num>
  <w:num w:numId="31">
    <w:abstractNumId w:val="14"/>
  </w:num>
  <w:num w:numId="32">
    <w:abstractNumId w:val="13"/>
  </w:num>
  <w:num w:numId="33">
    <w:abstractNumId w:val="31"/>
  </w:num>
  <w:num w:numId="34">
    <w:abstractNumId w:val="21"/>
  </w:num>
  <w:num w:numId="35">
    <w:abstractNumId w:val="17"/>
  </w:num>
  <w:num w:numId="36">
    <w:abstractNumId w:val="5"/>
  </w:num>
  <w:num w:numId="37">
    <w:abstractNumId w:val="10"/>
  </w:num>
  <w:num w:numId="38">
    <w:abstractNumId w:val="16"/>
  </w:num>
  <w:num w:numId="39">
    <w:abstractNumId w:val="34"/>
  </w:num>
  <w:num w:numId="40">
    <w:abstractNumId w:val="32"/>
  </w:num>
  <w:num w:numId="41">
    <w:abstractNumId w:val="26"/>
  </w:num>
  <w:num w:numId="42">
    <w:abstractNumId w:val="9"/>
  </w:num>
  <w:num w:numId="43">
    <w:abstractNumId w:val="33"/>
  </w:num>
  <w:num w:numId="44">
    <w:abstractNumId w:val="6"/>
  </w:num>
  <w:num w:numId="45">
    <w:abstractNumId w:val="2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23A4"/>
    <w:rsid w:val="0000076D"/>
    <w:rsid w:val="00000CF5"/>
    <w:rsid w:val="0000145C"/>
    <w:rsid w:val="000017B9"/>
    <w:rsid w:val="00001CED"/>
    <w:rsid w:val="0000213D"/>
    <w:rsid w:val="000036B0"/>
    <w:rsid w:val="00004A81"/>
    <w:rsid w:val="00004AF9"/>
    <w:rsid w:val="00007987"/>
    <w:rsid w:val="00010843"/>
    <w:rsid w:val="00010891"/>
    <w:rsid w:val="00010F95"/>
    <w:rsid w:val="00012B77"/>
    <w:rsid w:val="00013855"/>
    <w:rsid w:val="00013C7D"/>
    <w:rsid w:val="00014D9E"/>
    <w:rsid w:val="00015686"/>
    <w:rsid w:val="00015BC9"/>
    <w:rsid w:val="00015E5A"/>
    <w:rsid w:val="000204AC"/>
    <w:rsid w:val="00021389"/>
    <w:rsid w:val="00021EDC"/>
    <w:rsid w:val="00022B91"/>
    <w:rsid w:val="000235DE"/>
    <w:rsid w:val="00023ED9"/>
    <w:rsid w:val="00025F9C"/>
    <w:rsid w:val="00026698"/>
    <w:rsid w:val="00030289"/>
    <w:rsid w:val="00030FD7"/>
    <w:rsid w:val="00031159"/>
    <w:rsid w:val="00031FD0"/>
    <w:rsid w:val="00032A10"/>
    <w:rsid w:val="00033837"/>
    <w:rsid w:val="00041DA2"/>
    <w:rsid w:val="00043CAD"/>
    <w:rsid w:val="00043E92"/>
    <w:rsid w:val="00044085"/>
    <w:rsid w:val="00044120"/>
    <w:rsid w:val="000446B5"/>
    <w:rsid w:val="00045457"/>
    <w:rsid w:val="00045DD4"/>
    <w:rsid w:val="000475F9"/>
    <w:rsid w:val="000507CB"/>
    <w:rsid w:val="00050D08"/>
    <w:rsid w:val="000525B3"/>
    <w:rsid w:val="00052C84"/>
    <w:rsid w:val="00055550"/>
    <w:rsid w:val="00057C6A"/>
    <w:rsid w:val="00057ED6"/>
    <w:rsid w:val="00060473"/>
    <w:rsid w:val="0006287D"/>
    <w:rsid w:val="00063EDA"/>
    <w:rsid w:val="00065836"/>
    <w:rsid w:val="00065A2A"/>
    <w:rsid w:val="00065B09"/>
    <w:rsid w:val="0006688D"/>
    <w:rsid w:val="00071A45"/>
    <w:rsid w:val="00075255"/>
    <w:rsid w:val="00075F94"/>
    <w:rsid w:val="00076757"/>
    <w:rsid w:val="000770E4"/>
    <w:rsid w:val="0008186B"/>
    <w:rsid w:val="00082576"/>
    <w:rsid w:val="00082A96"/>
    <w:rsid w:val="00082CB0"/>
    <w:rsid w:val="00084F8D"/>
    <w:rsid w:val="00085942"/>
    <w:rsid w:val="000908E7"/>
    <w:rsid w:val="00091E01"/>
    <w:rsid w:val="00092674"/>
    <w:rsid w:val="00095E3F"/>
    <w:rsid w:val="0009737D"/>
    <w:rsid w:val="000A018F"/>
    <w:rsid w:val="000A5446"/>
    <w:rsid w:val="000A5AEE"/>
    <w:rsid w:val="000B07E3"/>
    <w:rsid w:val="000B07F3"/>
    <w:rsid w:val="000B0BBA"/>
    <w:rsid w:val="000B25ED"/>
    <w:rsid w:val="000B4E33"/>
    <w:rsid w:val="000B5086"/>
    <w:rsid w:val="000B54D8"/>
    <w:rsid w:val="000B70DF"/>
    <w:rsid w:val="000B7310"/>
    <w:rsid w:val="000C012A"/>
    <w:rsid w:val="000C1581"/>
    <w:rsid w:val="000C2CD1"/>
    <w:rsid w:val="000C39DC"/>
    <w:rsid w:val="000C3D3A"/>
    <w:rsid w:val="000C4E80"/>
    <w:rsid w:val="000D032D"/>
    <w:rsid w:val="000D044E"/>
    <w:rsid w:val="000D10BB"/>
    <w:rsid w:val="000D17A0"/>
    <w:rsid w:val="000D2EF5"/>
    <w:rsid w:val="000D3D1F"/>
    <w:rsid w:val="000D5224"/>
    <w:rsid w:val="000D53EC"/>
    <w:rsid w:val="000D59F2"/>
    <w:rsid w:val="000D5DC3"/>
    <w:rsid w:val="000E0834"/>
    <w:rsid w:val="000E12AE"/>
    <w:rsid w:val="000E29EF"/>
    <w:rsid w:val="000E2B62"/>
    <w:rsid w:val="000E378E"/>
    <w:rsid w:val="000E4B5E"/>
    <w:rsid w:val="000E4F63"/>
    <w:rsid w:val="000E57A4"/>
    <w:rsid w:val="000E6003"/>
    <w:rsid w:val="000E63B0"/>
    <w:rsid w:val="000E7E95"/>
    <w:rsid w:val="000F2E06"/>
    <w:rsid w:val="000F3A4A"/>
    <w:rsid w:val="000F3E69"/>
    <w:rsid w:val="000F4AFA"/>
    <w:rsid w:val="000F51F9"/>
    <w:rsid w:val="000F6F72"/>
    <w:rsid w:val="000F72F8"/>
    <w:rsid w:val="00104597"/>
    <w:rsid w:val="00105A39"/>
    <w:rsid w:val="00106123"/>
    <w:rsid w:val="0010637B"/>
    <w:rsid w:val="00107BC6"/>
    <w:rsid w:val="0011068C"/>
    <w:rsid w:val="00112BCE"/>
    <w:rsid w:val="001136F4"/>
    <w:rsid w:val="00115A02"/>
    <w:rsid w:val="00122CC3"/>
    <w:rsid w:val="00123D4F"/>
    <w:rsid w:val="00124070"/>
    <w:rsid w:val="00125072"/>
    <w:rsid w:val="001256EA"/>
    <w:rsid w:val="00126227"/>
    <w:rsid w:val="00126281"/>
    <w:rsid w:val="001275C0"/>
    <w:rsid w:val="00131BCB"/>
    <w:rsid w:val="00132A18"/>
    <w:rsid w:val="00132C00"/>
    <w:rsid w:val="00132E4F"/>
    <w:rsid w:val="001360E3"/>
    <w:rsid w:val="00136CC0"/>
    <w:rsid w:val="00136CD1"/>
    <w:rsid w:val="00137081"/>
    <w:rsid w:val="00137392"/>
    <w:rsid w:val="001376CE"/>
    <w:rsid w:val="00137C30"/>
    <w:rsid w:val="00137F5E"/>
    <w:rsid w:val="00144D07"/>
    <w:rsid w:val="00146EC7"/>
    <w:rsid w:val="00152102"/>
    <w:rsid w:val="00153764"/>
    <w:rsid w:val="00157FA5"/>
    <w:rsid w:val="001608BD"/>
    <w:rsid w:val="00163704"/>
    <w:rsid w:val="00164B33"/>
    <w:rsid w:val="00165286"/>
    <w:rsid w:val="0016563B"/>
    <w:rsid w:val="00166CE9"/>
    <w:rsid w:val="00170870"/>
    <w:rsid w:val="00170BCF"/>
    <w:rsid w:val="00171C9B"/>
    <w:rsid w:val="00172CD1"/>
    <w:rsid w:val="00172D98"/>
    <w:rsid w:val="00172E78"/>
    <w:rsid w:val="00173A69"/>
    <w:rsid w:val="001776FD"/>
    <w:rsid w:val="00177823"/>
    <w:rsid w:val="00177BB0"/>
    <w:rsid w:val="0018210C"/>
    <w:rsid w:val="00182E4A"/>
    <w:rsid w:val="00186675"/>
    <w:rsid w:val="00187107"/>
    <w:rsid w:val="00190FC2"/>
    <w:rsid w:val="00191DC4"/>
    <w:rsid w:val="00193DE8"/>
    <w:rsid w:val="001963AB"/>
    <w:rsid w:val="001964B3"/>
    <w:rsid w:val="0019650B"/>
    <w:rsid w:val="001966B2"/>
    <w:rsid w:val="001A1916"/>
    <w:rsid w:val="001A3377"/>
    <w:rsid w:val="001A464D"/>
    <w:rsid w:val="001A657D"/>
    <w:rsid w:val="001B0CE8"/>
    <w:rsid w:val="001B124F"/>
    <w:rsid w:val="001B1563"/>
    <w:rsid w:val="001B1685"/>
    <w:rsid w:val="001B1CC2"/>
    <w:rsid w:val="001B2FCE"/>
    <w:rsid w:val="001B3524"/>
    <w:rsid w:val="001B41D9"/>
    <w:rsid w:val="001B6BBA"/>
    <w:rsid w:val="001C0046"/>
    <w:rsid w:val="001C015C"/>
    <w:rsid w:val="001C0D3B"/>
    <w:rsid w:val="001C179B"/>
    <w:rsid w:val="001C290F"/>
    <w:rsid w:val="001C2BAF"/>
    <w:rsid w:val="001C48E7"/>
    <w:rsid w:val="001C530C"/>
    <w:rsid w:val="001D1889"/>
    <w:rsid w:val="001D1AE5"/>
    <w:rsid w:val="001D2CA0"/>
    <w:rsid w:val="001D2D6D"/>
    <w:rsid w:val="001D35B7"/>
    <w:rsid w:val="001D3D53"/>
    <w:rsid w:val="001D44EC"/>
    <w:rsid w:val="001D7755"/>
    <w:rsid w:val="001D7B48"/>
    <w:rsid w:val="001E1D1E"/>
    <w:rsid w:val="001E23DC"/>
    <w:rsid w:val="001E3E5D"/>
    <w:rsid w:val="001E4084"/>
    <w:rsid w:val="001E4497"/>
    <w:rsid w:val="001E6C16"/>
    <w:rsid w:val="001F08CA"/>
    <w:rsid w:val="001F37B4"/>
    <w:rsid w:val="001F6973"/>
    <w:rsid w:val="001F7C42"/>
    <w:rsid w:val="00200409"/>
    <w:rsid w:val="00200438"/>
    <w:rsid w:val="00200F29"/>
    <w:rsid w:val="00202C07"/>
    <w:rsid w:val="00210388"/>
    <w:rsid w:val="00211C0F"/>
    <w:rsid w:val="00211C5F"/>
    <w:rsid w:val="00211E91"/>
    <w:rsid w:val="002123E7"/>
    <w:rsid w:val="00212D3B"/>
    <w:rsid w:val="0021398B"/>
    <w:rsid w:val="00214293"/>
    <w:rsid w:val="00214958"/>
    <w:rsid w:val="00214E21"/>
    <w:rsid w:val="00215EB3"/>
    <w:rsid w:val="00216ED5"/>
    <w:rsid w:val="002210D3"/>
    <w:rsid w:val="0022121A"/>
    <w:rsid w:val="002212AA"/>
    <w:rsid w:val="00222A4D"/>
    <w:rsid w:val="00223211"/>
    <w:rsid w:val="00223B70"/>
    <w:rsid w:val="002256CE"/>
    <w:rsid w:val="00225A61"/>
    <w:rsid w:val="00230AF2"/>
    <w:rsid w:val="00231959"/>
    <w:rsid w:val="0023264F"/>
    <w:rsid w:val="00232945"/>
    <w:rsid w:val="00233339"/>
    <w:rsid w:val="0023411B"/>
    <w:rsid w:val="00234AA9"/>
    <w:rsid w:val="00234DCD"/>
    <w:rsid w:val="00235736"/>
    <w:rsid w:val="002363DE"/>
    <w:rsid w:val="0023642F"/>
    <w:rsid w:val="002365E7"/>
    <w:rsid w:val="0023699F"/>
    <w:rsid w:val="0023701C"/>
    <w:rsid w:val="00240BA1"/>
    <w:rsid w:val="0024299C"/>
    <w:rsid w:val="00243088"/>
    <w:rsid w:val="00243CB6"/>
    <w:rsid w:val="00244706"/>
    <w:rsid w:val="00244B22"/>
    <w:rsid w:val="0024640F"/>
    <w:rsid w:val="00246A0C"/>
    <w:rsid w:val="00246CD7"/>
    <w:rsid w:val="00247003"/>
    <w:rsid w:val="00250CCC"/>
    <w:rsid w:val="00251CD6"/>
    <w:rsid w:val="00252C59"/>
    <w:rsid w:val="00254795"/>
    <w:rsid w:val="00255FB9"/>
    <w:rsid w:val="00256A94"/>
    <w:rsid w:val="00257EB7"/>
    <w:rsid w:val="00260291"/>
    <w:rsid w:val="00260341"/>
    <w:rsid w:val="00260CCD"/>
    <w:rsid w:val="002615ED"/>
    <w:rsid w:val="002642BB"/>
    <w:rsid w:val="002650AD"/>
    <w:rsid w:val="00265A71"/>
    <w:rsid w:val="00265BC1"/>
    <w:rsid w:val="00265FFE"/>
    <w:rsid w:val="002662BB"/>
    <w:rsid w:val="0026768A"/>
    <w:rsid w:val="00267B9F"/>
    <w:rsid w:val="00267E7D"/>
    <w:rsid w:val="002706D7"/>
    <w:rsid w:val="00270E3C"/>
    <w:rsid w:val="00271CE6"/>
    <w:rsid w:val="002733D4"/>
    <w:rsid w:val="00273CEF"/>
    <w:rsid w:val="0027414B"/>
    <w:rsid w:val="002741B4"/>
    <w:rsid w:val="0028622A"/>
    <w:rsid w:val="00286A6E"/>
    <w:rsid w:val="002905ED"/>
    <w:rsid w:val="00291423"/>
    <w:rsid w:val="00291EBE"/>
    <w:rsid w:val="0029354F"/>
    <w:rsid w:val="00294840"/>
    <w:rsid w:val="0029501B"/>
    <w:rsid w:val="00295129"/>
    <w:rsid w:val="00295DE7"/>
    <w:rsid w:val="00295FDB"/>
    <w:rsid w:val="00296932"/>
    <w:rsid w:val="002A0B61"/>
    <w:rsid w:val="002A0D6C"/>
    <w:rsid w:val="002A205D"/>
    <w:rsid w:val="002A25BC"/>
    <w:rsid w:val="002A376B"/>
    <w:rsid w:val="002A4EF9"/>
    <w:rsid w:val="002A7693"/>
    <w:rsid w:val="002A7BD5"/>
    <w:rsid w:val="002B08CB"/>
    <w:rsid w:val="002B1DFD"/>
    <w:rsid w:val="002B2C62"/>
    <w:rsid w:val="002B3F76"/>
    <w:rsid w:val="002B40D9"/>
    <w:rsid w:val="002B5788"/>
    <w:rsid w:val="002B5961"/>
    <w:rsid w:val="002B5DB4"/>
    <w:rsid w:val="002B6280"/>
    <w:rsid w:val="002B62F9"/>
    <w:rsid w:val="002B7D1D"/>
    <w:rsid w:val="002C0EB7"/>
    <w:rsid w:val="002C50EE"/>
    <w:rsid w:val="002C543C"/>
    <w:rsid w:val="002C6B19"/>
    <w:rsid w:val="002D06EE"/>
    <w:rsid w:val="002D076F"/>
    <w:rsid w:val="002D151F"/>
    <w:rsid w:val="002D1857"/>
    <w:rsid w:val="002D18F4"/>
    <w:rsid w:val="002D2603"/>
    <w:rsid w:val="002D40D4"/>
    <w:rsid w:val="002D4A9B"/>
    <w:rsid w:val="002D61C1"/>
    <w:rsid w:val="002D70C0"/>
    <w:rsid w:val="002D796F"/>
    <w:rsid w:val="002D7CFC"/>
    <w:rsid w:val="002E001B"/>
    <w:rsid w:val="002E019B"/>
    <w:rsid w:val="002E0BAE"/>
    <w:rsid w:val="002E1F4F"/>
    <w:rsid w:val="002E2C50"/>
    <w:rsid w:val="002E3F35"/>
    <w:rsid w:val="002E4F23"/>
    <w:rsid w:val="002E65FC"/>
    <w:rsid w:val="002E66CB"/>
    <w:rsid w:val="002E7EF7"/>
    <w:rsid w:val="002F1822"/>
    <w:rsid w:val="002F266D"/>
    <w:rsid w:val="002F4506"/>
    <w:rsid w:val="002F5320"/>
    <w:rsid w:val="002F5381"/>
    <w:rsid w:val="002F68D0"/>
    <w:rsid w:val="002F6BEC"/>
    <w:rsid w:val="002F73FB"/>
    <w:rsid w:val="002F7707"/>
    <w:rsid w:val="00300C2E"/>
    <w:rsid w:val="00301B08"/>
    <w:rsid w:val="00302734"/>
    <w:rsid w:val="00302848"/>
    <w:rsid w:val="003040A2"/>
    <w:rsid w:val="00306A8F"/>
    <w:rsid w:val="00307EB7"/>
    <w:rsid w:val="00313118"/>
    <w:rsid w:val="00314EB6"/>
    <w:rsid w:val="00315135"/>
    <w:rsid w:val="00315F54"/>
    <w:rsid w:val="003173B1"/>
    <w:rsid w:val="00317631"/>
    <w:rsid w:val="00317D38"/>
    <w:rsid w:val="00320055"/>
    <w:rsid w:val="00320905"/>
    <w:rsid w:val="00321A36"/>
    <w:rsid w:val="00323AF3"/>
    <w:rsid w:val="00324290"/>
    <w:rsid w:val="0032610B"/>
    <w:rsid w:val="003265F5"/>
    <w:rsid w:val="0033029F"/>
    <w:rsid w:val="003309ED"/>
    <w:rsid w:val="00331024"/>
    <w:rsid w:val="00331FA3"/>
    <w:rsid w:val="0033348F"/>
    <w:rsid w:val="00334503"/>
    <w:rsid w:val="003371FA"/>
    <w:rsid w:val="0034225A"/>
    <w:rsid w:val="003423A4"/>
    <w:rsid w:val="00343A77"/>
    <w:rsid w:val="0034418E"/>
    <w:rsid w:val="0034568A"/>
    <w:rsid w:val="0034677E"/>
    <w:rsid w:val="00347FA2"/>
    <w:rsid w:val="00351A80"/>
    <w:rsid w:val="00354DA9"/>
    <w:rsid w:val="00356901"/>
    <w:rsid w:val="00357145"/>
    <w:rsid w:val="00360F48"/>
    <w:rsid w:val="00362CD0"/>
    <w:rsid w:val="00363663"/>
    <w:rsid w:val="00363983"/>
    <w:rsid w:val="00364A4C"/>
    <w:rsid w:val="00364D71"/>
    <w:rsid w:val="00364F55"/>
    <w:rsid w:val="00365901"/>
    <w:rsid w:val="00365DC3"/>
    <w:rsid w:val="003662E2"/>
    <w:rsid w:val="0037018C"/>
    <w:rsid w:val="0037263B"/>
    <w:rsid w:val="00372ACE"/>
    <w:rsid w:val="00373774"/>
    <w:rsid w:val="003746BC"/>
    <w:rsid w:val="003755AA"/>
    <w:rsid w:val="00377A72"/>
    <w:rsid w:val="00380EDC"/>
    <w:rsid w:val="003813DA"/>
    <w:rsid w:val="003825FB"/>
    <w:rsid w:val="00383FA3"/>
    <w:rsid w:val="00385807"/>
    <w:rsid w:val="00386511"/>
    <w:rsid w:val="003870E1"/>
    <w:rsid w:val="00392B72"/>
    <w:rsid w:val="00393456"/>
    <w:rsid w:val="00397DB6"/>
    <w:rsid w:val="003A5521"/>
    <w:rsid w:val="003A733E"/>
    <w:rsid w:val="003B0725"/>
    <w:rsid w:val="003B0D89"/>
    <w:rsid w:val="003B1B7F"/>
    <w:rsid w:val="003B3532"/>
    <w:rsid w:val="003B3599"/>
    <w:rsid w:val="003B3EBE"/>
    <w:rsid w:val="003C1DA7"/>
    <w:rsid w:val="003C228C"/>
    <w:rsid w:val="003C2D14"/>
    <w:rsid w:val="003C7EAB"/>
    <w:rsid w:val="003D0054"/>
    <w:rsid w:val="003D0A6A"/>
    <w:rsid w:val="003D0BAC"/>
    <w:rsid w:val="003D70F6"/>
    <w:rsid w:val="003E0929"/>
    <w:rsid w:val="003E1413"/>
    <w:rsid w:val="003E14BB"/>
    <w:rsid w:val="003E190D"/>
    <w:rsid w:val="003E3841"/>
    <w:rsid w:val="003E3E41"/>
    <w:rsid w:val="003E5AD8"/>
    <w:rsid w:val="003E6C30"/>
    <w:rsid w:val="003E7328"/>
    <w:rsid w:val="003E7A0C"/>
    <w:rsid w:val="003F0AB8"/>
    <w:rsid w:val="003F1788"/>
    <w:rsid w:val="003F1803"/>
    <w:rsid w:val="003F27EE"/>
    <w:rsid w:val="003F321D"/>
    <w:rsid w:val="003F322B"/>
    <w:rsid w:val="003F3F54"/>
    <w:rsid w:val="003F4211"/>
    <w:rsid w:val="003F4CF5"/>
    <w:rsid w:val="003F6AF5"/>
    <w:rsid w:val="00400D43"/>
    <w:rsid w:val="00402CAC"/>
    <w:rsid w:val="00404600"/>
    <w:rsid w:val="00405E21"/>
    <w:rsid w:val="00407FF8"/>
    <w:rsid w:val="0041062F"/>
    <w:rsid w:val="00411DD7"/>
    <w:rsid w:val="0041241D"/>
    <w:rsid w:val="00412845"/>
    <w:rsid w:val="004128DD"/>
    <w:rsid w:val="00413601"/>
    <w:rsid w:val="004148E2"/>
    <w:rsid w:val="00416893"/>
    <w:rsid w:val="00416CCD"/>
    <w:rsid w:val="0041738F"/>
    <w:rsid w:val="00417547"/>
    <w:rsid w:val="00417CC9"/>
    <w:rsid w:val="004203A8"/>
    <w:rsid w:val="00420495"/>
    <w:rsid w:val="00423F73"/>
    <w:rsid w:val="00424FA1"/>
    <w:rsid w:val="00425DE0"/>
    <w:rsid w:val="00427717"/>
    <w:rsid w:val="004311DB"/>
    <w:rsid w:val="00431204"/>
    <w:rsid w:val="004320BB"/>
    <w:rsid w:val="00432336"/>
    <w:rsid w:val="00432931"/>
    <w:rsid w:val="00432A0C"/>
    <w:rsid w:val="004347D0"/>
    <w:rsid w:val="004358F8"/>
    <w:rsid w:val="00437F30"/>
    <w:rsid w:val="004409CC"/>
    <w:rsid w:val="0044147C"/>
    <w:rsid w:val="00441529"/>
    <w:rsid w:val="004425F1"/>
    <w:rsid w:val="00443011"/>
    <w:rsid w:val="00443659"/>
    <w:rsid w:val="00445B32"/>
    <w:rsid w:val="00445EFC"/>
    <w:rsid w:val="0044658A"/>
    <w:rsid w:val="0044665A"/>
    <w:rsid w:val="0044690C"/>
    <w:rsid w:val="00446959"/>
    <w:rsid w:val="00447538"/>
    <w:rsid w:val="00451044"/>
    <w:rsid w:val="0045227E"/>
    <w:rsid w:val="00452BB8"/>
    <w:rsid w:val="00454559"/>
    <w:rsid w:val="00454977"/>
    <w:rsid w:val="00455B58"/>
    <w:rsid w:val="00455F0F"/>
    <w:rsid w:val="004560A7"/>
    <w:rsid w:val="004560C1"/>
    <w:rsid w:val="004561F6"/>
    <w:rsid w:val="0045636D"/>
    <w:rsid w:val="00456689"/>
    <w:rsid w:val="0045689D"/>
    <w:rsid w:val="00457736"/>
    <w:rsid w:val="00460AB4"/>
    <w:rsid w:val="004623C8"/>
    <w:rsid w:val="0046347C"/>
    <w:rsid w:val="00467698"/>
    <w:rsid w:val="00467BBA"/>
    <w:rsid w:val="00467E92"/>
    <w:rsid w:val="00470C2B"/>
    <w:rsid w:val="00472670"/>
    <w:rsid w:val="004737CD"/>
    <w:rsid w:val="00474E4A"/>
    <w:rsid w:val="00474FA3"/>
    <w:rsid w:val="00475660"/>
    <w:rsid w:val="00475818"/>
    <w:rsid w:val="004760B6"/>
    <w:rsid w:val="004772E3"/>
    <w:rsid w:val="00480EE8"/>
    <w:rsid w:val="004817D1"/>
    <w:rsid w:val="004828FD"/>
    <w:rsid w:val="00484A27"/>
    <w:rsid w:val="00485049"/>
    <w:rsid w:val="00487924"/>
    <w:rsid w:val="0049298A"/>
    <w:rsid w:val="0049550E"/>
    <w:rsid w:val="00495985"/>
    <w:rsid w:val="00495AE4"/>
    <w:rsid w:val="004A4C35"/>
    <w:rsid w:val="004A5251"/>
    <w:rsid w:val="004A5371"/>
    <w:rsid w:val="004B184F"/>
    <w:rsid w:val="004B26EF"/>
    <w:rsid w:val="004B2F39"/>
    <w:rsid w:val="004B31A1"/>
    <w:rsid w:val="004B372C"/>
    <w:rsid w:val="004B394D"/>
    <w:rsid w:val="004B40A3"/>
    <w:rsid w:val="004B46DD"/>
    <w:rsid w:val="004B4A3C"/>
    <w:rsid w:val="004B4A49"/>
    <w:rsid w:val="004B5C5E"/>
    <w:rsid w:val="004B601F"/>
    <w:rsid w:val="004B61DE"/>
    <w:rsid w:val="004B6307"/>
    <w:rsid w:val="004B6512"/>
    <w:rsid w:val="004B7306"/>
    <w:rsid w:val="004C0071"/>
    <w:rsid w:val="004C4F67"/>
    <w:rsid w:val="004C51DF"/>
    <w:rsid w:val="004C7410"/>
    <w:rsid w:val="004C7B79"/>
    <w:rsid w:val="004C7ECB"/>
    <w:rsid w:val="004D0339"/>
    <w:rsid w:val="004D08E2"/>
    <w:rsid w:val="004D0944"/>
    <w:rsid w:val="004D2157"/>
    <w:rsid w:val="004D3A3F"/>
    <w:rsid w:val="004D4542"/>
    <w:rsid w:val="004D4C49"/>
    <w:rsid w:val="004D5E33"/>
    <w:rsid w:val="004D69E3"/>
    <w:rsid w:val="004D7E02"/>
    <w:rsid w:val="004E0287"/>
    <w:rsid w:val="004E0FEE"/>
    <w:rsid w:val="004E1490"/>
    <w:rsid w:val="004E1F2A"/>
    <w:rsid w:val="004E4837"/>
    <w:rsid w:val="004E483A"/>
    <w:rsid w:val="004E4B15"/>
    <w:rsid w:val="004E5395"/>
    <w:rsid w:val="004E55CF"/>
    <w:rsid w:val="004E6A22"/>
    <w:rsid w:val="004F0EBE"/>
    <w:rsid w:val="004F341A"/>
    <w:rsid w:val="004F36A7"/>
    <w:rsid w:val="004F3B97"/>
    <w:rsid w:val="004F5373"/>
    <w:rsid w:val="004F6011"/>
    <w:rsid w:val="00500A00"/>
    <w:rsid w:val="00501ADF"/>
    <w:rsid w:val="00504080"/>
    <w:rsid w:val="00504120"/>
    <w:rsid w:val="005048C6"/>
    <w:rsid w:val="00506E56"/>
    <w:rsid w:val="0050798F"/>
    <w:rsid w:val="00507CFD"/>
    <w:rsid w:val="00507F75"/>
    <w:rsid w:val="00511301"/>
    <w:rsid w:val="00511724"/>
    <w:rsid w:val="00511C7E"/>
    <w:rsid w:val="00512890"/>
    <w:rsid w:val="0051412A"/>
    <w:rsid w:val="005144CB"/>
    <w:rsid w:val="005153A7"/>
    <w:rsid w:val="00516678"/>
    <w:rsid w:val="00516D4C"/>
    <w:rsid w:val="00517531"/>
    <w:rsid w:val="005226D9"/>
    <w:rsid w:val="0052339F"/>
    <w:rsid w:val="005249A7"/>
    <w:rsid w:val="0052524E"/>
    <w:rsid w:val="005312E1"/>
    <w:rsid w:val="00533AD7"/>
    <w:rsid w:val="00533E66"/>
    <w:rsid w:val="00534AF8"/>
    <w:rsid w:val="0053585B"/>
    <w:rsid w:val="00536045"/>
    <w:rsid w:val="00536236"/>
    <w:rsid w:val="005408F9"/>
    <w:rsid w:val="00540B2F"/>
    <w:rsid w:val="00542583"/>
    <w:rsid w:val="0054269C"/>
    <w:rsid w:val="005432A8"/>
    <w:rsid w:val="005453E8"/>
    <w:rsid w:val="005457A6"/>
    <w:rsid w:val="005464DF"/>
    <w:rsid w:val="00550062"/>
    <w:rsid w:val="00550708"/>
    <w:rsid w:val="00551037"/>
    <w:rsid w:val="00554319"/>
    <w:rsid w:val="005558F6"/>
    <w:rsid w:val="00556728"/>
    <w:rsid w:val="00557C7E"/>
    <w:rsid w:val="00562D1A"/>
    <w:rsid w:val="00562EE2"/>
    <w:rsid w:val="00563589"/>
    <w:rsid w:val="0056432F"/>
    <w:rsid w:val="00566C63"/>
    <w:rsid w:val="00566DDF"/>
    <w:rsid w:val="005673AD"/>
    <w:rsid w:val="0056762D"/>
    <w:rsid w:val="00571405"/>
    <w:rsid w:val="00575235"/>
    <w:rsid w:val="00575AAE"/>
    <w:rsid w:val="00576C1E"/>
    <w:rsid w:val="00577660"/>
    <w:rsid w:val="0058363E"/>
    <w:rsid w:val="00585B20"/>
    <w:rsid w:val="00587290"/>
    <w:rsid w:val="00587F1B"/>
    <w:rsid w:val="00590218"/>
    <w:rsid w:val="0059186E"/>
    <w:rsid w:val="00591ADE"/>
    <w:rsid w:val="00592DA6"/>
    <w:rsid w:val="00594881"/>
    <w:rsid w:val="00595CD2"/>
    <w:rsid w:val="00596128"/>
    <w:rsid w:val="005A15EB"/>
    <w:rsid w:val="005A21D4"/>
    <w:rsid w:val="005A2588"/>
    <w:rsid w:val="005A2D1E"/>
    <w:rsid w:val="005A3269"/>
    <w:rsid w:val="005A5EBD"/>
    <w:rsid w:val="005A6272"/>
    <w:rsid w:val="005A6CA2"/>
    <w:rsid w:val="005B0402"/>
    <w:rsid w:val="005B0A8D"/>
    <w:rsid w:val="005B500D"/>
    <w:rsid w:val="005B510B"/>
    <w:rsid w:val="005B56C2"/>
    <w:rsid w:val="005B67ED"/>
    <w:rsid w:val="005B6841"/>
    <w:rsid w:val="005C0113"/>
    <w:rsid w:val="005C347E"/>
    <w:rsid w:val="005C367E"/>
    <w:rsid w:val="005C3D5A"/>
    <w:rsid w:val="005C5891"/>
    <w:rsid w:val="005C6603"/>
    <w:rsid w:val="005C7C41"/>
    <w:rsid w:val="005D06EF"/>
    <w:rsid w:val="005D0F79"/>
    <w:rsid w:val="005D1D33"/>
    <w:rsid w:val="005D1D3A"/>
    <w:rsid w:val="005D2573"/>
    <w:rsid w:val="005D2B21"/>
    <w:rsid w:val="005D4A41"/>
    <w:rsid w:val="005D4F63"/>
    <w:rsid w:val="005D5241"/>
    <w:rsid w:val="005D6882"/>
    <w:rsid w:val="005D691B"/>
    <w:rsid w:val="005D7320"/>
    <w:rsid w:val="005D7EEA"/>
    <w:rsid w:val="005E020C"/>
    <w:rsid w:val="005E03B2"/>
    <w:rsid w:val="005E378E"/>
    <w:rsid w:val="005E5407"/>
    <w:rsid w:val="005E57E3"/>
    <w:rsid w:val="005E6A7D"/>
    <w:rsid w:val="005F1047"/>
    <w:rsid w:val="005F104D"/>
    <w:rsid w:val="005F10B2"/>
    <w:rsid w:val="005F12D0"/>
    <w:rsid w:val="005F2C0C"/>
    <w:rsid w:val="005F353C"/>
    <w:rsid w:val="005F3AE4"/>
    <w:rsid w:val="005F4638"/>
    <w:rsid w:val="005F5244"/>
    <w:rsid w:val="005F5681"/>
    <w:rsid w:val="006011FC"/>
    <w:rsid w:val="00601DC5"/>
    <w:rsid w:val="00601E63"/>
    <w:rsid w:val="00602B08"/>
    <w:rsid w:val="00603256"/>
    <w:rsid w:val="006033F0"/>
    <w:rsid w:val="00603EA8"/>
    <w:rsid w:val="00605DBB"/>
    <w:rsid w:val="00606397"/>
    <w:rsid w:val="00610FAD"/>
    <w:rsid w:val="00613E10"/>
    <w:rsid w:val="006145D9"/>
    <w:rsid w:val="0061468C"/>
    <w:rsid w:val="00615C8C"/>
    <w:rsid w:val="006166B1"/>
    <w:rsid w:val="00617141"/>
    <w:rsid w:val="00617BF3"/>
    <w:rsid w:val="00620B5D"/>
    <w:rsid w:val="00620FEF"/>
    <w:rsid w:val="00621481"/>
    <w:rsid w:val="006216EE"/>
    <w:rsid w:val="00622005"/>
    <w:rsid w:val="00622E83"/>
    <w:rsid w:val="00626AC5"/>
    <w:rsid w:val="00627635"/>
    <w:rsid w:val="00630206"/>
    <w:rsid w:val="00630B70"/>
    <w:rsid w:val="00633E4A"/>
    <w:rsid w:val="00633EB5"/>
    <w:rsid w:val="00635285"/>
    <w:rsid w:val="0063799A"/>
    <w:rsid w:val="006379E0"/>
    <w:rsid w:val="0064044C"/>
    <w:rsid w:val="006408D2"/>
    <w:rsid w:val="0064262A"/>
    <w:rsid w:val="0064647A"/>
    <w:rsid w:val="00646723"/>
    <w:rsid w:val="00647D87"/>
    <w:rsid w:val="0065070E"/>
    <w:rsid w:val="00652543"/>
    <w:rsid w:val="006546FF"/>
    <w:rsid w:val="00654CE4"/>
    <w:rsid w:val="00654DCA"/>
    <w:rsid w:val="00655029"/>
    <w:rsid w:val="00656036"/>
    <w:rsid w:val="00660AA6"/>
    <w:rsid w:val="006615A9"/>
    <w:rsid w:val="006615AB"/>
    <w:rsid w:val="006615FF"/>
    <w:rsid w:val="00661845"/>
    <w:rsid w:val="006627F9"/>
    <w:rsid w:val="006636C7"/>
    <w:rsid w:val="006637E7"/>
    <w:rsid w:val="00663EE2"/>
    <w:rsid w:val="0066458B"/>
    <w:rsid w:val="006656AA"/>
    <w:rsid w:val="006668B2"/>
    <w:rsid w:val="00667ED9"/>
    <w:rsid w:val="0067024B"/>
    <w:rsid w:val="00672175"/>
    <w:rsid w:val="00674285"/>
    <w:rsid w:val="0067671F"/>
    <w:rsid w:val="00677BC1"/>
    <w:rsid w:val="006800AD"/>
    <w:rsid w:val="00681074"/>
    <w:rsid w:val="006824EC"/>
    <w:rsid w:val="006826D0"/>
    <w:rsid w:val="00684240"/>
    <w:rsid w:val="00684C7B"/>
    <w:rsid w:val="00685FF5"/>
    <w:rsid w:val="00686069"/>
    <w:rsid w:val="00686872"/>
    <w:rsid w:val="00687955"/>
    <w:rsid w:val="00693AFB"/>
    <w:rsid w:val="00694D3E"/>
    <w:rsid w:val="00697DF8"/>
    <w:rsid w:val="00697FC4"/>
    <w:rsid w:val="006A0530"/>
    <w:rsid w:val="006A13F7"/>
    <w:rsid w:val="006A1A8F"/>
    <w:rsid w:val="006A2803"/>
    <w:rsid w:val="006A3F83"/>
    <w:rsid w:val="006A69C4"/>
    <w:rsid w:val="006A6E48"/>
    <w:rsid w:val="006A7E2C"/>
    <w:rsid w:val="006B0817"/>
    <w:rsid w:val="006B58FC"/>
    <w:rsid w:val="006B5CED"/>
    <w:rsid w:val="006B5E21"/>
    <w:rsid w:val="006B6415"/>
    <w:rsid w:val="006B6B04"/>
    <w:rsid w:val="006B6F1E"/>
    <w:rsid w:val="006B7F3B"/>
    <w:rsid w:val="006C0630"/>
    <w:rsid w:val="006C0C6E"/>
    <w:rsid w:val="006C4380"/>
    <w:rsid w:val="006C4414"/>
    <w:rsid w:val="006C4698"/>
    <w:rsid w:val="006C4724"/>
    <w:rsid w:val="006D061F"/>
    <w:rsid w:val="006D0C23"/>
    <w:rsid w:val="006D2CF4"/>
    <w:rsid w:val="006D35F6"/>
    <w:rsid w:val="006D3C71"/>
    <w:rsid w:val="006D783D"/>
    <w:rsid w:val="006E04B3"/>
    <w:rsid w:val="006E0768"/>
    <w:rsid w:val="006E173E"/>
    <w:rsid w:val="006E22A3"/>
    <w:rsid w:val="006E382B"/>
    <w:rsid w:val="006E3F22"/>
    <w:rsid w:val="006E5106"/>
    <w:rsid w:val="006E51A3"/>
    <w:rsid w:val="006E6428"/>
    <w:rsid w:val="006E6F19"/>
    <w:rsid w:val="006E7F41"/>
    <w:rsid w:val="006F09F3"/>
    <w:rsid w:val="006F2EC4"/>
    <w:rsid w:val="006F33CF"/>
    <w:rsid w:val="006F36B7"/>
    <w:rsid w:val="006F460D"/>
    <w:rsid w:val="006F4DFA"/>
    <w:rsid w:val="007024AC"/>
    <w:rsid w:val="007029C2"/>
    <w:rsid w:val="00703C65"/>
    <w:rsid w:val="00703DDB"/>
    <w:rsid w:val="007045DF"/>
    <w:rsid w:val="00704D37"/>
    <w:rsid w:val="0070645A"/>
    <w:rsid w:val="00710FBD"/>
    <w:rsid w:val="00711EDE"/>
    <w:rsid w:val="0071349D"/>
    <w:rsid w:val="00713C21"/>
    <w:rsid w:val="007143B8"/>
    <w:rsid w:val="0071509F"/>
    <w:rsid w:val="00717EE1"/>
    <w:rsid w:val="00717F72"/>
    <w:rsid w:val="007203B6"/>
    <w:rsid w:val="00721131"/>
    <w:rsid w:val="00721C56"/>
    <w:rsid w:val="007230DA"/>
    <w:rsid w:val="007230E3"/>
    <w:rsid w:val="007233DD"/>
    <w:rsid w:val="00723CF8"/>
    <w:rsid w:val="00724014"/>
    <w:rsid w:val="00725B50"/>
    <w:rsid w:val="00727BE9"/>
    <w:rsid w:val="007303C7"/>
    <w:rsid w:val="00731216"/>
    <w:rsid w:val="00732C42"/>
    <w:rsid w:val="00732E55"/>
    <w:rsid w:val="00732E6E"/>
    <w:rsid w:val="0073357F"/>
    <w:rsid w:val="00734230"/>
    <w:rsid w:val="007362D5"/>
    <w:rsid w:val="0073745E"/>
    <w:rsid w:val="00740F37"/>
    <w:rsid w:val="007419C0"/>
    <w:rsid w:val="00741F7D"/>
    <w:rsid w:val="00742AE5"/>
    <w:rsid w:val="00743A04"/>
    <w:rsid w:val="00746420"/>
    <w:rsid w:val="00746867"/>
    <w:rsid w:val="00747635"/>
    <w:rsid w:val="007504BE"/>
    <w:rsid w:val="00750C6C"/>
    <w:rsid w:val="0075107B"/>
    <w:rsid w:val="00751C98"/>
    <w:rsid w:val="00752AB3"/>
    <w:rsid w:val="0075343C"/>
    <w:rsid w:val="00753768"/>
    <w:rsid w:val="0075394D"/>
    <w:rsid w:val="00754DAB"/>
    <w:rsid w:val="00755E53"/>
    <w:rsid w:val="00756E0A"/>
    <w:rsid w:val="007572E4"/>
    <w:rsid w:val="00757765"/>
    <w:rsid w:val="00760212"/>
    <w:rsid w:val="007604DA"/>
    <w:rsid w:val="00760999"/>
    <w:rsid w:val="00760C02"/>
    <w:rsid w:val="007638B6"/>
    <w:rsid w:val="0076639F"/>
    <w:rsid w:val="00767EE5"/>
    <w:rsid w:val="00770610"/>
    <w:rsid w:val="00772678"/>
    <w:rsid w:val="00773052"/>
    <w:rsid w:val="00773C45"/>
    <w:rsid w:val="00773E1A"/>
    <w:rsid w:val="00775089"/>
    <w:rsid w:val="007761E7"/>
    <w:rsid w:val="00776562"/>
    <w:rsid w:val="007808AB"/>
    <w:rsid w:val="00780EBC"/>
    <w:rsid w:val="00783191"/>
    <w:rsid w:val="0078351D"/>
    <w:rsid w:val="00784A6E"/>
    <w:rsid w:val="007854A7"/>
    <w:rsid w:val="0078625C"/>
    <w:rsid w:val="007877F7"/>
    <w:rsid w:val="00787D1D"/>
    <w:rsid w:val="00790E6A"/>
    <w:rsid w:val="00791A0B"/>
    <w:rsid w:val="00791B96"/>
    <w:rsid w:val="007933EB"/>
    <w:rsid w:val="00793A62"/>
    <w:rsid w:val="00793F02"/>
    <w:rsid w:val="00793FBF"/>
    <w:rsid w:val="00795E3D"/>
    <w:rsid w:val="007A05E9"/>
    <w:rsid w:val="007A0BF0"/>
    <w:rsid w:val="007A1245"/>
    <w:rsid w:val="007A2F4F"/>
    <w:rsid w:val="007A42A6"/>
    <w:rsid w:val="007A4B75"/>
    <w:rsid w:val="007A4D8E"/>
    <w:rsid w:val="007A6038"/>
    <w:rsid w:val="007A6C5B"/>
    <w:rsid w:val="007A7C82"/>
    <w:rsid w:val="007A7E0F"/>
    <w:rsid w:val="007B0EB9"/>
    <w:rsid w:val="007B1369"/>
    <w:rsid w:val="007B1380"/>
    <w:rsid w:val="007B26F7"/>
    <w:rsid w:val="007B371D"/>
    <w:rsid w:val="007B3C70"/>
    <w:rsid w:val="007B45F2"/>
    <w:rsid w:val="007B4C96"/>
    <w:rsid w:val="007B543E"/>
    <w:rsid w:val="007B7167"/>
    <w:rsid w:val="007C0C99"/>
    <w:rsid w:val="007C0D44"/>
    <w:rsid w:val="007C2D66"/>
    <w:rsid w:val="007C4356"/>
    <w:rsid w:val="007C4E66"/>
    <w:rsid w:val="007C57DA"/>
    <w:rsid w:val="007C5A8B"/>
    <w:rsid w:val="007C646E"/>
    <w:rsid w:val="007C6AC2"/>
    <w:rsid w:val="007C762F"/>
    <w:rsid w:val="007C7C7C"/>
    <w:rsid w:val="007D1A65"/>
    <w:rsid w:val="007D1F4B"/>
    <w:rsid w:val="007D66D3"/>
    <w:rsid w:val="007E0EF2"/>
    <w:rsid w:val="007E1574"/>
    <w:rsid w:val="007E2871"/>
    <w:rsid w:val="007E3A0A"/>
    <w:rsid w:val="007E5D75"/>
    <w:rsid w:val="007E767D"/>
    <w:rsid w:val="007F0010"/>
    <w:rsid w:val="007F05AA"/>
    <w:rsid w:val="007F0A9F"/>
    <w:rsid w:val="007F13AE"/>
    <w:rsid w:val="007F14A6"/>
    <w:rsid w:val="007F1EAF"/>
    <w:rsid w:val="007F26DC"/>
    <w:rsid w:val="007F2ADF"/>
    <w:rsid w:val="007F2D5B"/>
    <w:rsid w:val="007F2F16"/>
    <w:rsid w:val="007F3543"/>
    <w:rsid w:val="007F421F"/>
    <w:rsid w:val="007F6948"/>
    <w:rsid w:val="007F7126"/>
    <w:rsid w:val="007F7D84"/>
    <w:rsid w:val="0080109E"/>
    <w:rsid w:val="0080232C"/>
    <w:rsid w:val="008027E8"/>
    <w:rsid w:val="00803A2A"/>
    <w:rsid w:val="00803D45"/>
    <w:rsid w:val="008040A5"/>
    <w:rsid w:val="00805253"/>
    <w:rsid w:val="00805285"/>
    <w:rsid w:val="008053CA"/>
    <w:rsid w:val="0080722A"/>
    <w:rsid w:val="008106E2"/>
    <w:rsid w:val="008109F8"/>
    <w:rsid w:val="00810A9F"/>
    <w:rsid w:val="00811E2F"/>
    <w:rsid w:val="00812151"/>
    <w:rsid w:val="00812756"/>
    <w:rsid w:val="00812CAA"/>
    <w:rsid w:val="0081678E"/>
    <w:rsid w:val="00817EC8"/>
    <w:rsid w:val="0082166A"/>
    <w:rsid w:val="0082219E"/>
    <w:rsid w:val="00822BFD"/>
    <w:rsid w:val="00822F7A"/>
    <w:rsid w:val="008233E4"/>
    <w:rsid w:val="00824515"/>
    <w:rsid w:val="0082466A"/>
    <w:rsid w:val="00824A9D"/>
    <w:rsid w:val="0082643C"/>
    <w:rsid w:val="00826FE8"/>
    <w:rsid w:val="00831E77"/>
    <w:rsid w:val="00834D5D"/>
    <w:rsid w:val="00835A40"/>
    <w:rsid w:val="00835FD6"/>
    <w:rsid w:val="008364F8"/>
    <w:rsid w:val="00836BEF"/>
    <w:rsid w:val="00841EDD"/>
    <w:rsid w:val="0084284A"/>
    <w:rsid w:val="008430BF"/>
    <w:rsid w:val="00845294"/>
    <w:rsid w:val="00845351"/>
    <w:rsid w:val="00846A3C"/>
    <w:rsid w:val="0085097E"/>
    <w:rsid w:val="0085191E"/>
    <w:rsid w:val="00851CA0"/>
    <w:rsid w:val="00853070"/>
    <w:rsid w:val="00853963"/>
    <w:rsid w:val="0085748C"/>
    <w:rsid w:val="00860ADF"/>
    <w:rsid w:val="00861BF3"/>
    <w:rsid w:val="008627B7"/>
    <w:rsid w:val="008635C1"/>
    <w:rsid w:val="00865A26"/>
    <w:rsid w:val="008667B4"/>
    <w:rsid w:val="00867A27"/>
    <w:rsid w:val="00867C4E"/>
    <w:rsid w:val="00870736"/>
    <w:rsid w:val="00871FD3"/>
    <w:rsid w:val="0087409D"/>
    <w:rsid w:val="00874365"/>
    <w:rsid w:val="00876535"/>
    <w:rsid w:val="0088090B"/>
    <w:rsid w:val="00882EEF"/>
    <w:rsid w:val="008841C9"/>
    <w:rsid w:val="00884C85"/>
    <w:rsid w:val="00885E10"/>
    <w:rsid w:val="00887720"/>
    <w:rsid w:val="008877B4"/>
    <w:rsid w:val="00887E0F"/>
    <w:rsid w:val="00892122"/>
    <w:rsid w:val="00892DFC"/>
    <w:rsid w:val="00893D2C"/>
    <w:rsid w:val="00895301"/>
    <w:rsid w:val="00895646"/>
    <w:rsid w:val="00895DD6"/>
    <w:rsid w:val="00895E19"/>
    <w:rsid w:val="00897475"/>
    <w:rsid w:val="00897686"/>
    <w:rsid w:val="00897D94"/>
    <w:rsid w:val="008A0CF1"/>
    <w:rsid w:val="008A23D4"/>
    <w:rsid w:val="008A3001"/>
    <w:rsid w:val="008B0913"/>
    <w:rsid w:val="008B0FFB"/>
    <w:rsid w:val="008B1DD7"/>
    <w:rsid w:val="008B1FB0"/>
    <w:rsid w:val="008B2845"/>
    <w:rsid w:val="008B284B"/>
    <w:rsid w:val="008B2F50"/>
    <w:rsid w:val="008B40CA"/>
    <w:rsid w:val="008B454C"/>
    <w:rsid w:val="008B50CF"/>
    <w:rsid w:val="008B7736"/>
    <w:rsid w:val="008C0CF8"/>
    <w:rsid w:val="008C1889"/>
    <w:rsid w:val="008C2EE5"/>
    <w:rsid w:val="008C32D1"/>
    <w:rsid w:val="008C592E"/>
    <w:rsid w:val="008D0845"/>
    <w:rsid w:val="008D33AC"/>
    <w:rsid w:val="008D4D00"/>
    <w:rsid w:val="008D5371"/>
    <w:rsid w:val="008D54A4"/>
    <w:rsid w:val="008D66A2"/>
    <w:rsid w:val="008D7583"/>
    <w:rsid w:val="008D7585"/>
    <w:rsid w:val="008E0466"/>
    <w:rsid w:val="008E05C6"/>
    <w:rsid w:val="008E082D"/>
    <w:rsid w:val="008E242C"/>
    <w:rsid w:val="008E4126"/>
    <w:rsid w:val="008E497D"/>
    <w:rsid w:val="008E4CEC"/>
    <w:rsid w:val="008E65E7"/>
    <w:rsid w:val="008E7A58"/>
    <w:rsid w:val="008F0776"/>
    <w:rsid w:val="008F1392"/>
    <w:rsid w:val="008F1AD1"/>
    <w:rsid w:val="008F3F6F"/>
    <w:rsid w:val="008F4BBA"/>
    <w:rsid w:val="008F6361"/>
    <w:rsid w:val="008F706C"/>
    <w:rsid w:val="008F78C5"/>
    <w:rsid w:val="00901102"/>
    <w:rsid w:val="00901E3E"/>
    <w:rsid w:val="00904278"/>
    <w:rsid w:val="00905224"/>
    <w:rsid w:val="00905D43"/>
    <w:rsid w:val="009077B8"/>
    <w:rsid w:val="0091078C"/>
    <w:rsid w:val="009109FA"/>
    <w:rsid w:val="00910B0B"/>
    <w:rsid w:val="00911231"/>
    <w:rsid w:val="00912834"/>
    <w:rsid w:val="009143E3"/>
    <w:rsid w:val="009148AC"/>
    <w:rsid w:val="00915A03"/>
    <w:rsid w:val="0091647D"/>
    <w:rsid w:val="00916F58"/>
    <w:rsid w:val="00921531"/>
    <w:rsid w:val="00923357"/>
    <w:rsid w:val="00923772"/>
    <w:rsid w:val="00924276"/>
    <w:rsid w:val="00925208"/>
    <w:rsid w:val="0092529B"/>
    <w:rsid w:val="009262F7"/>
    <w:rsid w:val="0092633D"/>
    <w:rsid w:val="00927AF2"/>
    <w:rsid w:val="009309CE"/>
    <w:rsid w:val="00930DCC"/>
    <w:rsid w:val="00931AEE"/>
    <w:rsid w:val="00931C40"/>
    <w:rsid w:val="00931C55"/>
    <w:rsid w:val="00931FA6"/>
    <w:rsid w:val="00932D4B"/>
    <w:rsid w:val="00932E08"/>
    <w:rsid w:val="00933079"/>
    <w:rsid w:val="00934D60"/>
    <w:rsid w:val="009350CC"/>
    <w:rsid w:val="009359EE"/>
    <w:rsid w:val="00936F6A"/>
    <w:rsid w:val="0093796C"/>
    <w:rsid w:val="00940792"/>
    <w:rsid w:val="009417E0"/>
    <w:rsid w:val="009423A9"/>
    <w:rsid w:val="009446B8"/>
    <w:rsid w:val="00944DF8"/>
    <w:rsid w:val="00946D21"/>
    <w:rsid w:val="00947576"/>
    <w:rsid w:val="00947CF2"/>
    <w:rsid w:val="00947E35"/>
    <w:rsid w:val="00950B6D"/>
    <w:rsid w:val="009517E8"/>
    <w:rsid w:val="00952997"/>
    <w:rsid w:val="00952AEF"/>
    <w:rsid w:val="0095367C"/>
    <w:rsid w:val="009556CA"/>
    <w:rsid w:val="00955E24"/>
    <w:rsid w:val="009567D0"/>
    <w:rsid w:val="00957F06"/>
    <w:rsid w:val="009610AE"/>
    <w:rsid w:val="009614AC"/>
    <w:rsid w:val="00961BF6"/>
    <w:rsid w:val="009626E3"/>
    <w:rsid w:val="00964B93"/>
    <w:rsid w:val="00965C5B"/>
    <w:rsid w:val="00966C65"/>
    <w:rsid w:val="009701EB"/>
    <w:rsid w:val="00970DE3"/>
    <w:rsid w:val="009721B9"/>
    <w:rsid w:val="00975117"/>
    <w:rsid w:val="00976096"/>
    <w:rsid w:val="009762B6"/>
    <w:rsid w:val="009770AD"/>
    <w:rsid w:val="0098047A"/>
    <w:rsid w:val="009804F0"/>
    <w:rsid w:val="0098091F"/>
    <w:rsid w:val="009820B2"/>
    <w:rsid w:val="00982C08"/>
    <w:rsid w:val="0098484B"/>
    <w:rsid w:val="00986445"/>
    <w:rsid w:val="00986448"/>
    <w:rsid w:val="009900A0"/>
    <w:rsid w:val="00990A49"/>
    <w:rsid w:val="0099240E"/>
    <w:rsid w:val="00993B69"/>
    <w:rsid w:val="00996021"/>
    <w:rsid w:val="00996FCC"/>
    <w:rsid w:val="00997E09"/>
    <w:rsid w:val="009A0567"/>
    <w:rsid w:val="009A15BD"/>
    <w:rsid w:val="009A25D3"/>
    <w:rsid w:val="009A3665"/>
    <w:rsid w:val="009A6AC5"/>
    <w:rsid w:val="009B1D69"/>
    <w:rsid w:val="009B2150"/>
    <w:rsid w:val="009B24D6"/>
    <w:rsid w:val="009B2B6E"/>
    <w:rsid w:val="009B2E08"/>
    <w:rsid w:val="009B3AB9"/>
    <w:rsid w:val="009B4964"/>
    <w:rsid w:val="009B5463"/>
    <w:rsid w:val="009B62A0"/>
    <w:rsid w:val="009B6957"/>
    <w:rsid w:val="009C0218"/>
    <w:rsid w:val="009C2DF2"/>
    <w:rsid w:val="009C3A34"/>
    <w:rsid w:val="009C5170"/>
    <w:rsid w:val="009C6292"/>
    <w:rsid w:val="009C6844"/>
    <w:rsid w:val="009C6B4C"/>
    <w:rsid w:val="009D061E"/>
    <w:rsid w:val="009D3864"/>
    <w:rsid w:val="009D393A"/>
    <w:rsid w:val="009D40AB"/>
    <w:rsid w:val="009D5C59"/>
    <w:rsid w:val="009E08D1"/>
    <w:rsid w:val="009E0D1C"/>
    <w:rsid w:val="009E13D2"/>
    <w:rsid w:val="009E1A90"/>
    <w:rsid w:val="009E1D7C"/>
    <w:rsid w:val="009E1FEA"/>
    <w:rsid w:val="009E2D21"/>
    <w:rsid w:val="009E319D"/>
    <w:rsid w:val="009E3299"/>
    <w:rsid w:val="009E4236"/>
    <w:rsid w:val="009E42AB"/>
    <w:rsid w:val="009E6727"/>
    <w:rsid w:val="009E78EF"/>
    <w:rsid w:val="009E790D"/>
    <w:rsid w:val="009F0582"/>
    <w:rsid w:val="009F09D6"/>
    <w:rsid w:val="009F0BD8"/>
    <w:rsid w:val="009F0DD7"/>
    <w:rsid w:val="009F1103"/>
    <w:rsid w:val="009F119B"/>
    <w:rsid w:val="009F11F2"/>
    <w:rsid w:val="009F1D9C"/>
    <w:rsid w:val="009F2741"/>
    <w:rsid w:val="009F3DC7"/>
    <w:rsid w:val="009F425D"/>
    <w:rsid w:val="009F4ACD"/>
    <w:rsid w:val="009F7A02"/>
    <w:rsid w:val="00A01542"/>
    <w:rsid w:val="00A015B0"/>
    <w:rsid w:val="00A0517C"/>
    <w:rsid w:val="00A0765D"/>
    <w:rsid w:val="00A10177"/>
    <w:rsid w:val="00A10225"/>
    <w:rsid w:val="00A10850"/>
    <w:rsid w:val="00A109B9"/>
    <w:rsid w:val="00A10BDF"/>
    <w:rsid w:val="00A132D4"/>
    <w:rsid w:val="00A13708"/>
    <w:rsid w:val="00A20DD9"/>
    <w:rsid w:val="00A21197"/>
    <w:rsid w:val="00A22106"/>
    <w:rsid w:val="00A225F8"/>
    <w:rsid w:val="00A23B2C"/>
    <w:rsid w:val="00A23DF6"/>
    <w:rsid w:val="00A2413D"/>
    <w:rsid w:val="00A26DF8"/>
    <w:rsid w:val="00A31619"/>
    <w:rsid w:val="00A330B3"/>
    <w:rsid w:val="00A36210"/>
    <w:rsid w:val="00A408B7"/>
    <w:rsid w:val="00A418D6"/>
    <w:rsid w:val="00A42D39"/>
    <w:rsid w:val="00A431BD"/>
    <w:rsid w:val="00A43BCE"/>
    <w:rsid w:val="00A45BEE"/>
    <w:rsid w:val="00A46B55"/>
    <w:rsid w:val="00A47F7C"/>
    <w:rsid w:val="00A51110"/>
    <w:rsid w:val="00A537DF"/>
    <w:rsid w:val="00A55EF4"/>
    <w:rsid w:val="00A56A3D"/>
    <w:rsid w:val="00A576C5"/>
    <w:rsid w:val="00A60436"/>
    <w:rsid w:val="00A61E33"/>
    <w:rsid w:val="00A620E9"/>
    <w:rsid w:val="00A63097"/>
    <w:rsid w:val="00A63355"/>
    <w:rsid w:val="00A70B29"/>
    <w:rsid w:val="00A729ED"/>
    <w:rsid w:val="00A72F08"/>
    <w:rsid w:val="00A73C60"/>
    <w:rsid w:val="00A74D74"/>
    <w:rsid w:val="00A75643"/>
    <w:rsid w:val="00A7608A"/>
    <w:rsid w:val="00A76964"/>
    <w:rsid w:val="00A76BEE"/>
    <w:rsid w:val="00A77D51"/>
    <w:rsid w:val="00A80831"/>
    <w:rsid w:val="00A81569"/>
    <w:rsid w:val="00A842E2"/>
    <w:rsid w:val="00A85133"/>
    <w:rsid w:val="00A86883"/>
    <w:rsid w:val="00A87A0D"/>
    <w:rsid w:val="00A90787"/>
    <w:rsid w:val="00A909DE"/>
    <w:rsid w:val="00A911A0"/>
    <w:rsid w:val="00A913DF"/>
    <w:rsid w:val="00A92DE2"/>
    <w:rsid w:val="00A93525"/>
    <w:rsid w:val="00A93CD3"/>
    <w:rsid w:val="00A941F0"/>
    <w:rsid w:val="00A9421A"/>
    <w:rsid w:val="00A9472F"/>
    <w:rsid w:val="00A95535"/>
    <w:rsid w:val="00A96931"/>
    <w:rsid w:val="00A96FF1"/>
    <w:rsid w:val="00A971EF"/>
    <w:rsid w:val="00AA0EA7"/>
    <w:rsid w:val="00AA48E0"/>
    <w:rsid w:val="00AA4E79"/>
    <w:rsid w:val="00AA519C"/>
    <w:rsid w:val="00AA5FC6"/>
    <w:rsid w:val="00AA673F"/>
    <w:rsid w:val="00AA6B26"/>
    <w:rsid w:val="00AB0376"/>
    <w:rsid w:val="00AB0FD1"/>
    <w:rsid w:val="00AB3834"/>
    <w:rsid w:val="00AB3850"/>
    <w:rsid w:val="00AC0886"/>
    <w:rsid w:val="00AC0B60"/>
    <w:rsid w:val="00AC1993"/>
    <w:rsid w:val="00AC2C05"/>
    <w:rsid w:val="00AC3236"/>
    <w:rsid w:val="00AC5277"/>
    <w:rsid w:val="00AC5C9D"/>
    <w:rsid w:val="00AC7667"/>
    <w:rsid w:val="00AD0285"/>
    <w:rsid w:val="00AD278D"/>
    <w:rsid w:val="00AD365F"/>
    <w:rsid w:val="00AD37E4"/>
    <w:rsid w:val="00AD3A0B"/>
    <w:rsid w:val="00AD427D"/>
    <w:rsid w:val="00AD48A6"/>
    <w:rsid w:val="00AD4B75"/>
    <w:rsid w:val="00AD746D"/>
    <w:rsid w:val="00AE2DF9"/>
    <w:rsid w:val="00AE43B6"/>
    <w:rsid w:val="00AE64AD"/>
    <w:rsid w:val="00AE714F"/>
    <w:rsid w:val="00AE740D"/>
    <w:rsid w:val="00AF0F8B"/>
    <w:rsid w:val="00AF2ECB"/>
    <w:rsid w:val="00AF312E"/>
    <w:rsid w:val="00AF3429"/>
    <w:rsid w:val="00AF630F"/>
    <w:rsid w:val="00AF6369"/>
    <w:rsid w:val="00B01173"/>
    <w:rsid w:val="00B01CB5"/>
    <w:rsid w:val="00B0230E"/>
    <w:rsid w:val="00B053F1"/>
    <w:rsid w:val="00B0540B"/>
    <w:rsid w:val="00B06ED4"/>
    <w:rsid w:val="00B075A2"/>
    <w:rsid w:val="00B10A30"/>
    <w:rsid w:val="00B11D6E"/>
    <w:rsid w:val="00B14E20"/>
    <w:rsid w:val="00B1554A"/>
    <w:rsid w:val="00B1611E"/>
    <w:rsid w:val="00B1649F"/>
    <w:rsid w:val="00B16695"/>
    <w:rsid w:val="00B172D5"/>
    <w:rsid w:val="00B20BA7"/>
    <w:rsid w:val="00B220A1"/>
    <w:rsid w:val="00B227D6"/>
    <w:rsid w:val="00B23B5C"/>
    <w:rsid w:val="00B2402F"/>
    <w:rsid w:val="00B24567"/>
    <w:rsid w:val="00B254FC"/>
    <w:rsid w:val="00B261CE"/>
    <w:rsid w:val="00B26234"/>
    <w:rsid w:val="00B27367"/>
    <w:rsid w:val="00B2770C"/>
    <w:rsid w:val="00B31989"/>
    <w:rsid w:val="00B3202E"/>
    <w:rsid w:val="00B32772"/>
    <w:rsid w:val="00B335CE"/>
    <w:rsid w:val="00B34928"/>
    <w:rsid w:val="00B36386"/>
    <w:rsid w:val="00B41E3F"/>
    <w:rsid w:val="00B42171"/>
    <w:rsid w:val="00B42630"/>
    <w:rsid w:val="00B4282C"/>
    <w:rsid w:val="00B428DE"/>
    <w:rsid w:val="00B4308F"/>
    <w:rsid w:val="00B434A0"/>
    <w:rsid w:val="00B43D8B"/>
    <w:rsid w:val="00B43F30"/>
    <w:rsid w:val="00B43F4A"/>
    <w:rsid w:val="00B44E1E"/>
    <w:rsid w:val="00B46256"/>
    <w:rsid w:val="00B47A5D"/>
    <w:rsid w:val="00B47F5F"/>
    <w:rsid w:val="00B5197E"/>
    <w:rsid w:val="00B51B24"/>
    <w:rsid w:val="00B52147"/>
    <w:rsid w:val="00B5318E"/>
    <w:rsid w:val="00B532B9"/>
    <w:rsid w:val="00B54DD7"/>
    <w:rsid w:val="00B55FC0"/>
    <w:rsid w:val="00B569B1"/>
    <w:rsid w:val="00B5773F"/>
    <w:rsid w:val="00B6079F"/>
    <w:rsid w:val="00B60F0A"/>
    <w:rsid w:val="00B616B4"/>
    <w:rsid w:val="00B642F5"/>
    <w:rsid w:val="00B65141"/>
    <w:rsid w:val="00B657B3"/>
    <w:rsid w:val="00B65D87"/>
    <w:rsid w:val="00B66EC2"/>
    <w:rsid w:val="00B67936"/>
    <w:rsid w:val="00B706BB"/>
    <w:rsid w:val="00B709FB"/>
    <w:rsid w:val="00B70A40"/>
    <w:rsid w:val="00B73645"/>
    <w:rsid w:val="00B74BBA"/>
    <w:rsid w:val="00B751EB"/>
    <w:rsid w:val="00B7559D"/>
    <w:rsid w:val="00B76BEF"/>
    <w:rsid w:val="00B772AB"/>
    <w:rsid w:val="00B77839"/>
    <w:rsid w:val="00B77B0A"/>
    <w:rsid w:val="00B77CA5"/>
    <w:rsid w:val="00B81858"/>
    <w:rsid w:val="00B81A6D"/>
    <w:rsid w:val="00B82D14"/>
    <w:rsid w:val="00B841F3"/>
    <w:rsid w:val="00B901F2"/>
    <w:rsid w:val="00B92A7B"/>
    <w:rsid w:val="00B933F1"/>
    <w:rsid w:val="00B93E06"/>
    <w:rsid w:val="00B9484E"/>
    <w:rsid w:val="00B97491"/>
    <w:rsid w:val="00B97972"/>
    <w:rsid w:val="00BA08E2"/>
    <w:rsid w:val="00BA1029"/>
    <w:rsid w:val="00BA1035"/>
    <w:rsid w:val="00BA1856"/>
    <w:rsid w:val="00BA1890"/>
    <w:rsid w:val="00BA3DE6"/>
    <w:rsid w:val="00BA51C6"/>
    <w:rsid w:val="00BA67E3"/>
    <w:rsid w:val="00BA763F"/>
    <w:rsid w:val="00BB33F5"/>
    <w:rsid w:val="00BB355B"/>
    <w:rsid w:val="00BB3859"/>
    <w:rsid w:val="00BB3E7B"/>
    <w:rsid w:val="00BB40B4"/>
    <w:rsid w:val="00BB6897"/>
    <w:rsid w:val="00BB7464"/>
    <w:rsid w:val="00BC1B29"/>
    <w:rsid w:val="00BC1E95"/>
    <w:rsid w:val="00BC1F27"/>
    <w:rsid w:val="00BC28A2"/>
    <w:rsid w:val="00BC313D"/>
    <w:rsid w:val="00BC3159"/>
    <w:rsid w:val="00BC3219"/>
    <w:rsid w:val="00BC48AB"/>
    <w:rsid w:val="00BC4E3B"/>
    <w:rsid w:val="00BC6516"/>
    <w:rsid w:val="00BC6E16"/>
    <w:rsid w:val="00BD0965"/>
    <w:rsid w:val="00BD0A08"/>
    <w:rsid w:val="00BD39E1"/>
    <w:rsid w:val="00BD3EE4"/>
    <w:rsid w:val="00BD44E1"/>
    <w:rsid w:val="00BD7161"/>
    <w:rsid w:val="00BE109C"/>
    <w:rsid w:val="00BE22EB"/>
    <w:rsid w:val="00BE2604"/>
    <w:rsid w:val="00BE366F"/>
    <w:rsid w:val="00BE3F5D"/>
    <w:rsid w:val="00BE4184"/>
    <w:rsid w:val="00BE6960"/>
    <w:rsid w:val="00BE6A54"/>
    <w:rsid w:val="00BE7455"/>
    <w:rsid w:val="00BE752B"/>
    <w:rsid w:val="00BE78AE"/>
    <w:rsid w:val="00BE7BE7"/>
    <w:rsid w:val="00BF0625"/>
    <w:rsid w:val="00BF1477"/>
    <w:rsid w:val="00BF1989"/>
    <w:rsid w:val="00BF1B2C"/>
    <w:rsid w:val="00BF1F00"/>
    <w:rsid w:val="00BF30A8"/>
    <w:rsid w:val="00BF4052"/>
    <w:rsid w:val="00BF50DD"/>
    <w:rsid w:val="00BF6140"/>
    <w:rsid w:val="00BF6885"/>
    <w:rsid w:val="00BF6ACA"/>
    <w:rsid w:val="00BF7234"/>
    <w:rsid w:val="00C0119A"/>
    <w:rsid w:val="00C1035C"/>
    <w:rsid w:val="00C11DE9"/>
    <w:rsid w:val="00C13512"/>
    <w:rsid w:val="00C13BD8"/>
    <w:rsid w:val="00C13FE1"/>
    <w:rsid w:val="00C15548"/>
    <w:rsid w:val="00C15915"/>
    <w:rsid w:val="00C16CCB"/>
    <w:rsid w:val="00C17A40"/>
    <w:rsid w:val="00C21BF5"/>
    <w:rsid w:val="00C23CB8"/>
    <w:rsid w:val="00C24664"/>
    <w:rsid w:val="00C24B36"/>
    <w:rsid w:val="00C24F65"/>
    <w:rsid w:val="00C26510"/>
    <w:rsid w:val="00C27031"/>
    <w:rsid w:val="00C27C5B"/>
    <w:rsid w:val="00C3130F"/>
    <w:rsid w:val="00C327EB"/>
    <w:rsid w:val="00C3291E"/>
    <w:rsid w:val="00C332C3"/>
    <w:rsid w:val="00C33327"/>
    <w:rsid w:val="00C345AB"/>
    <w:rsid w:val="00C34CC3"/>
    <w:rsid w:val="00C35D87"/>
    <w:rsid w:val="00C36A28"/>
    <w:rsid w:val="00C375DF"/>
    <w:rsid w:val="00C379BD"/>
    <w:rsid w:val="00C379CE"/>
    <w:rsid w:val="00C40705"/>
    <w:rsid w:val="00C4423D"/>
    <w:rsid w:val="00C443E8"/>
    <w:rsid w:val="00C44CA8"/>
    <w:rsid w:val="00C44F27"/>
    <w:rsid w:val="00C46DAE"/>
    <w:rsid w:val="00C46E22"/>
    <w:rsid w:val="00C470E0"/>
    <w:rsid w:val="00C47972"/>
    <w:rsid w:val="00C50415"/>
    <w:rsid w:val="00C50802"/>
    <w:rsid w:val="00C5083C"/>
    <w:rsid w:val="00C50C82"/>
    <w:rsid w:val="00C521A1"/>
    <w:rsid w:val="00C522AA"/>
    <w:rsid w:val="00C529EF"/>
    <w:rsid w:val="00C5372C"/>
    <w:rsid w:val="00C55627"/>
    <w:rsid w:val="00C563B9"/>
    <w:rsid w:val="00C56560"/>
    <w:rsid w:val="00C60B6E"/>
    <w:rsid w:val="00C61014"/>
    <w:rsid w:val="00C6394A"/>
    <w:rsid w:val="00C652AE"/>
    <w:rsid w:val="00C65659"/>
    <w:rsid w:val="00C660B6"/>
    <w:rsid w:val="00C660E2"/>
    <w:rsid w:val="00C67C1D"/>
    <w:rsid w:val="00C724EB"/>
    <w:rsid w:val="00C72984"/>
    <w:rsid w:val="00C73079"/>
    <w:rsid w:val="00C73B16"/>
    <w:rsid w:val="00C748B2"/>
    <w:rsid w:val="00C776B0"/>
    <w:rsid w:val="00C77AEF"/>
    <w:rsid w:val="00C8164D"/>
    <w:rsid w:val="00C8196F"/>
    <w:rsid w:val="00C82400"/>
    <w:rsid w:val="00C85B15"/>
    <w:rsid w:val="00C8795A"/>
    <w:rsid w:val="00C91063"/>
    <w:rsid w:val="00C92E5E"/>
    <w:rsid w:val="00C93BC2"/>
    <w:rsid w:val="00C93CC7"/>
    <w:rsid w:val="00C95E69"/>
    <w:rsid w:val="00C967CF"/>
    <w:rsid w:val="00C97685"/>
    <w:rsid w:val="00CA0D66"/>
    <w:rsid w:val="00CA11FE"/>
    <w:rsid w:val="00CA1A27"/>
    <w:rsid w:val="00CA382C"/>
    <w:rsid w:val="00CA3EA5"/>
    <w:rsid w:val="00CA4068"/>
    <w:rsid w:val="00CA48CE"/>
    <w:rsid w:val="00CA4E84"/>
    <w:rsid w:val="00CA6BDE"/>
    <w:rsid w:val="00CA731F"/>
    <w:rsid w:val="00CA7F9F"/>
    <w:rsid w:val="00CB08B0"/>
    <w:rsid w:val="00CB0B4E"/>
    <w:rsid w:val="00CB1563"/>
    <w:rsid w:val="00CB38F1"/>
    <w:rsid w:val="00CB4323"/>
    <w:rsid w:val="00CB5F66"/>
    <w:rsid w:val="00CB693A"/>
    <w:rsid w:val="00CB6981"/>
    <w:rsid w:val="00CB6D5E"/>
    <w:rsid w:val="00CC067F"/>
    <w:rsid w:val="00CC0BCF"/>
    <w:rsid w:val="00CC5BE0"/>
    <w:rsid w:val="00CC6A9C"/>
    <w:rsid w:val="00CD072D"/>
    <w:rsid w:val="00CD0DB6"/>
    <w:rsid w:val="00CD33E0"/>
    <w:rsid w:val="00CD3C61"/>
    <w:rsid w:val="00CD4ADE"/>
    <w:rsid w:val="00CD4C59"/>
    <w:rsid w:val="00CD5947"/>
    <w:rsid w:val="00CD665E"/>
    <w:rsid w:val="00CD6F0F"/>
    <w:rsid w:val="00CE1896"/>
    <w:rsid w:val="00CE1926"/>
    <w:rsid w:val="00CE2012"/>
    <w:rsid w:val="00CE360C"/>
    <w:rsid w:val="00CE4F82"/>
    <w:rsid w:val="00CE7D77"/>
    <w:rsid w:val="00CF044A"/>
    <w:rsid w:val="00CF190D"/>
    <w:rsid w:val="00CF22EF"/>
    <w:rsid w:val="00CF2A74"/>
    <w:rsid w:val="00CF33C5"/>
    <w:rsid w:val="00CF4EF5"/>
    <w:rsid w:val="00CF6E14"/>
    <w:rsid w:val="00D0178B"/>
    <w:rsid w:val="00D01F36"/>
    <w:rsid w:val="00D02BD5"/>
    <w:rsid w:val="00D0583B"/>
    <w:rsid w:val="00D05BEF"/>
    <w:rsid w:val="00D05CCE"/>
    <w:rsid w:val="00D10442"/>
    <w:rsid w:val="00D10707"/>
    <w:rsid w:val="00D10778"/>
    <w:rsid w:val="00D109FE"/>
    <w:rsid w:val="00D10A41"/>
    <w:rsid w:val="00D11153"/>
    <w:rsid w:val="00D115F3"/>
    <w:rsid w:val="00D1397B"/>
    <w:rsid w:val="00D142FE"/>
    <w:rsid w:val="00D17A21"/>
    <w:rsid w:val="00D2082C"/>
    <w:rsid w:val="00D217B3"/>
    <w:rsid w:val="00D21F65"/>
    <w:rsid w:val="00D22866"/>
    <w:rsid w:val="00D24275"/>
    <w:rsid w:val="00D243AC"/>
    <w:rsid w:val="00D24F80"/>
    <w:rsid w:val="00D252FC"/>
    <w:rsid w:val="00D2536C"/>
    <w:rsid w:val="00D25756"/>
    <w:rsid w:val="00D2601C"/>
    <w:rsid w:val="00D262C9"/>
    <w:rsid w:val="00D268AE"/>
    <w:rsid w:val="00D31434"/>
    <w:rsid w:val="00D32C8D"/>
    <w:rsid w:val="00D35665"/>
    <w:rsid w:val="00D36BD4"/>
    <w:rsid w:val="00D37489"/>
    <w:rsid w:val="00D37CA2"/>
    <w:rsid w:val="00D404DF"/>
    <w:rsid w:val="00D41D38"/>
    <w:rsid w:val="00D42336"/>
    <w:rsid w:val="00D42EFA"/>
    <w:rsid w:val="00D43986"/>
    <w:rsid w:val="00D455B2"/>
    <w:rsid w:val="00D45CDB"/>
    <w:rsid w:val="00D478E0"/>
    <w:rsid w:val="00D47C5C"/>
    <w:rsid w:val="00D520EF"/>
    <w:rsid w:val="00D53E00"/>
    <w:rsid w:val="00D6117A"/>
    <w:rsid w:val="00D62ECF"/>
    <w:rsid w:val="00D65FCE"/>
    <w:rsid w:val="00D66423"/>
    <w:rsid w:val="00D67009"/>
    <w:rsid w:val="00D6758E"/>
    <w:rsid w:val="00D67B1B"/>
    <w:rsid w:val="00D80742"/>
    <w:rsid w:val="00D80B53"/>
    <w:rsid w:val="00D80DF9"/>
    <w:rsid w:val="00D812A4"/>
    <w:rsid w:val="00D814CB"/>
    <w:rsid w:val="00D8183F"/>
    <w:rsid w:val="00D8292F"/>
    <w:rsid w:val="00D834A9"/>
    <w:rsid w:val="00D84FF1"/>
    <w:rsid w:val="00D861E0"/>
    <w:rsid w:val="00D86C3D"/>
    <w:rsid w:val="00D87024"/>
    <w:rsid w:val="00D87479"/>
    <w:rsid w:val="00D90070"/>
    <w:rsid w:val="00D9050F"/>
    <w:rsid w:val="00D91C80"/>
    <w:rsid w:val="00D922B4"/>
    <w:rsid w:val="00D92685"/>
    <w:rsid w:val="00D928A7"/>
    <w:rsid w:val="00D93A14"/>
    <w:rsid w:val="00D94277"/>
    <w:rsid w:val="00DA1B3F"/>
    <w:rsid w:val="00DA26B5"/>
    <w:rsid w:val="00DA34D4"/>
    <w:rsid w:val="00DA3A68"/>
    <w:rsid w:val="00DA3D35"/>
    <w:rsid w:val="00DA4081"/>
    <w:rsid w:val="00DA4433"/>
    <w:rsid w:val="00DA4A7F"/>
    <w:rsid w:val="00DA6912"/>
    <w:rsid w:val="00DB0D7A"/>
    <w:rsid w:val="00DB1610"/>
    <w:rsid w:val="00DB1D97"/>
    <w:rsid w:val="00DB2744"/>
    <w:rsid w:val="00DB2867"/>
    <w:rsid w:val="00DB4D46"/>
    <w:rsid w:val="00DB5C24"/>
    <w:rsid w:val="00DB5D65"/>
    <w:rsid w:val="00DB5F6C"/>
    <w:rsid w:val="00DB6541"/>
    <w:rsid w:val="00DB7ABA"/>
    <w:rsid w:val="00DC324C"/>
    <w:rsid w:val="00DC528D"/>
    <w:rsid w:val="00DC5A22"/>
    <w:rsid w:val="00DC7186"/>
    <w:rsid w:val="00DC7F64"/>
    <w:rsid w:val="00DD17D1"/>
    <w:rsid w:val="00DD28CA"/>
    <w:rsid w:val="00DD35A3"/>
    <w:rsid w:val="00DD3D87"/>
    <w:rsid w:val="00DD7127"/>
    <w:rsid w:val="00DD784C"/>
    <w:rsid w:val="00DE076D"/>
    <w:rsid w:val="00DE1886"/>
    <w:rsid w:val="00DE1C29"/>
    <w:rsid w:val="00DE1DB9"/>
    <w:rsid w:val="00DE205A"/>
    <w:rsid w:val="00DE4BF8"/>
    <w:rsid w:val="00DF0AE3"/>
    <w:rsid w:val="00DF2124"/>
    <w:rsid w:val="00DF3AF1"/>
    <w:rsid w:val="00DF45F6"/>
    <w:rsid w:val="00DF53C8"/>
    <w:rsid w:val="00DF5EDB"/>
    <w:rsid w:val="00E01DA2"/>
    <w:rsid w:val="00E02EA6"/>
    <w:rsid w:val="00E03E0C"/>
    <w:rsid w:val="00E04C69"/>
    <w:rsid w:val="00E06EA0"/>
    <w:rsid w:val="00E07358"/>
    <w:rsid w:val="00E1000F"/>
    <w:rsid w:val="00E11221"/>
    <w:rsid w:val="00E11B79"/>
    <w:rsid w:val="00E127D9"/>
    <w:rsid w:val="00E13529"/>
    <w:rsid w:val="00E13F19"/>
    <w:rsid w:val="00E14FF4"/>
    <w:rsid w:val="00E162A2"/>
    <w:rsid w:val="00E16540"/>
    <w:rsid w:val="00E201EE"/>
    <w:rsid w:val="00E23A4C"/>
    <w:rsid w:val="00E24B5D"/>
    <w:rsid w:val="00E25397"/>
    <w:rsid w:val="00E2586A"/>
    <w:rsid w:val="00E26484"/>
    <w:rsid w:val="00E26867"/>
    <w:rsid w:val="00E26C79"/>
    <w:rsid w:val="00E27D8F"/>
    <w:rsid w:val="00E27E7D"/>
    <w:rsid w:val="00E3059D"/>
    <w:rsid w:val="00E31455"/>
    <w:rsid w:val="00E3339F"/>
    <w:rsid w:val="00E35460"/>
    <w:rsid w:val="00E356C7"/>
    <w:rsid w:val="00E35C50"/>
    <w:rsid w:val="00E36839"/>
    <w:rsid w:val="00E37086"/>
    <w:rsid w:val="00E373BC"/>
    <w:rsid w:val="00E405B2"/>
    <w:rsid w:val="00E40A74"/>
    <w:rsid w:val="00E42318"/>
    <w:rsid w:val="00E43BD0"/>
    <w:rsid w:val="00E44CC8"/>
    <w:rsid w:val="00E4579F"/>
    <w:rsid w:val="00E4610C"/>
    <w:rsid w:val="00E46C61"/>
    <w:rsid w:val="00E46EC0"/>
    <w:rsid w:val="00E478E5"/>
    <w:rsid w:val="00E47F5E"/>
    <w:rsid w:val="00E5007A"/>
    <w:rsid w:val="00E50204"/>
    <w:rsid w:val="00E5052A"/>
    <w:rsid w:val="00E5099A"/>
    <w:rsid w:val="00E50DE3"/>
    <w:rsid w:val="00E51018"/>
    <w:rsid w:val="00E5166B"/>
    <w:rsid w:val="00E549F9"/>
    <w:rsid w:val="00E54B5C"/>
    <w:rsid w:val="00E557B5"/>
    <w:rsid w:val="00E56336"/>
    <w:rsid w:val="00E57D85"/>
    <w:rsid w:val="00E60015"/>
    <w:rsid w:val="00E6672B"/>
    <w:rsid w:val="00E67E67"/>
    <w:rsid w:val="00E70975"/>
    <w:rsid w:val="00E71650"/>
    <w:rsid w:val="00E74289"/>
    <w:rsid w:val="00E81EE2"/>
    <w:rsid w:val="00E83076"/>
    <w:rsid w:val="00E870B5"/>
    <w:rsid w:val="00E87CF7"/>
    <w:rsid w:val="00E90A97"/>
    <w:rsid w:val="00E9127F"/>
    <w:rsid w:val="00E91683"/>
    <w:rsid w:val="00E926F7"/>
    <w:rsid w:val="00E92F21"/>
    <w:rsid w:val="00E930DD"/>
    <w:rsid w:val="00E94CD8"/>
    <w:rsid w:val="00E977EF"/>
    <w:rsid w:val="00EA100F"/>
    <w:rsid w:val="00EA1133"/>
    <w:rsid w:val="00EA1EB2"/>
    <w:rsid w:val="00EA3091"/>
    <w:rsid w:val="00EA3322"/>
    <w:rsid w:val="00EA3B0C"/>
    <w:rsid w:val="00EA4993"/>
    <w:rsid w:val="00EA4E56"/>
    <w:rsid w:val="00EA5921"/>
    <w:rsid w:val="00EA7B3D"/>
    <w:rsid w:val="00EB00F0"/>
    <w:rsid w:val="00EB125C"/>
    <w:rsid w:val="00EB2124"/>
    <w:rsid w:val="00EB2D0C"/>
    <w:rsid w:val="00EB36B4"/>
    <w:rsid w:val="00EB4396"/>
    <w:rsid w:val="00EB4427"/>
    <w:rsid w:val="00EB4EE6"/>
    <w:rsid w:val="00EB6892"/>
    <w:rsid w:val="00EB6986"/>
    <w:rsid w:val="00EC28DC"/>
    <w:rsid w:val="00EC2C90"/>
    <w:rsid w:val="00EC35EC"/>
    <w:rsid w:val="00EC39AD"/>
    <w:rsid w:val="00EC3C9F"/>
    <w:rsid w:val="00EC6D82"/>
    <w:rsid w:val="00EC7387"/>
    <w:rsid w:val="00ED063B"/>
    <w:rsid w:val="00ED0EE1"/>
    <w:rsid w:val="00ED203B"/>
    <w:rsid w:val="00ED2DD5"/>
    <w:rsid w:val="00ED3051"/>
    <w:rsid w:val="00ED4224"/>
    <w:rsid w:val="00ED530D"/>
    <w:rsid w:val="00ED6602"/>
    <w:rsid w:val="00ED6D25"/>
    <w:rsid w:val="00ED6F1C"/>
    <w:rsid w:val="00ED7465"/>
    <w:rsid w:val="00EE149B"/>
    <w:rsid w:val="00EE2A83"/>
    <w:rsid w:val="00EE2BAD"/>
    <w:rsid w:val="00EE3172"/>
    <w:rsid w:val="00EE59EA"/>
    <w:rsid w:val="00EE60F3"/>
    <w:rsid w:val="00EF0C49"/>
    <w:rsid w:val="00EF1289"/>
    <w:rsid w:val="00EF237F"/>
    <w:rsid w:val="00EF2F94"/>
    <w:rsid w:val="00EF5AA2"/>
    <w:rsid w:val="00EF6792"/>
    <w:rsid w:val="00EF73A1"/>
    <w:rsid w:val="00EF7EBE"/>
    <w:rsid w:val="00F03C53"/>
    <w:rsid w:val="00F045FA"/>
    <w:rsid w:val="00F04A2F"/>
    <w:rsid w:val="00F04E04"/>
    <w:rsid w:val="00F10881"/>
    <w:rsid w:val="00F12049"/>
    <w:rsid w:val="00F13159"/>
    <w:rsid w:val="00F145B7"/>
    <w:rsid w:val="00F16335"/>
    <w:rsid w:val="00F22528"/>
    <w:rsid w:val="00F239D2"/>
    <w:rsid w:val="00F24FBE"/>
    <w:rsid w:val="00F25AF9"/>
    <w:rsid w:val="00F26CB9"/>
    <w:rsid w:val="00F27350"/>
    <w:rsid w:val="00F27603"/>
    <w:rsid w:val="00F30E4C"/>
    <w:rsid w:val="00F32D9D"/>
    <w:rsid w:val="00F3353F"/>
    <w:rsid w:val="00F37588"/>
    <w:rsid w:val="00F37DA5"/>
    <w:rsid w:val="00F40178"/>
    <w:rsid w:val="00F40C95"/>
    <w:rsid w:val="00F42067"/>
    <w:rsid w:val="00F425E6"/>
    <w:rsid w:val="00F42895"/>
    <w:rsid w:val="00F4456E"/>
    <w:rsid w:val="00F46864"/>
    <w:rsid w:val="00F50098"/>
    <w:rsid w:val="00F504C0"/>
    <w:rsid w:val="00F51101"/>
    <w:rsid w:val="00F51DF2"/>
    <w:rsid w:val="00F51FB6"/>
    <w:rsid w:val="00F554EC"/>
    <w:rsid w:val="00F567D4"/>
    <w:rsid w:val="00F56827"/>
    <w:rsid w:val="00F5696D"/>
    <w:rsid w:val="00F60F50"/>
    <w:rsid w:val="00F6292F"/>
    <w:rsid w:val="00F62C20"/>
    <w:rsid w:val="00F62CB3"/>
    <w:rsid w:val="00F62EA7"/>
    <w:rsid w:val="00F63694"/>
    <w:rsid w:val="00F6476C"/>
    <w:rsid w:val="00F64BC1"/>
    <w:rsid w:val="00F651CF"/>
    <w:rsid w:val="00F65720"/>
    <w:rsid w:val="00F65BD7"/>
    <w:rsid w:val="00F67662"/>
    <w:rsid w:val="00F703C9"/>
    <w:rsid w:val="00F71143"/>
    <w:rsid w:val="00F713A6"/>
    <w:rsid w:val="00F71448"/>
    <w:rsid w:val="00F71DE6"/>
    <w:rsid w:val="00F7305B"/>
    <w:rsid w:val="00F73DC7"/>
    <w:rsid w:val="00F74215"/>
    <w:rsid w:val="00F80DC2"/>
    <w:rsid w:val="00F80E2D"/>
    <w:rsid w:val="00F80FDB"/>
    <w:rsid w:val="00F81FA4"/>
    <w:rsid w:val="00F826B0"/>
    <w:rsid w:val="00F83983"/>
    <w:rsid w:val="00F868A3"/>
    <w:rsid w:val="00F86A02"/>
    <w:rsid w:val="00F871AE"/>
    <w:rsid w:val="00F87D07"/>
    <w:rsid w:val="00F94172"/>
    <w:rsid w:val="00F94F2E"/>
    <w:rsid w:val="00F9546A"/>
    <w:rsid w:val="00F95DD4"/>
    <w:rsid w:val="00F97B2A"/>
    <w:rsid w:val="00FA044A"/>
    <w:rsid w:val="00FA21D5"/>
    <w:rsid w:val="00FA25AE"/>
    <w:rsid w:val="00FA2CC8"/>
    <w:rsid w:val="00FA3193"/>
    <w:rsid w:val="00FA477D"/>
    <w:rsid w:val="00FA6138"/>
    <w:rsid w:val="00FA71A4"/>
    <w:rsid w:val="00FB0D45"/>
    <w:rsid w:val="00FB15D5"/>
    <w:rsid w:val="00FB22D6"/>
    <w:rsid w:val="00FB3A40"/>
    <w:rsid w:val="00FB55C5"/>
    <w:rsid w:val="00FB5672"/>
    <w:rsid w:val="00FB60F6"/>
    <w:rsid w:val="00FB7679"/>
    <w:rsid w:val="00FC01D9"/>
    <w:rsid w:val="00FC15B1"/>
    <w:rsid w:val="00FC2058"/>
    <w:rsid w:val="00FC301E"/>
    <w:rsid w:val="00FC3551"/>
    <w:rsid w:val="00FC39D4"/>
    <w:rsid w:val="00FC4509"/>
    <w:rsid w:val="00FC5CE1"/>
    <w:rsid w:val="00FC6971"/>
    <w:rsid w:val="00FC6997"/>
    <w:rsid w:val="00FD0717"/>
    <w:rsid w:val="00FD0D2F"/>
    <w:rsid w:val="00FD10EC"/>
    <w:rsid w:val="00FD250F"/>
    <w:rsid w:val="00FD2BEA"/>
    <w:rsid w:val="00FD37B1"/>
    <w:rsid w:val="00FD3E33"/>
    <w:rsid w:val="00FD5D30"/>
    <w:rsid w:val="00FD6145"/>
    <w:rsid w:val="00FD6A03"/>
    <w:rsid w:val="00FD6B96"/>
    <w:rsid w:val="00FE007C"/>
    <w:rsid w:val="00FE0B70"/>
    <w:rsid w:val="00FE150F"/>
    <w:rsid w:val="00FE1BC0"/>
    <w:rsid w:val="00FE2D98"/>
    <w:rsid w:val="00FE2F73"/>
    <w:rsid w:val="00FE3C2F"/>
    <w:rsid w:val="00FE4BF0"/>
    <w:rsid w:val="00FE60DD"/>
    <w:rsid w:val="00FE6D34"/>
    <w:rsid w:val="00FE7032"/>
    <w:rsid w:val="00FE7244"/>
    <w:rsid w:val="00FE7290"/>
    <w:rsid w:val="00FE779B"/>
    <w:rsid w:val="00FE793B"/>
    <w:rsid w:val="00FE7B5F"/>
    <w:rsid w:val="00FE7E0C"/>
    <w:rsid w:val="00FF0CDE"/>
    <w:rsid w:val="00FF1C74"/>
    <w:rsid w:val="00FF2150"/>
    <w:rsid w:val="00FF2A93"/>
    <w:rsid w:val="00FF2C7D"/>
    <w:rsid w:val="00FF42DE"/>
    <w:rsid w:val="00FF5D81"/>
    <w:rsid w:val="00FF6B80"/>
    <w:rsid w:val="00FF73C4"/>
    <w:rsid w:val="00FF7559"/>
    <w:rsid w:val="00FF7E8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71C9450A-02C6-422F-9F5D-8F7E34515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autoRedefine/>
    <w:uiPriority w:val="9"/>
    <w:qFormat/>
    <w:rsid w:val="00AD48A6"/>
    <w:pPr>
      <w:keepNext/>
      <w:keepLines/>
      <w:spacing w:before="240" w:after="0" w:line="360" w:lineRule="auto"/>
      <w:outlineLvl w:val="0"/>
    </w:pPr>
    <w:rPr>
      <w:rFonts w:ascii="Times New Roman" w:eastAsiaTheme="majorEastAsia" w:hAnsi="Times New Roman" w:cs="Times New Roman"/>
      <w:b/>
      <w:sz w:val="28"/>
      <w:szCs w:val="28"/>
      <w:lang w:val="es-ES_tradnl"/>
    </w:rPr>
  </w:style>
  <w:style w:type="paragraph" w:styleId="Ttulo2">
    <w:name w:val="heading 2"/>
    <w:basedOn w:val="Normal"/>
    <w:next w:val="Normal"/>
    <w:link w:val="Ttulo2Car"/>
    <w:autoRedefine/>
    <w:uiPriority w:val="9"/>
    <w:unhideWhenUsed/>
    <w:qFormat/>
    <w:rsid w:val="00400D43"/>
    <w:pPr>
      <w:keepNext/>
      <w:keepLines/>
      <w:spacing w:before="40" w:after="0" w:line="360" w:lineRule="auto"/>
      <w:jc w:val="both"/>
      <w:outlineLvl w:val="1"/>
    </w:pPr>
    <w:rPr>
      <w:rFonts w:ascii="Times New Roman" w:eastAsiaTheme="majorEastAsia" w:hAnsi="Times New Roman" w:cs="Times New Roman"/>
      <w:b/>
      <w:sz w:val="24"/>
      <w:szCs w:val="26"/>
    </w:rPr>
  </w:style>
  <w:style w:type="paragraph" w:styleId="Ttulo3">
    <w:name w:val="heading 3"/>
    <w:basedOn w:val="Normal"/>
    <w:next w:val="Normal"/>
    <w:link w:val="Ttulo3Car"/>
    <w:uiPriority w:val="9"/>
    <w:unhideWhenUsed/>
    <w:qFormat/>
    <w:rsid w:val="0075343C"/>
    <w:pPr>
      <w:keepNext/>
      <w:keepLines/>
      <w:spacing w:before="40" w:after="0"/>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8E65E7"/>
    <w:pPr>
      <w:keepNext/>
      <w:keepLines/>
      <w:spacing w:before="40" w:after="0"/>
      <w:outlineLvl w:val="3"/>
    </w:pPr>
    <w:rPr>
      <w:rFonts w:ascii="Times New Roman" w:eastAsiaTheme="majorEastAsia" w:hAnsi="Times New Roman" w:cstheme="majorBidi"/>
      <w:b/>
      <w:iCs/>
      <w:color w:val="000000" w:themeColor="text1"/>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D48A6"/>
    <w:rPr>
      <w:rFonts w:ascii="Times New Roman" w:eastAsiaTheme="majorEastAsia" w:hAnsi="Times New Roman" w:cs="Times New Roman"/>
      <w:b/>
      <w:sz w:val="28"/>
      <w:szCs w:val="28"/>
      <w:lang w:val="es-ES_tradnl"/>
    </w:rPr>
  </w:style>
  <w:style w:type="character" w:customStyle="1" w:styleId="Ttulo2Car">
    <w:name w:val="Título 2 Car"/>
    <w:basedOn w:val="Fuentedeprrafopredeter"/>
    <w:link w:val="Ttulo2"/>
    <w:uiPriority w:val="9"/>
    <w:rsid w:val="00400D43"/>
    <w:rPr>
      <w:rFonts w:ascii="Times New Roman" w:eastAsiaTheme="majorEastAsia" w:hAnsi="Times New Roman" w:cs="Times New Roman"/>
      <w:b/>
      <w:sz w:val="24"/>
      <w:szCs w:val="26"/>
    </w:rPr>
  </w:style>
  <w:style w:type="character" w:customStyle="1" w:styleId="Ttulo3Car">
    <w:name w:val="Título 3 Car"/>
    <w:basedOn w:val="Fuentedeprrafopredeter"/>
    <w:link w:val="Ttulo3"/>
    <w:uiPriority w:val="9"/>
    <w:rsid w:val="0075343C"/>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8E65E7"/>
    <w:rPr>
      <w:rFonts w:ascii="Times New Roman" w:eastAsiaTheme="majorEastAsia" w:hAnsi="Times New Roman" w:cstheme="majorBidi"/>
      <w:b/>
      <w:iCs/>
      <w:color w:val="000000" w:themeColor="text1"/>
      <w:sz w:val="24"/>
    </w:rPr>
  </w:style>
  <w:style w:type="paragraph" w:styleId="Prrafodelista">
    <w:name w:val="List Paragraph"/>
    <w:basedOn w:val="Normal"/>
    <w:link w:val="PrrafodelistaCar"/>
    <w:uiPriority w:val="34"/>
    <w:qFormat/>
    <w:rsid w:val="007E5D75"/>
    <w:pPr>
      <w:ind w:left="720"/>
      <w:contextualSpacing/>
    </w:pPr>
  </w:style>
  <w:style w:type="character" w:customStyle="1" w:styleId="PrrafodelistaCar">
    <w:name w:val="Párrafo de lista Car"/>
    <w:link w:val="Prrafodelista"/>
    <w:uiPriority w:val="34"/>
    <w:locked/>
    <w:rsid w:val="00DF3AF1"/>
  </w:style>
  <w:style w:type="paragraph" w:customStyle="1" w:styleId="Default">
    <w:name w:val="Default"/>
    <w:rsid w:val="00BB355B"/>
    <w:pPr>
      <w:autoSpaceDE w:val="0"/>
      <w:autoSpaceDN w:val="0"/>
      <w:adjustRightInd w:val="0"/>
      <w:spacing w:after="0" w:line="240" w:lineRule="auto"/>
    </w:pPr>
    <w:rPr>
      <w:rFonts w:ascii="Andalus" w:hAnsi="Andalus" w:cs="Andalus"/>
      <w:color w:val="000000"/>
      <w:sz w:val="24"/>
      <w:szCs w:val="24"/>
    </w:rPr>
  </w:style>
  <w:style w:type="paragraph" w:styleId="Textodeglobo">
    <w:name w:val="Balloon Text"/>
    <w:basedOn w:val="Normal"/>
    <w:link w:val="TextodegloboCar"/>
    <w:uiPriority w:val="99"/>
    <w:semiHidden/>
    <w:unhideWhenUsed/>
    <w:rsid w:val="00BB355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B355B"/>
    <w:rPr>
      <w:rFonts w:ascii="Tahoma" w:hAnsi="Tahoma" w:cs="Tahoma"/>
      <w:sz w:val="16"/>
      <w:szCs w:val="16"/>
    </w:rPr>
  </w:style>
  <w:style w:type="table" w:styleId="Tablaconcuadrcula">
    <w:name w:val="Table Grid"/>
    <w:basedOn w:val="Tablanormal"/>
    <w:uiPriority w:val="39"/>
    <w:rsid w:val="005D52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5"/>
    <w:unhideWhenUsed/>
    <w:qFormat/>
    <w:rsid w:val="00585B20"/>
    <w:pPr>
      <w:spacing w:after="200" w:line="240" w:lineRule="auto"/>
    </w:pPr>
    <w:rPr>
      <w:b/>
      <w:bCs/>
      <w:color w:val="5B9BD5" w:themeColor="accent1"/>
      <w:sz w:val="18"/>
      <w:szCs w:val="18"/>
    </w:rPr>
  </w:style>
  <w:style w:type="paragraph" w:styleId="Encabezado">
    <w:name w:val="header"/>
    <w:basedOn w:val="Normal"/>
    <w:link w:val="EncabezadoCar"/>
    <w:uiPriority w:val="99"/>
    <w:unhideWhenUsed/>
    <w:rsid w:val="000B70D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B70DF"/>
  </w:style>
  <w:style w:type="paragraph" w:styleId="Piedepgina">
    <w:name w:val="footer"/>
    <w:basedOn w:val="Normal"/>
    <w:link w:val="PiedepginaCar"/>
    <w:uiPriority w:val="99"/>
    <w:unhideWhenUsed/>
    <w:rsid w:val="000B70D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B70DF"/>
  </w:style>
  <w:style w:type="table" w:customStyle="1" w:styleId="Tablanormal21">
    <w:name w:val="Tabla normal 21"/>
    <w:basedOn w:val="Tablanormal"/>
    <w:uiPriority w:val="42"/>
    <w:rsid w:val="0001385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Cuadrculaclara-nfasis6">
    <w:name w:val="Light Grid Accent 6"/>
    <w:basedOn w:val="Tablanormal"/>
    <w:uiPriority w:val="62"/>
    <w:rsid w:val="00013855"/>
    <w:pPr>
      <w:spacing w:after="0" w:line="240" w:lineRule="auto"/>
    </w:p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Tabladecuadrcula4-nfasis1">
    <w:name w:val="Grid Table 4 Accent 1"/>
    <w:basedOn w:val="Tablanormal"/>
    <w:uiPriority w:val="49"/>
    <w:rsid w:val="003E7328"/>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2-nfasis5">
    <w:name w:val="Grid Table 2 Accent 5"/>
    <w:basedOn w:val="Tablanormal"/>
    <w:uiPriority w:val="47"/>
    <w:rsid w:val="00725B50"/>
    <w:pPr>
      <w:spacing w:after="0" w:line="240" w:lineRule="auto"/>
    </w:p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3-nfasis4">
    <w:name w:val="Grid Table 3 Accent 4"/>
    <w:basedOn w:val="Tablanormal"/>
    <w:uiPriority w:val="48"/>
    <w:rsid w:val="00725B50"/>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decuadrcula6concolores-nfasis5">
    <w:name w:val="Grid Table 6 Colorful Accent 5"/>
    <w:basedOn w:val="Tablanormal"/>
    <w:uiPriority w:val="51"/>
    <w:rsid w:val="00725B50"/>
    <w:pPr>
      <w:spacing w:after="0" w:line="240" w:lineRule="auto"/>
    </w:pPr>
    <w:rPr>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normal4">
    <w:name w:val="Plain Table 4"/>
    <w:basedOn w:val="Tablanormal"/>
    <w:uiPriority w:val="44"/>
    <w:rsid w:val="0032090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1">
    <w:name w:val="Plain Table 1"/>
    <w:basedOn w:val="Tablanormal"/>
    <w:uiPriority w:val="41"/>
    <w:rsid w:val="0032090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fa">
    <w:name w:val="Bibliography"/>
    <w:basedOn w:val="Normal"/>
    <w:next w:val="Normal"/>
    <w:uiPriority w:val="37"/>
    <w:unhideWhenUsed/>
    <w:rsid w:val="00B4308F"/>
  </w:style>
  <w:style w:type="character" w:styleId="Textodelmarcadordeposicin">
    <w:name w:val="Placeholder Text"/>
    <w:basedOn w:val="Fuentedeprrafopredeter"/>
    <w:uiPriority w:val="99"/>
    <w:semiHidden/>
    <w:rsid w:val="00DB1D97"/>
    <w:rPr>
      <w:color w:val="808080"/>
    </w:rPr>
  </w:style>
  <w:style w:type="paragraph" w:customStyle="1" w:styleId="Personal">
    <w:name w:val="Personal"/>
    <w:basedOn w:val="Sinespaciado"/>
    <w:qFormat/>
    <w:rsid w:val="009262F7"/>
    <w:pPr>
      <w:spacing w:before="120" w:after="120" w:line="360" w:lineRule="auto"/>
      <w:jc w:val="center"/>
    </w:pPr>
    <w:rPr>
      <w:rFonts w:ascii="Times New Roman" w:eastAsia="Calibri" w:hAnsi="Times New Roman" w:cs="Times New Roman"/>
    </w:rPr>
  </w:style>
  <w:style w:type="paragraph" w:styleId="Sinespaciado">
    <w:name w:val="No Spacing"/>
    <w:uiPriority w:val="1"/>
    <w:qFormat/>
    <w:rsid w:val="009262F7"/>
    <w:pPr>
      <w:spacing w:after="0" w:line="240" w:lineRule="auto"/>
    </w:pPr>
  </w:style>
  <w:style w:type="paragraph" w:styleId="Sangra2detindependiente">
    <w:name w:val="Body Text Indent 2"/>
    <w:basedOn w:val="Normal"/>
    <w:link w:val="Sangra2detindependienteCar"/>
    <w:uiPriority w:val="99"/>
    <w:unhideWhenUsed/>
    <w:rsid w:val="00372ACE"/>
    <w:pPr>
      <w:spacing w:after="120" w:line="480" w:lineRule="auto"/>
      <w:ind w:left="283"/>
    </w:pPr>
    <w:rPr>
      <w:rFonts w:ascii="Calibri" w:eastAsia="Calibri" w:hAnsi="Calibri" w:cs="Times New Roman"/>
      <w:sz w:val="20"/>
      <w:szCs w:val="20"/>
      <w:lang w:val="es-ES"/>
    </w:rPr>
  </w:style>
  <w:style w:type="character" w:customStyle="1" w:styleId="Sangra2detindependienteCar">
    <w:name w:val="Sangría 2 de t. independiente Car"/>
    <w:basedOn w:val="Fuentedeprrafopredeter"/>
    <w:link w:val="Sangra2detindependiente"/>
    <w:uiPriority w:val="99"/>
    <w:rsid w:val="00372ACE"/>
    <w:rPr>
      <w:rFonts w:ascii="Calibri" w:eastAsia="Calibri" w:hAnsi="Calibri" w:cs="Times New Roman"/>
      <w:sz w:val="20"/>
      <w:szCs w:val="20"/>
      <w:lang w:val="es-ES"/>
    </w:rPr>
  </w:style>
  <w:style w:type="paragraph" w:styleId="Textonotapie">
    <w:name w:val="footnote text"/>
    <w:basedOn w:val="Normal"/>
    <w:link w:val="TextonotapieCar"/>
    <w:uiPriority w:val="99"/>
    <w:semiHidden/>
    <w:unhideWhenUsed/>
    <w:rsid w:val="00030FD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30FD7"/>
    <w:rPr>
      <w:sz w:val="20"/>
      <w:szCs w:val="20"/>
    </w:rPr>
  </w:style>
  <w:style w:type="character" w:styleId="Refdenotaalpie">
    <w:name w:val="footnote reference"/>
    <w:basedOn w:val="Fuentedeprrafopredeter"/>
    <w:uiPriority w:val="99"/>
    <w:semiHidden/>
    <w:unhideWhenUsed/>
    <w:rsid w:val="00030FD7"/>
    <w:rPr>
      <w:vertAlign w:val="superscript"/>
    </w:rPr>
  </w:style>
  <w:style w:type="table" w:styleId="Cuadrculadetablaclara">
    <w:name w:val="Grid Table Light"/>
    <w:basedOn w:val="Tablanormal"/>
    <w:uiPriority w:val="40"/>
    <w:rsid w:val="00B20BA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HTMLconformatoprevio">
    <w:name w:val="HTML Preformatted"/>
    <w:basedOn w:val="Normal"/>
    <w:link w:val="HTMLconformatoprevioCar"/>
    <w:uiPriority w:val="99"/>
    <w:semiHidden/>
    <w:unhideWhenUsed/>
    <w:rsid w:val="00D252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D252FC"/>
    <w:rPr>
      <w:rFonts w:ascii="Courier New" w:eastAsia="Times New Roman" w:hAnsi="Courier New" w:cs="Courier New"/>
      <w:sz w:val="20"/>
      <w:szCs w:val="20"/>
      <w:lang w:eastAsia="es-PE"/>
    </w:rPr>
  </w:style>
  <w:style w:type="paragraph" w:styleId="TtulodeTDC">
    <w:name w:val="TOC Heading"/>
    <w:basedOn w:val="Ttulo1"/>
    <w:next w:val="Normal"/>
    <w:uiPriority w:val="39"/>
    <w:unhideWhenUsed/>
    <w:qFormat/>
    <w:rsid w:val="006B58FC"/>
    <w:pPr>
      <w:spacing w:line="259" w:lineRule="auto"/>
      <w:outlineLvl w:val="9"/>
    </w:pPr>
    <w:rPr>
      <w:rFonts w:asciiTheme="majorHAnsi" w:hAnsiTheme="majorHAnsi" w:cstheme="majorBidi"/>
      <w:b w:val="0"/>
      <w:color w:val="2E74B5" w:themeColor="accent1" w:themeShade="BF"/>
      <w:sz w:val="32"/>
      <w:szCs w:val="32"/>
      <w:lang w:val="es-PE" w:eastAsia="es-PE"/>
    </w:rPr>
  </w:style>
  <w:style w:type="paragraph" w:styleId="TDC1">
    <w:name w:val="toc 1"/>
    <w:basedOn w:val="Normal"/>
    <w:next w:val="Normal"/>
    <w:autoRedefine/>
    <w:uiPriority w:val="39"/>
    <w:unhideWhenUsed/>
    <w:rsid w:val="006B58FC"/>
    <w:pPr>
      <w:spacing w:after="100"/>
    </w:pPr>
  </w:style>
  <w:style w:type="paragraph" w:styleId="TDC2">
    <w:name w:val="toc 2"/>
    <w:basedOn w:val="Normal"/>
    <w:next w:val="Normal"/>
    <w:autoRedefine/>
    <w:uiPriority w:val="39"/>
    <w:unhideWhenUsed/>
    <w:rsid w:val="00C470E0"/>
    <w:pPr>
      <w:tabs>
        <w:tab w:val="right" w:leader="dot" w:pos="8494"/>
      </w:tabs>
      <w:spacing w:after="100"/>
    </w:pPr>
  </w:style>
  <w:style w:type="paragraph" w:styleId="TDC3">
    <w:name w:val="toc 3"/>
    <w:basedOn w:val="Normal"/>
    <w:next w:val="Normal"/>
    <w:autoRedefine/>
    <w:uiPriority w:val="39"/>
    <w:unhideWhenUsed/>
    <w:rsid w:val="00C470E0"/>
    <w:pPr>
      <w:tabs>
        <w:tab w:val="left" w:pos="1320"/>
        <w:tab w:val="right" w:leader="dot" w:pos="8494"/>
      </w:tabs>
      <w:spacing w:after="100"/>
    </w:pPr>
  </w:style>
  <w:style w:type="paragraph" w:styleId="Tabladeilustraciones">
    <w:name w:val="table of figures"/>
    <w:basedOn w:val="Normal"/>
    <w:next w:val="Normal"/>
    <w:uiPriority w:val="99"/>
    <w:unhideWhenUsed/>
    <w:rsid w:val="006B58FC"/>
    <w:pPr>
      <w:spacing w:after="0"/>
    </w:pPr>
  </w:style>
  <w:style w:type="character" w:styleId="Hipervnculo">
    <w:name w:val="Hyperlink"/>
    <w:basedOn w:val="Fuentedeprrafopredeter"/>
    <w:uiPriority w:val="99"/>
    <w:unhideWhenUsed/>
    <w:rsid w:val="006B58F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4284">
      <w:bodyDiv w:val="1"/>
      <w:marLeft w:val="0"/>
      <w:marRight w:val="0"/>
      <w:marTop w:val="0"/>
      <w:marBottom w:val="0"/>
      <w:divBdr>
        <w:top w:val="none" w:sz="0" w:space="0" w:color="auto"/>
        <w:left w:val="none" w:sz="0" w:space="0" w:color="auto"/>
        <w:bottom w:val="none" w:sz="0" w:space="0" w:color="auto"/>
        <w:right w:val="none" w:sz="0" w:space="0" w:color="auto"/>
      </w:divBdr>
    </w:div>
    <w:div w:id="17586993">
      <w:bodyDiv w:val="1"/>
      <w:marLeft w:val="0"/>
      <w:marRight w:val="0"/>
      <w:marTop w:val="0"/>
      <w:marBottom w:val="0"/>
      <w:divBdr>
        <w:top w:val="none" w:sz="0" w:space="0" w:color="auto"/>
        <w:left w:val="none" w:sz="0" w:space="0" w:color="auto"/>
        <w:bottom w:val="none" w:sz="0" w:space="0" w:color="auto"/>
        <w:right w:val="none" w:sz="0" w:space="0" w:color="auto"/>
      </w:divBdr>
    </w:div>
    <w:div w:id="34088288">
      <w:bodyDiv w:val="1"/>
      <w:marLeft w:val="0"/>
      <w:marRight w:val="0"/>
      <w:marTop w:val="0"/>
      <w:marBottom w:val="0"/>
      <w:divBdr>
        <w:top w:val="none" w:sz="0" w:space="0" w:color="auto"/>
        <w:left w:val="none" w:sz="0" w:space="0" w:color="auto"/>
        <w:bottom w:val="none" w:sz="0" w:space="0" w:color="auto"/>
        <w:right w:val="none" w:sz="0" w:space="0" w:color="auto"/>
      </w:divBdr>
    </w:div>
    <w:div w:id="52436775">
      <w:bodyDiv w:val="1"/>
      <w:marLeft w:val="0"/>
      <w:marRight w:val="0"/>
      <w:marTop w:val="0"/>
      <w:marBottom w:val="0"/>
      <w:divBdr>
        <w:top w:val="none" w:sz="0" w:space="0" w:color="auto"/>
        <w:left w:val="none" w:sz="0" w:space="0" w:color="auto"/>
        <w:bottom w:val="none" w:sz="0" w:space="0" w:color="auto"/>
        <w:right w:val="none" w:sz="0" w:space="0" w:color="auto"/>
      </w:divBdr>
    </w:div>
    <w:div w:id="56124805">
      <w:bodyDiv w:val="1"/>
      <w:marLeft w:val="0"/>
      <w:marRight w:val="0"/>
      <w:marTop w:val="0"/>
      <w:marBottom w:val="0"/>
      <w:divBdr>
        <w:top w:val="none" w:sz="0" w:space="0" w:color="auto"/>
        <w:left w:val="none" w:sz="0" w:space="0" w:color="auto"/>
        <w:bottom w:val="none" w:sz="0" w:space="0" w:color="auto"/>
        <w:right w:val="none" w:sz="0" w:space="0" w:color="auto"/>
      </w:divBdr>
    </w:div>
    <w:div w:id="56562125">
      <w:bodyDiv w:val="1"/>
      <w:marLeft w:val="0"/>
      <w:marRight w:val="0"/>
      <w:marTop w:val="0"/>
      <w:marBottom w:val="0"/>
      <w:divBdr>
        <w:top w:val="none" w:sz="0" w:space="0" w:color="auto"/>
        <w:left w:val="none" w:sz="0" w:space="0" w:color="auto"/>
        <w:bottom w:val="none" w:sz="0" w:space="0" w:color="auto"/>
        <w:right w:val="none" w:sz="0" w:space="0" w:color="auto"/>
      </w:divBdr>
    </w:div>
    <w:div w:id="66729257">
      <w:bodyDiv w:val="1"/>
      <w:marLeft w:val="0"/>
      <w:marRight w:val="0"/>
      <w:marTop w:val="0"/>
      <w:marBottom w:val="0"/>
      <w:divBdr>
        <w:top w:val="none" w:sz="0" w:space="0" w:color="auto"/>
        <w:left w:val="none" w:sz="0" w:space="0" w:color="auto"/>
        <w:bottom w:val="none" w:sz="0" w:space="0" w:color="auto"/>
        <w:right w:val="none" w:sz="0" w:space="0" w:color="auto"/>
      </w:divBdr>
    </w:div>
    <w:div w:id="73746628">
      <w:bodyDiv w:val="1"/>
      <w:marLeft w:val="0"/>
      <w:marRight w:val="0"/>
      <w:marTop w:val="0"/>
      <w:marBottom w:val="0"/>
      <w:divBdr>
        <w:top w:val="none" w:sz="0" w:space="0" w:color="auto"/>
        <w:left w:val="none" w:sz="0" w:space="0" w:color="auto"/>
        <w:bottom w:val="none" w:sz="0" w:space="0" w:color="auto"/>
        <w:right w:val="none" w:sz="0" w:space="0" w:color="auto"/>
      </w:divBdr>
    </w:div>
    <w:div w:id="74324728">
      <w:bodyDiv w:val="1"/>
      <w:marLeft w:val="0"/>
      <w:marRight w:val="0"/>
      <w:marTop w:val="0"/>
      <w:marBottom w:val="0"/>
      <w:divBdr>
        <w:top w:val="none" w:sz="0" w:space="0" w:color="auto"/>
        <w:left w:val="none" w:sz="0" w:space="0" w:color="auto"/>
        <w:bottom w:val="none" w:sz="0" w:space="0" w:color="auto"/>
        <w:right w:val="none" w:sz="0" w:space="0" w:color="auto"/>
      </w:divBdr>
    </w:div>
    <w:div w:id="96679350">
      <w:bodyDiv w:val="1"/>
      <w:marLeft w:val="0"/>
      <w:marRight w:val="0"/>
      <w:marTop w:val="0"/>
      <w:marBottom w:val="0"/>
      <w:divBdr>
        <w:top w:val="none" w:sz="0" w:space="0" w:color="auto"/>
        <w:left w:val="none" w:sz="0" w:space="0" w:color="auto"/>
        <w:bottom w:val="none" w:sz="0" w:space="0" w:color="auto"/>
        <w:right w:val="none" w:sz="0" w:space="0" w:color="auto"/>
      </w:divBdr>
    </w:div>
    <w:div w:id="131364415">
      <w:bodyDiv w:val="1"/>
      <w:marLeft w:val="0"/>
      <w:marRight w:val="0"/>
      <w:marTop w:val="0"/>
      <w:marBottom w:val="0"/>
      <w:divBdr>
        <w:top w:val="none" w:sz="0" w:space="0" w:color="auto"/>
        <w:left w:val="none" w:sz="0" w:space="0" w:color="auto"/>
        <w:bottom w:val="none" w:sz="0" w:space="0" w:color="auto"/>
        <w:right w:val="none" w:sz="0" w:space="0" w:color="auto"/>
      </w:divBdr>
    </w:div>
    <w:div w:id="133065641">
      <w:bodyDiv w:val="1"/>
      <w:marLeft w:val="0"/>
      <w:marRight w:val="0"/>
      <w:marTop w:val="0"/>
      <w:marBottom w:val="0"/>
      <w:divBdr>
        <w:top w:val="none" w:sz="0" w:space="0" w:color="auto"/>
        <w:left w:val="none" w:sz="0" w:space="0" w:color="auto"/>
        <w:bottom w:val="none" w:sz="0" w:space="0" w:color="auto"/>
        <w:right w:val="none" w:sz="0" w:space="0" w:color="auto"/>
      </w:divBdr>
    </w:div>
    <w:div w:id="133959381">
      <w:bodyDiv w:val="1"/>
      <w:marLeft w:val="0"/>
      <w:marRight w:val="0"/>
      <w:marTop w:val="0"/>
      <w:marBottom w:val="0"/>
      <w:divBdr>
        <w:top w:val="none" w:sz="0" w:space="0" w:color="auto"/>
        <w:left w:val="none" w:sz="0" w:space="0" w:color="auto"/>
        <w:bottom w:val="none" w:sz="0" w:space="0" w:color="auto"/>
        <w:right w:val="none" w:sz="0" w:space="0" w:color="auto"/>
      </w:divBdr>
    </w:div>
    <w:div w:id="170142016">
      <w:bodyDiv w:val="1"/>
      <w:marLeft w:val="0"/>
      <w:marRight w:val="0"/>
      <w:marTop w:val="0"/>
      <w:marBottom w:val="0"/>
      <w:divBdr>
        <w:top w:val="none" w:sz="0" w:space="0" w:color="auto"/>
        <w:left w:val="none" w:sz="0" w:space="0" w:color="auto"/>
        <w:bottom w:val="none" w:sz="0" w:space="0" w:color="auto"/>
        <w:right w:val="none" w:sz="0" w:space="0" w:color="auto"/>
      </w:divBdr>
    </w:div>
    <w:div w:id="170604920">
      <w:bodyDiv w:val="1"/>
      <w:marLeft w:val="0"/>
      <w:marRight w:val="0"/>
      <w:marTop w:val="0"/>
      <w:marBottom w:val="0"/>
      <w:divBdr>
        <w:top w:val="none" w:sz="0" w:space="0" w:color="auto"/>
        <w:left w:val="none" w:sz="0" w:space="0" w:color="auto"/>
        <w:bottom w:val="none" w:sz="0" w:space="0" w:color="auto"/>
        <w:right w:val="none" w:sz="0" w:space="0" w:color="auto"/>
      </w:divBdr>
    </w:div>
    <w:div w:id="172383860">
      <w:bodyDiv w:val="1"/>
      <w:marLeft w:val="0"/>
      <w:marRight w:val="0"/>
      <w:marTop w:val="0"/>
      <w:marBottom w:val="0"/>
      <w:divBdr>
        <w:top w:val="none" w:sz="0" w:space="0" w:color="auto"/>
        <w:left w:val="none" w:sz="0" w:space="0" w:color="auto"/>
        <w:bottom w:val="none" w:sz="0" w:space="0" w:color="auto"/>
        <w:right w:val="none" w:sz="0" w:space="0" w:color="auto"/>
      </w:divBdr>
    </w:div>
    <w:div w:id="184948617">
      <w:bodyDiv w:val="1"/>
      <w:marLeft w:val="0"/>
      <w:marRight w:val="0"/>
      <w:marTop w:val="0"/>
      <w:marBottom w:val="0"/>
      <w:divBdr>
        <w:top w:val="none" w:sz="0" w:space="0" w:color="auto"/>
        <w:left w:val="none" w:sz="0" w:space="0" w:color="auto"/>
        <w:bottom w:val="none" w:sz="0" w:space="0" w:color="auto"/>
        <w:right w:val="none" w:sz="0" w:space="0" w:color="auto"/>
      </w:divBdr>
    </w:div>
    <w:div w:id="188879098">
      <w:bodyDiv w:val="1"/>
      <w:marLeft w:val="0"/>
      <w:marRight w:val="0"/>
      <w:marTop w:val="0"/>
      <w:marBottom w:val="0"/>
      <w:divBdr>
        <w:top w:val="none" w:sz="0" w:space="0" w:color="auto"/>
        <w:left w:val="none" w:sz="0" w:space="0" w:color="auto"/>
        <w:bottom w:val="none" w:sz="0" w:space="0" w:color="auto"/>
        <w:right w:val="none" w:sz="0" w:space="0" w:color="auto"/>
      </w:divBdr>
    </w:div>
    <w:div w:id="193226453">
      <w:bodyDiv w:val="1"/>
      <w:marLeft w:val="0"/>
      <w:marRight w:val="0"/>
      <w:marTop w:val="0"/>
      <w:marBottom w:val="0"/>
      <w:divBdr>
        <w:top w:val="none" w:sz="0" w:space="0" w:color="auto"/>
        <w:left w:val="none" w:sz="0" w:space="0" w:color="auto"/>
        <w:bottom w:val="none" w:sz="0" w:space="0" w:color="auto"/>
        <w:right w:val="none" w:sz="0" w:space="0" w:color="auto"/>
      </w:divBdr>
    </w:div>
    <w:div w:id="201789134">
      <w:bodyDiv w:val="1"/>
      <w:marLeft w:val="0"/>
      <w:marRight w:val="0"/>
      <w:marTop w:val="0"/>
      <w:marBottom w:val="0"/>
      <w:divBdr>
        <w:top w:val="none" w:sz="0" w:space="0" w:color="auto"/>
        <w:left w:val="none" w:sz="0" w:space="0" w:color="auto"/>
        <w:bottom w:val="none" w:sz="0" w:space="0" w:color="auto"/>
        <w:right w:val="none" w:sz="0" w:space="0" w:color="auto"/>
      </w:divBdr>
    </w:div>
    <w:div w:id="220678682">
      <w:bodyDiv w:val="1"/>
      <w:marLeft w:val="0"/>
      <w:marRight w:val="0"/>
      <w:marTop w:val="0"/>
      <w:marBottom w:val="0"/>
      <w:divBdr>
        <w:top w:val="none" w:sz="0" w:space="0" w:color="auto"/>
        <w:left w:val="none" w:sz="0" w:space="0" w:color="auto"/>
        <w:bottom w:val="none" w:sz="0" w:space="0" w:color="auto"/>
        <w:right w:val="none" w:sz="0" w:space="0" w:color="auto"/>
      </w:divBdr>
    </w:div>
    <w:div w:id="230122121">
      <w:bodyDiv w:val="1"/>
      <w:marLeft w:val="0"/>
      <w:marRight w:val="0"/>
      <w:marTop w:val="0"/>
      <w:marBottom w:val="0"/>
      <w:divBdr>
        <w:top w:val="none" w:sz="0" w:space="0" w:color="auto"/>
        <w:left w:val="none" w:sz="0" w:space="0" w:color="auto"/>
        <w:bottom w:val="none" w:sz="0" w:space="0" w:color="auto"/>
        <w:right w:val="none" w:sz="0" w:space="0" w:color="auto"/>
      </w:divBdr>
    </w:div>
    <w:div w:id="245650916">
      <w:bodyDiv w:val="1"/>
      <w:marLeft w:val="0"/>
      <w:marRight w:val="0"/>
      <w:marTop w:val="0"/>
      <w:marBottom w:val="0"/>
      <w:divBdr>
        <w:top w:val="none" w:sz="0" w:space="0" w:color="auto"/>
        <w:left w:val="none" w:sz="0" w:space="0" w:color="auto"/>
        <w:bottom w:val="none" w:sz="0" w:space="0" w:color="auto"/>
        <w:right w:val="none" w:sz="0" w:space="0" w:color="auto"/>
      </w:divBdr>
    </w:div>
    <w:div w:id="256836881">
      <w:bodyDiv w:val="1"/>
      <w:marLeft w:val="0"/>
      <w:marRight w:val="0"/>
      <w:marTop w:val="0"/>
      <w:marBottom w:val="0"/>
      <w:divBdr>
        <w:top w:val="none" w:sz="0" w:space="0" w:color="auto"/>
        <w:left w:val="none" w:sz="0" w:space="0" w:color="auto"/>
        <w:bottom w:val="none" w:sz="0" w:space="0" w:color="auto"/>
        <w:right w:val="none" w:sz="0" w:space="0" w:color="auto"/>
      </w:divBdr>
    </w:div>
    <w:div w:id="272714679">
      <w:bodyDiv w:val="1"/>
      <w:marLeft w:val="0"/>
      <w:marRight w:val="0"/>
      <w:marTop w:val="0"/>
      <w:marBottom w:val="0"/>
      <w:divBdr>
        <w:top w:val="none" w:sz="0" w:space="0" w:color="auto"/>
        <w:left w:val="none" w:sz="0" w:space="0" w:color="auto"/>
        <w:bottom w:val="none" w:sz="0" w:space="0" w:color="auto"/>
        <w:right w:val="none" w:sz="0" w:space="0" w:color="auto"/>
      </w:divBdr>
    </w:div>
    <w:div w:id="272978015">
      <w:bodyDiv w:val="1"/>
      <w:marLeft w:val="0"/>
      <w:marRight w:val="0"/>
      <w:marTop w:val="0"/>
      <w:marBottom w:val="0"/>
      <w:divBdr>
        <w:top w:val="none" w:sz="0" w:space="0" w:color="auto"/>
        <w:left w:val="none" w:sz="0" w:space="0" w:color="auto"/>
        <w:bottom w:val="none" w:sz="0" w:space="0" w:color="auto"/>
        <w:right w:val="none" w:sz="0" w:space="0" w:color="auto"/>
      </w:divBdr>
    </w:div>
    <w:div w:id="282545416">
      <w:bodyDiv w:val="1"/>
      <w:marLeft w:val="0"/>
      <w:marRight w:val="0"/>
      <w:marTop w:val="0"/>
      <w:marBottom w:val="0"/>
      <w:divBdr>
        <w:top w:val="none" w:sz="0" w:space="0" w:color="auto"/>
        <w:left w:val="none" w:sz="0" w:space="0" w:color="auto"/>
        <w:bottom w:val="none" w:sz="0" w:space="0" w:color="auto"/>
        <w:right w:val="none" w:sz="0" w:space="0" w:color="auto"/>
      </w:divBdr>
    </w:div>
    <w:div w:id="288390965">
      <w:bodyDiv w:val="1"/>
      <w:marLeft w:val="0"/>
      <w:marRight w:val="0"/>
      <w:marTop w:val="0"/>
      <w:marBottom w:val="0"/>
      <w:divBdr>
        <w:top w:val="none" w:sz="0" w:space="0" w:color="auto"/>
        <w:left w:val="none" w:sz="0" w:space="0" w:color="auto"/>
        <w:bottom w:val="none" w:sz="0" w:space="0" w:color="auto"/>
        <w:right w:val="none" w:sz="0" w:space="0" w:color="auto"/>
      </w:divBdr>
    </w:div>
    <w:div w:id="291131415">
      <w:bodyDiv w:val="1"/>
      <w:marLeft w:val="0"/>
      <w:marRight w:val="0"/>
      <w:marTop w:val="0"/>
      <w:marBottom w:val="0"/>
      <w:divBdr>
        <w:top w:val="none" w:sz="0" w:space="0" w:color="auto"/>
        <w:left w:val="none" w:sz="0" w:space="0" w:color="auto"/>
        <w:bottom w:val="none" w:sz="0" w:space="0" w:color="auto"/>
        <w:right w:val="none" w:sz="0" w:space="0" w:color="auto"/>
      </w:divBdr>
    </w:div>
    <w:div w:id="294070918">
      <w:bodyDiv w:val="1"/>
      <w:marLeft w:val="0"/>
      <w:marRight w:val="0"/>
      <w:marTop w:val="0"/>
      <w:marBottom w:val="0"/>
      <w:divBdr>
        <w:top w:val="none" w:sz="0" w:space="0" w:color="auto"/>
        <w:left w:val="none" w:sz="0" w:space="0" w:color="auto"/>
        <w:bottom w:val="none" w:sz="0" w:space="0" w:color="auto"/>
        <w:right w:val="none" w:sz="0" w:space="0" w:color="auto"/>
      </w:divBdr>
    </w:div>
    <w:div w:id="314841352">
      <w:bodyDiv w:val="1"/>
      <w:marLeft w:val="0"/>
      <w:marRight w:val="0"/>
      <w:marTop w:val="0"/>
      <w:marBottom w:val="0"/>
      <w:divBdr>
        <w:top w:val="none" w:sz="0" w:space="0" w:color="auto"/>
        <w:left w:val="none" w:sz="0" w:space="0" w:color="auto"/>
        <w:bottom w:val="none" w:sz="0" w:space="0" w:color="auto"/>
        <w:right w:val="none" w:sz="0" w:space="0" w:color="auto"/>
      </w:divBdr>
    </w:div>
    <w:div w:id="323700425">
      <w:bodyDiv w:val="1"/>
      <w:marLeft w:val="0"/>
      <w:marRight w:val="0"/>
      <w:marTop w:val="0"/>
      <w:marBottom w:val="0"/>
      <w:divBdr>
        <w:top w:val="none" w:sz="0" w:space="0" w:color="auto"/>
        <w:left w:val="none" w:sz="0" w:space="0" w:color="auto"/>
        <w:bottom w:val="none" w:sz="0" w:space="0" w:color="auto"/>
        <w:right w:val="none" w:sz="0" w:space="0" w:color="auto"/>
      </w:divBdr>
    </w:div>
    <w:div w:id="325136743">
      <w:bodyDiv w:val="1"/>
      <w:marLeft w:val="0"/>
      <w:marRight w:val="0"/>
      <w:marTop w:val="0"/>
      <w:marBottom w:val="0"/>
      <w:divBdr>
        <w:top w:val="none" w:sz="0" w:space="0" w:color="auto"/>
        <w:left w:val="none" w:sz="0" w:space="0" w:color="auto"/>
        <w:bottom w:val="none" w:sz="0" w:space="0" w:color="auto"/>
        <w:right w:val="none" w:sz="0" w:space="0" w:color="auto"/>
      </w:divBdr>
    </w:div>
    <w:div w:id="325481915">
      <w:bodyDiv w:val="1"/>
      <w:marLeft w:val="0"/>
      <w:marRight w:val="0"/>
      <w:marTop w:val="0"/>
      <w:marBottom w:val="0"/>
      <w:divBdr>
        <w:top w:val="none" w:sz="0" w:space="0" w:color="auto"/>
        <w:left w:val="none" w:sz="0" w:space="0" w:color="auto"/>
        <w:bottom w:val="none" w:sz="0" w:space="0" w:color="auto"/>
        <w:right w:val="none" w:sz="0" w:space="0" w:color="auto"/>
      </w:divBdr>
    </w:div>
    <w:div w:id="358240867">
      <w:bodyDiv w:val="1"/>
      <w:marLeft w:val="0"/>
      <w:marRight w:val="0"/>
      <w:marTop w:val="0"/>
      <w:marBottom w:val="0"/>
      <w:divBdr>
        <w:top w:val="none" w:sz="0" w:space="0" w:color="auto"/>
        <w:left w:val="none" w:sz="0" w:space="0" w:color="auto"/>
        <w:bottom w:val="none" w:sz="0" w:space="0" w:color="auto"/>
        <w:right w:val="none" w:sz="0" w:space="0" w:color="auto"/>
      </w:divBdr>
    </w:div>
    <w:div w:id="365714501">
      <w:bodyDiv w:val="1"/>
      <w:marLeft w:val="0"/>
      <w:marRight w:val="0"/>
      <w:marTop w:val="0"/>
      <w:marBottom w:val="0"/>
      <w:divBdr>
        <w:top w:val="none" w:sz="0" w:space="0" w:color="auto"/>
        <w:left w:val="none" w:sz="0" w:space="0" w:color="auto"/>
        <w:bottom w:val="none" w:sz="0" w:space="0" w:color="auto"/>
        <w:right w:val="none" w:sz="0" w:space="0" w:color="auto"/>
      </w:divBdr>
    </w:div>
    <w:div w:id="391538681">
      <w:bodyDiv w:val="1"/>
      <w:marLeft w:val="0"/>
      <w:marRight w:val="0"/>
      <w:marTop w:val="0"/>
      <w:marBottom w:val="0"/>
      <w:divBdr>
        <w:top w:val="none" w:sz="0" w:space="0" w:color="auto"/>
        <w:left w:val="none" w:sz="0" w:space="0" w:color="auto"/>
        <w:bottom w:val="none" w:sz="0" w:space="0" w:color="auto"/>
        <w:right w:val="none" w:sz="0" w:space="0" w:color="auto"/>
      </w:divBdr>
    </w:div>
    <w:div w:id="399064966">
      <w:bodyDiv w:val="1"/>
      <w:marLeft w:val="0"/>
      <w:marRight w:val="0"/>
      <w:marTop w:val="0"/>
      <w:marBottom w:val="0"/>
      <w:divBdr>
        <w:top w:val="none" w:sz="0" w:space="0" w:color="auto"/>
        <w:left w:val="none" w:sz="0" w:space="0" w:color="auto"/>
        <w:bottom w:val="none" w:sz="0" w:space="0" w:color="auto"/>
        <w:right w:val="none" w:sz="0" w:space="0" w:color="auto"/>
      </w:divBdr>
    </w:div>
    <w:div w:id="399913833">
      <w:bodyDiv w:val="1"/>
      <w:marLeft w:val="0"/>
      <w:marRight w:val="0"/>
      <w:marTop w:val="0"/>
      <w:marBottom w:val="0"/>
      <w:divBdr>
        <w:top w:val="none" w:sz="0" w:space="0" w:color="auto"/>
        <w:left w:val="none" w:sz="0" w:space="0" w:color="auto"/>
        <w:bottom w:val="none" w:sz="0" w:space="0" w:color="auto"/>
        <w:right w:val="none" w:sz="0" w:space="0" w:color="auto"/>
      </w:divBdr>
    </w:div>
    <w:div w:id="426924559">
      <w:bodyDiv w:val="1"/>
      <w:marLeft w:val="0"/>
      <w:marRight w:val="0"/>
      <w:marTop w:val="0"/>
      <w:marBottom w:val="0"/>
      <w:divBdr>
        <w:top w:val="none" w:sz="0" w:space="0" w:color="auto"/>
        <w:left w:val="none" w:sz="0" w:space="0" w:color="auto"/>
        <w:bottom w:val="none" w:sz="0" w:space="0" w:color="auto"/>
        <w:right w:val="none" w:sz="0" w:space="0" w:color="auto"/>
      </w:divBdr>
    </w:div>
    <w:div w:id="435904928">
      <w:bodyDiv w:val="1"/>
      <w:marLeft w:val="0"/>
      <w:marRight w:val="0"/>
      <w:marTop w:val="0"/>
      <w:marBottom w:val="0"/>
      <w:divBdr>
        <w:top w:val="none" w:sz="0" w:space="0" w:color="auto"/>
        <w:left w:val="none" w:sz="0" w:space="0" w:color="auto"/>
        <w:bottom w:val="none" w:sz="0" w:space="0" w:color="auto"/>
        <w:right w:val="none" w:sz="0" w:space="0" w:color="auto"/>
      </w:divBdr>
    </w:div>
    <w:div w:id="446894210">
      <w:bodyDiv w:val="1"/>
      <w:marLeft w:val="0"/>
      <w:marRight w:val="0"/>
      <w:marTop w:val="0"/>
      <w:marBottom w:val="0"/>
      <w:divBdr>
        <w:top w:val="none" w:sz="0" w:space="0" w:color="auto"/>
        <w:left w:val="none" w:sz="0" w:space="0" w:color="auto"/>
        <w:bottom w:val="none" w:sz="0" w:space="0" w:color="auto"/>
        <w:right w:val="none" w:sz="0" w:space="0" w:color="auto"/>
      </w:divBdr>
    </w:div>
    <w:div w:id="491799892">
      <w:bodyDiv w:val="1"/>
      <w:marLeft w:val="0"/>
      <w:marRight w:val="0"/>
      <w:marTop w:val="0"/>
      <w:marBottom w:val="0"/>
      <w:divBdr>
        <w:top w:val="none" w:sz="0" w:space="0" w:color="auto"/>
        <w:left w:val="none" w:sz="0" w:space="0" w:color="auto"/>
        <w:bottom w:val="none" w:sz="0" w:space="0" w:color="auto"/>
        <w:right w:val="none" w:sz="0" w:space="0" w:color="auto"/>
      </w:divBdr>
    </w:div>
    <w:div w:id="501316911">
      <w:bodyDiv w:val="1"/>
      <w:marLeft w:val="0"/>
      <w:marRight w:val="0"/>
      <w:marTop w:val="0"/>
      <w:marBottom w:val="0"/>
      <w:divBdr>
        <w:top w:val="none" w:sz="0" w:space="0" w:color="auto"/>
        <w:left w:val="none" w:sz="0" w:space="0" w:color="auto"/>
        <w:bottom w:val="none" w:sz="0" w:space="0" w:color="auto"/>
        <w:right w:val="none" w:sz="0" w:space="0" w:color="auto"/>
      </w:divBdr>
    </w:div>
    <w:div w:id="519901728">
      <w:bodyDiv w:val="1"/>
      <w:marLeft w:val="0"/>
      <w:marRight w:val="0"/>
      <w:marTop w:val="0"/>
      <w:marBottom w:val="0"/>
      <w:divBdr>
        <w:top w:val="none" w:sz="0" w:space="0" w:color="auto"/>
        <w:left w:val="none" w:sz="0" w:space="0" w:color="auto"/>
        <w:bottom w:val="none" w:sz="0" w:space="0" w:color="auto"/>
        <w:right w:val="none" w:sz="0" w:space="0" w:color="auto"/>
      </w:divBdr>
    </w:div>
    <w:div w:id="551310199">
      <w:bodyDiv w:val="1"/>
      <w:marLeft w:val="0"/>
      <w:marRight w:val="0"/>
      <w:marTop w:val="0"/>
      <w:marBottom w:val="0"/>
      <w:divBdr>
        <w:top w:val="none" w:sz="0" w:space="0" w:color="auto"/>
        <w:left w:val="none" w:sz="0" w:space="0" w:color="auto"/>
        <w:bottom w:val="none" w:sz="0" w:space="0" w:color="auto"/>
        <w:right w:val="none" w:sz="0" w:space="0" w:color="auto"/>
      </w:divBdr>
    </w:div>
    <w:div w:id="567689646">
      <w:bodyDiv w:val="1"/>
      <w:marLeft w:val="0"/>
      <w:marRight w:val="0"/>
      <w:marTop w:val="0"/>
      <w:marBottom w:val="0"/>
      <w:divBdr>
        <w:top w:val="none" w:sz="0" w:space="0" w:color="auto"/>
        <w:left w:val="none" w:sz="0" w:space="0" w:color="auto"/>
        <w:bottom w:val="none" w:sz="0" w:space="0" w:color="auto"/>
        <w:right w:val="none" w:sz="0" w:space="0" w:color="auto"/>
      </w:divBdr>
    </w:div>
    <w:div w:id="588856843">
      <w:bodyDiv w:val="1"/>
      <w:marLeft w:val="0"/>
      <w:marRight w:val="0"/>
      <w:marTop w:val="0"/>
      <w:marBottom w:val="0"/>
      <w:divBdr>
        <w:top w:val="none" w:sz="0" w:space="0" w:color="auto"/>
        <w:left w:val="none" w:sz="0" w:space="0" w:color="auto"/>
        <w:bottom w:val="none" w:sz="0" w:space="0" w:color="auto"/>
        <w:right w:val="none" w:sz="0" w:space="0" w:color="auto"/>
      </w:divBdr>
    </w:div>
    <w:div w:id="595216739">
      <w:bodyDiv w:val="1"/>
      <w:marLeft w:val="0"/>
      <w:marRight w:val="0"/>
      <w:marTop w:val="0"/>
      <w:marBottom w:val="0"/>
      <w:divBdr>
        <w:top w:val="none" w:sz="0" w:space="0" w:color="auto"/>
        <w:left w:val="none" w:sz="0" w:space="0" w:color="auto"/>
        <w:bottom w:val="none" w:sz="0" w:space="0" w:color="auto"/>
        <w:right w:val="none" w:sz="0" w:space="0" w:color="auto"/>
      </w:divBdr>
    </w:div>
    <w:div w:id="596524914">
      <w:bodyDiv w:val="1"/>
      <w:marLeft w:val="0"/>
      <w:marRight w:val="0"/>
      <w:marTop w:val="0"/>
      <w:marBottom w:val="0"/>
      <w:divBdr>
        <w:top w:val="none" w:sz="0" w:space="0" w:color="auto"/>
        <w:left w:val="none" w:sz="0" w:space="0" w:color="auto"/>
        <w:bottom w:val="none" w:sz="0" w:space="0" w:color="auto"/>
        <w:right w:val="none" w:sz="0" w:space="0" w:color="auto"/>
      </w:divBdr>
    </w:div>
    <w:div w:id="645208504">
      <w:bodyDiv w:val="1"/>
      <w:marLeft w:val="0"/>
      <w:marRight w:val="0"/>
      <w:marTop w:val="0"/>
      <w:marBottom w:val="0"/>
      <w:divBdr>
        <w:top w:val="none" w:sz="0" w:space="0" w:color="auto"/>
        <w:left w:val="none" w:sz="0" w:space="0" w:color="auto"/>
        <w:bottom w:val="none" w:sz="0" w:space="0" w:color="auto"/>
        <w:right w:val="none" w:sz="0" w:space="0" w:color="auto"/>
      </w:divBdr>
    </w:div>
    <w:div w:id="663171567">
      <w:bodyDiv w:val="1"/>
      <w:marLeft w:val="0"/>
      <w:marRight w:val="0"/>
      <w:marTop w:val="0"/>
      <w:marBottom w:val="0"/>
      <w:divBdr>
        <w:top w:val="none" w:sz="0" w:space="0" w:color="auto"/>
        <w:left w:val="none" w:sz="0" w:space="0" w:color="auto"/>
        <w:bottom w:val="none" w:sz="0" w:space="0" w:color="auto"/>
        <w:right w:val="none" w:sz="0" w:space="0" w:color="auto"/>
      </w:divBdr>
    </w:div>
    <w:div w:id="667295127">
      <w:bodyDiv w:val="1"/>
      <w:marLeft w:val="0"/>
      <w:marRight w:val="0"/>
      <w:marTop w:val="0"/>
      <w:marBottom w:val="0"/>
      <w:divBdr>
        <w:top w:val="none" w:sz="0" w:space="0" w:color="auto"/>
        <w:left w:val="none" w:sz="0" w:space="0" w:color="auto"/>
        <w:bottom w:val="none" w:sz="0" w:space="0" w:color="auto"/>
        <w:right w:val="none" w:sz="0" w:space="0" w:color="auto"/>
      </w:divBdr>
    </w:div>
    <w:div w:id="682626887">
      <w:bodyDiv w:val="1"/>
      <w:marLeft w:val="0"/>
      <w:marRight w:val="0"/>
      <w:marTop w:val="0"/>
      <w:marBottom w:val="0"/>
      <w:divBdr>
        <w:top w:val="none" w:sz="0" w:space="0" w:color="auto"/>
        <w:left w:val="none" w:sz="0" w:space="0" w:color="auto"/>
        <w:bottom w:val="none" w:sz="0" w:space="0" w:color="auto"/>
        <w:right w:val="none" w:sz="0" w:space="0" w:color="auto"/>
      </w:divBdr>
    </w:div>
    <w:div w:id="691800819">
      <w:bodyDiv w:val="1"/>
      <w:marLeft w:val="0"/>
      <w:marRight w:val="0"/>
      <w:marTop w:val="0"/>
      <w:marBottom w:val="0"/>
      <w:divBdr>
        <w:top w:val="none" w:sz="0" w:space="0" w:color="auto"/>
        <w:left w:val="none" w:sz="0" w:space="0" w:color="auto"/>
        <w:bottom w:val="none" w:sz="0" w:space="0" w:color="auto"/>
        <w:right w:val="none" w:sz="0" w:space="0" w:color="auto"/>
      </w:divBdr>
    </w:div>
    <w:div w:id="697775878">
      <w:bodyDiv w:val="1"/>
      <w:marLeft w:val="0"/>
      <w:marRight w:val="0"/>
      <w:marTop w:val="0"/>
      <w:marBottom w:val="0"/>
      <w:divBdr>
        <w:top w:val="none" w:sz="0" w:space="0" w:color="auto"/>
        <w:left w:val="none" w:sz="0" w:space="0" w:color="auto"/>
        <w:bottom w:val="none" w:sz="0" w:space="0" w:color="auto"/>
        <w:right w:val="none" w:sz="0" w:space="0" w:color="auto"/>
      </w:divBdr>
    </w:div>
    <w:div w:id="710543603">
      <w:bodyDiv w:val="1"/>
      <w:marLeft w:val="0"/>
      <w:marRight w:val="0"/>
      <w:marTop w:val="0"/>
      <w:marBottom w:val="0"/>
      <w:divBdr>
        <w:top w:val="none" w:sz="0" w:space="0" w:color="auto"/>
        <w:left w:val="none" w:sz="0" w:space="0" w:color="auto"/>
        <w:bottom w:val="none" w:sz="0" w:space="0" w:color="auto"/>
        <w:right w:val="none" w:sz="0" w:space="0" w:color="auto"/>
      </w:divBdr>
    </w:div>
    <w:div w:id="717628528">
      <w:bodyDiv w:val="1"/>
      <w:marLeft w:val="0"/>
      <w:marRight w:val="0"/>
      <w:marTop w:val="0"/>
      <w:marBottom w:val="0"/>
      <w:divBdr>
        <w:top w:val="none" w:sz="0" w:space="0" w:color="auto"/>
        <w:left w:val="none" w:sz="0" w:space="0" w:color="auto"/>
        <w:bottom w:val="none" w:sz="0" w:space="0" w:color="auto"/>
        <w:right w:val="none" w:sz="0" w:space="0" w:color="auto"/>
      </w:divBdr>
    </w:div>
    <w:div w:id="724767072">
      <w:bodyDiv w:val="1"/>
      <w:marLeft w:val="0"/>
      <w:marRight w:val="0"/>
      <w:marTop w:val="0"/>
      <w:marBottom w:val="0"/>
      <w:divBdr>
        <w:top w:val="none" w:sz="0" w:space="0" w:color="auto"/>
        <w:left w:val="none" w:sz="0" w:space="0" w:color="auto"/>
        <w:bottom w:val="none" w:sz="0" w:space="0" w:color="auto"/>
        <w:right w:val="none" w:sz="0" w:space="0" w:color="auto"/>
      </w:divBdr>
    </w:div>
    <w:div w:id="729041543">
      <w:bodyDiv w:val="1"/>
      <w:marLeft w:val="0"/>
      <w:marRight w:val="0"/>
      <w:marTop w:val="0"/>
      <w:marBottom w:val="0"/>
      <w:divBdr>
        <w:top w:val="none" w:sz="0" w:space="0" w:color="auto"/>
        <w:left w:val="none" w:sz="0" w:space="0" w:color="auto"/>
        <w:bottom w:val="none" w:sz="0" w:space="0" w:color="auto"/>
        <w:right w:val="none" w:sz="0" w:space="0" w:color="auto"/>
      </w:divBdr>
    </w:div>
    <w:div w:id="749083994">
      <w:bodyDiv w:val="1"/>
      <w:marLeft w:val="0"/>
      <w:marRight w:val="0"/>
      <w:marTop w:val="0"/>
      <w:marBottom w:val="0"/>
      <w:divBdr>
        <w:top w:val="none" w:sz="0" w:space="0" w:color="auto"/>
        <w:left w:val="none" w:sz="0" w:space="0" w:color="auto"/>
        <w:bottom w:val="none" w:sz="0" w:space="0" w:color="auto"/>
        <w:right w:val="none" w:sz="0" w:space="0" w:color="auto"/>
      </w:divBdr>
    </w:div>
    <w:div w:id="754594470">
      <w:bodyDiv w:val="1"/>
      <w:marLeft w:val="0"/>
      <w:marRight w:val="0"/>
      <w:marTop w:val="0"/>
      <w:marBottom w:val="0"/>
      <w:divBdr>
        <w:top w:val="none" w:sz="0" w:space="0" w:color="auto"/>
        <w:left w:val="none" w:sz="0" w:space="0" w:color="auto"/>
        <w:bottom w:val="none" w:sz="0" w:space="0" w:color="auto"/>
        <w:right w:val="none" w:sz="0" w:space="0" w:color="auto"/>
      </w:divBdr>
    </w:div>
    <w:div w:id="766921187">
      <w:bodyDiv w:val="1"/>
      <w:marLeft w:val="0"/>
      <w:marRight w:val="0"/>
      <w:marTop w:val="0"/>
      <w:marBottom w:val="0"/>
      <w:divBdr>
        <w:top w:val="none" w:sz="0" w:space="0" w:color="auto"/>
        <w:left w:val="none" w:sz="0" w:space="0" w:color="auto"/>
        <w:bottom w:val="none" w:sz="0" w:space="0" w:color="auto"/>
        <w:right w:val="none" w:sz="0" w:space="0" w:color="auto"/>
      </w:divBdr>
    </w:div>
    <w:div w:id="793838586">
      <w:bodyDiv w:val="1"/>
      <w:marLeft w:val="0"/>
      <w:marRight w:val="0"/>
      <w:marTop w:val="0"/>
      <w:marBottom w:val="0"/>
      <w:divBdr>
        <w:top w:val="none" w:sz="0" w:space="0" w:color="auto"/>
        <w:left w:val="none" w:sz="0" w:space="0" w:color="auto"/>
        <w:bottom w:val="none" w:sz="0" w:space="0" w:color="auto"/>
        <w:right w:val="none" w:sz="0" w:space="0" w:color="auto"/>
      </w:divBdr>
    </w:div>
    <w:div w:id="817527291">
      <w:bodyDiv w:val="1"/>
      <w:marLeft w:val="0"/>
      <w:marRight w:val="0"/>
      <w:marTop w:val="0"/>
      <w:marBottom w:val="0"/>
      <w:divBdr>
        <w:top w:val="none" w:sz="0" w:space="0" w:color="auto"/>
        <w:left w:val="none" w:sz="0" w:space="0" w:color="auto"/>
        <w:bottom w:val="none" w:sz="0" w:space="0" w:color="auto"/>
        <w:right w:val="none" w:sz="0" w:space="0" w:color="auto"/>
      </w:divBdr>
    </w:div>
    <w:div w:id="820464255">
      <w:bodyDiv w:val="1"/>
      <w:marLeft w:val="0"/>
      <w:marRight w:val="0"/>
      <w:marTop w:val="0"/>
      <w:marBottom w:val="0"/>
      <w:divBdr>
        <w:top w:val="none" w:sz="0" w:space="0" w:color="auto"/>
        <w:left w:val="none" w:sz="0" w:space="0" w:color="auto"/>
        <w:bottom w:val="none" w:sz="0" w:space="0" w:color="auto"/>
        <w:right w:val="none" w:sz="0" w:space="0" w:color="auto"/>
      </w:divBdr>
    </w:div>
    <w:div w:id="823200001">
      <w:bodyDiv w:val="1"/>
      <w:marLeft w:val="0"/>
      <w:marRight w:val="0"/>
      <w:marTop w:val="0"/>
      <w:marBottom w:val="0"/>
      <w:divBdr>
        <w:top w:val="none" w:sz="0" w:space="0" w:color="auto"/>
        <w:left w:val="none" w:sz="0" w:space="0" w:color="auto"/>
        <w:bottom w:val="none" w:sz="0" w:space="0" w:color="auto"/>
        <w:right w:val="none" w:sz="0" w:space="0" w:color="auto"/>
      </w:divBdr>
    </w:div>
    <w:div w:id="851257638">
      <w:bodyDiv w:val="1"/>
      <w:marLeft w:val="0"/>
      <w:marRight w:val="0"/>
      <w:marTop w:val="0"/>
      <w:marBottom w:val="0"/>
      <w:divBdr>
        <w:top w:val="none" w:sz="0" w:space="0" w:color="auto"/>
        <w:left w:val="none" w:sz="0" w:space="0" w:color="auto"/>
        <w:bottom w:val="none" w:sz="0" w:space="0" w:color="auto"/>
        <w:right w:val="none" w:sz="0" w:space="0" w:color="auto"/>
      </w:divBdr>
    </w:div>
    <w:div w:id="853491613">
      <w:bodyDiv w:val="1"/>
      <w:marLeft w:val="0"/>
      <w:marRight w:val="0"/>
      <w:marTop w:val="0"/>
      <w:marBottom w:val="0"/>
      <w:divBdr>
        <w:top w:val="none" w:sz="0" w:space="0" w:color="auto"/>
        <w:left w:val="none" w:sz="0" w:space="0" w:color="auto"/>
        <w:bottom w:val="none" w:sz="0" w:space="0" w:color="auto"/>
        <w:right w:val="none" w:sz="0" w:space="0" w:color="auto"/>
      </w:divBdr>
    </w:div>
    <w:div w:id="867109132">
      <w:bodyDiv w:val="1"/>
      <w:marLeft w:val="0"/>
      <w:marRight w:val="0"/>
      <w:marTop w:val="0"/>
      <w:marBottom w:val="0"/>
      <w:divBdr>
        <w:top w:val="none" w:sz="0" w:space="0" w:color="auto"/>
        <w:left w:val="none" w:sz="0" w:space="0" w:color="auto"/>
        <w:bottom w:val="none" w:sz="0" w:space="0" w:color="auto"/>
        <w:right w:val="none" w:sz="0" w:space="0" w:color="auto"/>
      </w:divBdr>
    </w:div>
    <w:div w:id="877741728">
      <w:bodyDiv w:val="1"/>
      <w:marLeft w:val="0"/>
      <w:marRight w:val="0"/>
      <w:marTop w:val="0"/>
      <w:marBottom w:val="0"/>
      <w:divBdr>
        <w:top w:val="none" w:sz="0" w:space="0" w:color="auto"/>
        <w:left w:val="none" w:sz="0" w:space="0" w:color="auto"/>
        <w:bottom w:val="none" w:sz="0" w:space="0" w:color="auto"/>
        <w:right w:val="none" w:sz="0" w:space="0" w:color="auto"/>
      </w:divBdr>
    </w:div>
    <w:div w:id="894703754">
      <w:bodyDiv w:val="1"/>
      <w:marLeft w:val="0"/>
      <w:marRight w:val="0"/>
      <w:marTop w:val="0"/>
      <w:marBottom w:val="0"/>
      <w:divBdr>
        <w:top w:val="none" w:sz="0" w:space="0" w:color="auto"/>
        <w:left w:val="none" w:sz="0" w:space="0" w:color="auto"/>
        <w:bottom w:val="none" w:sz="0" w:space="0" w:color="auto"/>
        <w:right w:val="none" w:sz="0" w:space="0" w:color="auto"/>
      </w:divBdr>
    </w:div>
    <w:div w:id="895943047">
      <w:bodyDiv w:val="1"/>
      <w:marLeft w:val="0"/>
      <w:marRight w:val="0"/>
      <w:marTop w:val="0"/>
      <w:marBottom w:val="0"/>
      <w:divBdr>
        <w:top w:val="none" w:sz="0" w:space="0" w:color="auto"/>
        <w:left w:val="none" w:sz="0" w:space="0" w:color="auto"/>
        <w:bottom w:val="none" w:sz="0" w:space="0" w:color="auto"/>
        <w:right w:val="none" w:sz="0" w:space="0" w:color="auto"/>
      </w:divBdr>
    </w:div>
    <w:div w:id="912659135">
      <w:bodyDiv w:val="1"/>
      <w:marLeft w:val="0"/>
      <w:marRight w:val="0"/>
      <w:marTop w:val="0"/>
      <w:marBottom w:val="0"/>
      <w:divBdr>
        <w:top w:val="none" w:sz="0" w:space="0" w:color="auto"/>
        <w:left w:val="none" w:sz="0" w:space="0" w:color="auto"/>
        <w:bottom w:val="none" w:sz="0" w:space="0" w:color="auto"/>
        <w:right w:val="none" w:sz="0" w:space="0" w:color="auto"/>
      </w:divBdr>
    </w:div>
    <w:div w:id="941568970">
      <w:bodyDiv w:val="1"/>
      <w:marLeft w:val="0"/>
      <w:marRight w:val="0"/>
      <w:marTop w:val="0"/>
      <w:marBottom w:val="0"/>
      <w:divBdr>
        <w:top w:val="none" w:sz="0" w:space="0" w:color="auto"/>
        <w:left w:val="none" w:sz="0" w:space="0" w:color="auto"/>
        <w:bottom w:val="none" w:sz="0" w:space="0" w:color="auto"/>
        <w:right w:val="none" w:sz="0" w:space="0" w:color="auto"/>
      </w:divBdr>
    </w:div>
    <w:div w:id="978803539">
      <w:bodyDiv w:val="1"/>
      <w:marLeft w:val="0"/>
      <w:marRight w:val="0"/>
      <w:marTop w:val="0"/>
      <w:marBottom w:val="0"/>
      <w:divBdr>
        <w:top w:val="none" w:sz="0" w:space="0" w:color="auto"/>
        <w:left w:val="none" w:sz="0" w:space="0" w:color="auto"/>
        <w:bottom w:val="none" w:sz="0" w:space="0" w:color="auto"/>
        <w:right w:val="none" w:sz="0" w:space="0" w:color="auto"/>
      </w:divBdr>
    </w:div>
    <w:div w:id="1010718747">
      <w:bodyDiv w:val="1"/>
      <w:marLeft w:val="0"/>
      <w:marRight w:val="0"/>
      <w:marTop w:val="0"/>
      <w:marBottom w:val="0"/>
      <w:divBdr>
        <w:top w:val="none" w:sz="0" w:space="0" w:color="auto"/>
        <w:left w:val="none" w:sz="0" w:space="0" w:color="auto"/>
        <w:bottom w:val="none" w:sz="0" w:space="0" w:color="auto"/>
        <w:right w:val="none" w:sz="0" w:space="0" w:color="auto"/>
      </w:divBdr>
    </w:div>
    <w:div w:id="1039549471">
      <w:bodyDiv w:val="1"/>
      <w:marLeft w:val="0"/>
      <w:marRight w:val="0"/>
      <w:marTop w:val="0"/>
      <w:marBottom w:val="0"/>
      <w:divBdr>
        <w:top w:val="none" w:sz="0" w:space="0" w:color="auto"/>
        <w:left w:val="none" w:sz="0" w:space="0" w:color="auto"/>
        <w:bottom w:val="none" w:sz="0" w:space="0" w:color="auto"/>
        <w:right w:val="none" w:sz="0" w:space="0" w:color="auto"/>
      </w:divBdr>
    </w:div>
    <w:div w:id="1056078368">
      <w:bodyDiv w:val="1"/>
      <w:marLeft w:val="0"/>
      <w:marRight w:val="0"/>
      <w:marTop w:val="0"/>
      <w:marBottom w:val="0"/>
      <w:divBdr>
        <w:top w:val="none" w:sz="0" w:space="0" w:color="auto"/>
        <w:left w:val="none" w:sz="0" w:space="0" w:color="auto"/>
        <w:bottom w:val="none" w:sz="0" w:space="0" w:color="auto"/>
        <w:right w:val="none" w:sz="0" w:space="0" w:color="auto"/>
      </w:divBdr>
    </w:div>
    <w:div w:id="1062674358">
      <w:bodyDiv w:val="1"/>
      <w:marLeft w:val="0"/>
      <w:marRight w:val="0"/>
      <w:marTop w:val="0"/>
      <w:marBottom w:val="0"/>
      <w:divBdr>
        <w:top w:val="none" w:sz="0" w:space="0" w:color="auto"/>
        <w:left w:val="none" w:sz="0" w:space="0" w:color="auto"/>
        <w:bottom w:val="none" w:sz="0" w:space="0" w:color="auto"/>
        <w:right w:val="none" w:sz="0" w:space="0" w:color="auto"/>
      </w:divBdr>
    </w:div>
    <w:div w:id="1102065000">
      <w:bodyDiv w:val="1"/>
      <w:marLeft w:val="0"/>
      <w:marRight w:val="0"/>
      <w:marTop w:val="0"/>
      <w:marBottom w:val="0"/>
      <w:divBdr>
        <w:top w:val="none" w:sz="0" w:space="0" w:color="auto"/>
        <w:left w:val="none" w:sz="0" w:space="0" w:color="auto"/>
        <w:bottom w:val="none" w:sz="0" w:space="0" w:color="auto"/>
        <w:right w:val="none" w:sz="0" w:space="0" w:color="auto"/>
      </w:divBdr>
    </w:div>
    <w:div w:id="1115056902">
      <w:bodyDiv w:val="1"/>
      <w:marLeft w:val="0"/>
      <w:marRight w:val="0"/>
      <w:marTop w:val="0"/>
      <w:marBottom w:val="0"/>
      <w:divBdr>
        <w:top w:val="none" w:sz="0" w:space="0" w:color="auto"/>
        <w:left w:val="none" w:sz="0" w:space="0" w:color="auto"/>
        <w:bottom w:val="none" w:sz="0" w:space="0" w:color="auto"/>
        <w:right w:val="none" w:sz="0" w:space="0" w:color="auto"/>
      </w:divBdr>
    </w:div>
    <w:div w:id="1116412276">
      <w:bodyDiv w:val="1"/>
      <w:marLeft w:val="0"/>
      <w:marRight w:val="0"/>
      <w:marTop w:val="0"/>
      <w:marBottom w:val="0"/>
      <w:divBdr>
        <w:top w:val="none" w:sz="0" w:space="0" w:color="auto"/>
        <w:left w:val="none" w:sz="0" w:space="0" w:color="auto"/>
        <w:bottom w:val="none" w:sz="0" w:space="0" w:color="auto"/>
        <w:right w:val="none" w:sz="0" w:space="0" w:color="auto"/>
      </w:divBdr>
    </w:div>
    <w:div w:id="1117675507">
      <w:bodyDiv w:val="1"/>
      <w:marLeft w:val="0"/>
      <w:marRight w:val="0"/>
      <w:marTop w:val="0"/>
      <w:marBottom w:val="0"/>
      <w:divBdr>
        <w:top w:val="none" w:sz="0" w:space="0" w:color="auto"/>
        <w:left w:val="none" w:sz="0" w:space="0" w:color="auto"/>
        <w:bottom w:val="none" w:sz="0" w:space="0" w:color="auto"/>
        <w:right w:val="none" w:sz="0" w:space="0" w:color="auto"/>
      </w:divBdr>
    </w:div>
    <w:div w:id="1137454700">
      <w:bodyDiv w:val="1"/>
      <w:marLeft w:val="0"/>
      <w:marRight w:val="0"/>
      <w:marTop w:val="0"/>
      <w:marBottom w:val="0"/>
      <w:divBdr>
        <w:top w:val="none" w:sz="0" w:space="0" w:color="auto"/>
        <w:left w:val="none" w:sz="0" w:space="0" w:color="auto"/>
        <w:bottom w:val="none" w:sz="0" w:space="0" w:color="auto"/>
        <w:right w:val="none" w:sz="0" w:space="0" w:color="auto"/>
      </w:divBdr>
    </w:div>
    <w:div w:id="1144196572">
      <w:bodyDiv w:val="1"/>
      <w:marLeft w:val="0"/>
      <w:marRight w:val="0"/>
      <w:marTop w:val="0"/>
      <w:marBottom w:val="0"/>
      <w:divBdr>
        <w:top w:val="none" w:sz="0" w:space="0" w:color="auto"/>
        <w:left w:val="none" w:sz="0" w:space="0" w:color="auto"/>
        <w:bottom w:val="none" w:sz="0" w:space="0" w:color="auto"/>
        <w:right w:val="none" w:sz="0" w:space="0" w:color="auto"/>
      </w:divBdr>
    </w:div>
    <w:div w:id="1172791685">
      <w:bodyDiv w:val="1"/>
      <w:marLeft w:val="0"/>
      <w:marRight w:val="0"/>
      <w:marTop w:val="0"/>
      <w:marBottom w:val="0"/>
      <w:divBdr>
        <w:top w:val="none" w:sz="0" w:space="0" w:color="auto"/>
        <w:left w:val="none" w:sz="0" w:space="0" w:color="auto"/>
        <w:bottom w:val="none" w:sz="0" w:space="0" w:color="auto"/>
        <w:right w:val="none" w:sz="0" w:space="0" w:color="auto"/>
      </w:divBdr>
    </w:div>
    <w:div w:id="1206917144">
      <w:bodyDiv w:val="1"/>
      <w:marLeft w:val="0"/>
      <w:marRight w:val="0"/>
      <w:marTop w:val="0"/>
      <w:marBottom w:val="0"/>
      <w:divBdr>
        <w:top w:val="none" w:sz="0" w:space="0" w:color="auto"/>
        <w:left w:val="none" w:sz="0" w:space="0" w:color="auto"/>
        <w:bottom w:val="none" w:sz="0" w:space="0" w:color="auto"/>
        <w:right w:val="none" w:sz="0" w:space="0" w:color="auto"/>
      </w:divBdr>
    </w:div>
    <w:div w:id="1211303322">
      <w:bodyDiv w:val="1"/>
      <w:marLeft w:val="0"/>
      <w:marRight w:val="0"/>
      <w:marTop w:val="0"/>
      <w:marBottom w:val="0"/>
      <w:divBdr>
        <w:top w:val="none" w:sz="0" w:space="0" w:color="auto"/>
        <w:left w:val="none" w:sz="0" w:space="0" w:color="auto"/>
        <w:bottom w:val="none" w:sz="0" w:space="0" w:color="auto"/>
        <w:right w:val="none" w:sz="0" w:space="0" w:color="auto"/>
      </w:divBdr>
    </w:div>
    <w:div w:id="1211645915">
      <w:bodyDiv w:val="1"/>
      <w:marLeft w:val="0"/>
      <w:marRight w:val="0"/>
      <w:marTop w:val="0"/>
      <w:marBottom w:val="0"/>
      <w:divBdr>
        <w:top w:val="none" w:sz="0" w:space="0" w:color="auto"/>
        <w:left w:val="none" w:sz="0" w:space="0" w:color="auto"/>
        <w:bottom w:val="none" w:sz="0" w:space="0" w:color="auto"/>
        <w:right w:val="none" w:sz="0" w:space="0" w:color="auto"/>
      </w:divBdr>
    </w:div>
    <w:div w:id="1242105146">
      <w:bodyDiv w:val="1"/>
      <w:marLeft w:val="0"/>
      <w:marRight w:val="0"/>
      <w:marTop w:val="0"/>
      <w:marBottom w:val="0"/>
      <w:divBdr>
        <w:top w:val="none" w:sz="0" w:space="0" w:color="auto"/>
        <w:left w:val="none" w:sz="0" w:space="0" w:color="auto"/>
        <w:bottom w:val="none" w:sz="0" w:space="0" w:color="auto"/>
        <w:right w:val="none" w:sz="0" w:space="0" w:color="auto"/>
      </w:divBdr>
    </w:div>
    <w:div w:id="1242838929">
      <w:bodyDiv w:val="1"/>
      <w:marLeft w:val="0"/>
      <w:marRight w:val="0"/>
      <w:marTop w:val="0"/>
      <w:marBottom w:val="0"/>
      <w:divBdr>
        <w:top w:val="none" w:sz="0" w:space="0" w:color="auto"/>
        <w:left w:val="none" w:sz="0" w:space="0" w:color="auto"/>
        <w:bottom w:val="none" w:sz="0" w:space="0" w:color="auto"/>
        <w:right w:val="none" w:sz="0" w:space="0" w:color="auto"/>
      </w:divBdr>
    </w:div>
    <w:div w:id="1257976854">
      <w:bodyDiv w:val="1"/>
      <w:marLeft w:val="0"/>
      <w:marRight w:val="0"/>
      <w:marTop w:val="0"/>
      <w:marBottom w:val="0"/>
      <w:divBdr>
        <w:top w:val="none" w:sz="0" w:space="0" w:color="auto"/>
        <w:left w:val="none" w:sz="0" w:space="0" w:color="auto"/>
        <w:bottom w:val="none" w:sz="0" w:space="0" w:color="auto"/>
        <w:right w:val="none" w:sz="0" w:space="0" w:color="auto"/>
      </w:divBdr>
    </w:div>
    <w:div w:id="1289168034">
      <w:bodyDiv w:val="1"/>
      <w:marLeft w:val="0"/>
      <w:marRight w:val="0"/>
      <w:marTop w:val="0"/>
      <w:marBottom w:val="0"/>
      <w:divBdr>
        <w:top w:val="none" w:sz="0" w:space="0" w:color="auto"/>
        <w:left w:val="none" w:sz="0" w:space="0" w:color="auto"/>
        <w:bottom w:val="none" w:sz="0" w:space="0" w:color="auto"/>
        <w:right w:val="none" w:sz="0" w:space="0" w:color="auto"/>
      </w:divBdr>
    </w:div>
    <w:div w:id="1345980362">
      <w:bodyDiv w:val="1"/>
      <w:marLeft w:val="0"/>
      <w:marRight w:val="0"/>
      <w:marTop w:val="0"/>
      <w:marBottom w:val="0"/>
      <w:divBdr>
        <w:top w:val="none" w:sz="0" w:space="0" w:color="auto"/>
        <w:left w:val="none" w:sz="0" w:space="0" w:color="auto"/>
        <w:bottom w:val="none" w:sz="0" w:space="0" w:color="auto"/>
        <w:right w:val="none" w:sz="0" w:space="0" w:color="auto"/>
      </w:divBdr>
    </w:div>
    <w:div w:id="1361739180">
      <w:bodyDiv w:val="1"/>
      <w:marLeft w:val="0"/>
      <w:marRight w:val="0"/>
      <w:marTop w:val="0"/>
      <w:marBottom w:val="0"/>
      <w:divBdr>
        <w:top w:val="none" w:sz="0" w:space="0" w:color="auto"/>
        <w:left w:val="none" w:sz="0" w:space="0" w:color="auto"/>
        <w:bottom w:val="none" w:sz="0" w:space="0" w:color="auto"/>
        <w:right w:val="none" w:sz="0" w:space="0" w:color="auto"/>
      </w:divBdr>
    </w:div>
    <w:div w:id="1370643573">
      <w:bodyDiv w:val="1"/>
      <w:marLeft w:val="0"/>
      <w:marRight w:val="0"/>
      <w:marTop w:val="0"/>
      <w:marBottom w:val="0"/>
      <w:divBdr>
        <w:top w:val="none" w:sz="0" w:space="0" w:color="auto"/>
        <w:left w:val="none" w:sz="0" w:space="0" w:color="auto"/>
        <w:bottom w:val="none" w:sz="0" w:space="0" w:color="auto"/>
        <w:right w:val="none" w:sz="0" w:space="0" w:color="auto"/>
      </w:divBdr>
    </w:div>
    <w:div w:id="1383824934">
      <w:bodyDiv w:val="1"/>
      <w:marLeft w:val="0"/>
      <w:marRight w:val="0"/>
      <w:marTop w:val="0"/>
      <w:marBottom w:val="0"/>
      <w:divBdr>
        <w:top w:val="none" w:sz="0" w:space="0" w:color="auto"/>
        <w:left w:val="none" w:sz="0" w:space="0" w:color="auto"/>
        <w:bottom w:val="none" w:sz="0" w:space="0" w:color="auto"/>
        <w:right w:val="none" w:sz="0" w:space="0" w:color="auto"/>
      </w:divBdr>
    </w:div>
    <w:div w:id="1390230903">
      <w:bodyDiv w:val="1"/>
      <w:marLeft w:val="0"/>
      <w:marRight w:val="0"/>
      <w:marTop w:val="0"/>
      <w:marBottom w:val="0"/>
      <w:divBdr>
        <w:top w:val="none" w:sz="0" w:space="0" w:color="auto"/>
        <w:left w:val="none" w:sz="0" w:space="0" w:color="auto"/>
        <w:bottom w:val="none" w:sz="0" w:space="0" w:color="auto"/>
        <w:right w:val="none" w:sz="0" w:space="0" w:color="auto"/>
      </w:divBdr>
    </w:div>
    <w:div w:id="1397511518">
      <w:bodyDiv w:val="1"/>
      <w:marLeft w:val="0"/>
      <w:marRight w:val="0"/>
      <w:marTop w:val="0"/>
      <w:marBottom w:val="0"/>
      <w:divBdr>
        <w:top w:val="none" w:sz="0" w:space="0" w:color="auto"/>
        <w:left w:val="none" w:sz="0" w:space="0" w:color="auto"/>
        <w:bottom w:val="none" w:sz="0" w:space="0" w:color="auto"/>
        <w:right w:val="none" w:sz="0" w:space="0" w:color="auto"/>
      </w:divBdr>
    </w:div>
    <w:div w:id="1405643654">
      <w:bodyDiv w:val="1"/>
      <w:marLeft w:val="0"/>
      <w:marRight w:val="0"/>
      <w:marTop w:val="0"/>
      <w:marBottom w:val="0"/>
      <w:divBdr>
        <w:top w:val="none" w:sz="0" w:space="0" w:color="auto"/>
        <w:left w:val="none" w:sz="0" w:space="0" w:color="auto"/>
        <w:bottom w:val="none" w:sz="0" w:space="0" w:color="auto"/>
        <w:right w:val="none" w:sz="0" w:space="0" w:color="auto"/>
      </w:divBdr>
    </w:div>
    <w:div w:id="1426464541">
      <w:bodyDiv w:val="1"/>
      <w:marLeft w:val="0"/>
      <w:marRight w:val="0"/>
      <w:marTop w:val="0"/>
      <w:marBottom w:val="0"/>
      <w:divBdr>
        <w:top w:val="none" w:sz="0" w:space="0" w:color="auto"/>
        <w:left w:val="none" w:sz="0" w:space="0" w:color="auto"/>
        <w:bottom w:val="none" w:sz="0" w:space="0" w:color="auto"/>
        <w:right w:val="none" w:sz="0" w:space="0" w:color="auto"/>
      </w:divBdr>
    </w:div>
    <w:div w:id="1432319855">
      <w:bodyDiv w:val="1"/>
      <w:marLeft w:val="0"/>
      <w:marRight w:val="0"/>
      <w:marTop w:val="0"/>
      <w:marBottom w:val="0"/>
      <w:divBdr>
        <w:top w:val="none" w:sz="0" w:space="0" w:color="auto"/>
        <w:left w:val="none" w:sz="0" w:space="0" w:color="auto"/>
        <w:bottom w:val="none" w:sz="0" w:space="0" w:color="auto"/>
        <w:right w:val="none" w:sz="0" w:space="0" w:color="auto"/>
      </w:divBdr>
    </w:div>
    <w:div w:id="1444492358">
      <w:bodyDiv w:val="1"/>
      <w:marLeft w:val="0"/>
      <w:marRight w:val="0"/>
      <w:marTop w:val="0"/>
      <w:marBottom w:val="0"/>
      <w:divBdr>
        <w:top w:val="none" w:sz="0" w:space="0" w:color="auto"/>
        <w:left w:val="none" w:sz="0" w:space="0" w:color="auto"/>
        <w:bottom w:val="none" w:sz="0" w:space="0" w:color="auto"/>
        <w:right w:val="none" w:sz="0" w:space="0" w:color="auto"/>
      </w:divBdr>
    </w:div>
    <w:div w:id="1450661283">
      <w:bodyDiv w:val="1"/>
      <w:marLeft w:val="0"/>
      <w:marRight w:val="0"/>
      <w:marTop w:val="0"/>
      <w:marBottom w:val="0"/>
      <w:divBdr>
        <w:top w:val="none" w:sz="0" w:space="0" w:color="auto"/>
        <w:left w:val="none" w:sz="0" w:space="0" w:color="auto"/>
        <w:bottom w:val="none" w:sz="0" w:space="0" w:color="auto"/>
        <w:right w:val="none" w:sz="0" w:space="0" w:color="auto"/>
      </w:divBdr>
    </w:div>
    <w:div w:id="1453018626">
      <w:bodyDiv w:val="1"/>
      <w:marLeft w:val="0"/>
      <w:marRight w:val="0"/>
      <w:marTop w:val="0"/>
      <w:marBottom w:val="0"/>
      <w:divBdr>
        <w:top w:val="none" w:sz="0" w:space="0" w:color="auto"/>
        <w:left w:val="none" w:sz="0" w:space="0" w:color="auto"/>
        <w:bottom w:val="none" w:sz="0" w:space="0" w:color="auto"/>
        <w:right w:val="none" w:sz="0" w:space="0" w:color="auto"/>
      </w:divBdr>
    </w:div>
    <w:div w:id="1460951473">
      <w:bodyDiv w:val="1"/>
      <w:marLeft w:val="0"/>
      <w:marRight w:val="0"/>
      <w:marTop w:val="0"/>
      <w:marBottom w:val="0"/>
      <w:divBdr>
        <w:top w:val="none" w:sz="0" w:space="0" w:color="auto"/>
        <w:left w:val="none" w:sz="0" w:space="0" w:color="auto"/>
        <w:bottom w:val="none" w:sz="0" w:space="0" w:color="auto"/>
        <w:right w:val="none" w:sz="0" w:space="0" w:color="auto"/>
      </w:divBdr>
    </w:div>
    <w:div w:id="1460956330">
      <w:bodyDiv w:val="1"/>
      <w:marLeft w:val="0"/>
      <w:marRight w:val="0"/>
      <w:marTop w:val="0"/>
      <w:marBottom w:val="0"/>
      <w:divBdr>
        <w:top w:val="none" w:sz="0" w:space="0" w:color="auto"/>
        <w:left w:val="none" w:sz="0" w:space="0" w:color="auto"/>
        <w:bottom w:val="none" w:sz="0" w:space="0" w:color="auto"/>
        <w:right w:val="none" w:sz="0" w:space="0" w:color="auto"/>
      </w:divBdr>
    </w:div>
    <w:div w:id="1501655585">
      <w:bodyDiv w:val="1"/>
      <w:marLeft w:val="0"/>
      <w:marRight w:val="0"/>
      <w:marTop w:val="0"/>
      <w:marBottom w:val="0"/>
      <w:divBdr>
        <w:top w:val="none" w:sz="0" w:space="0" w:color="auto"/>
        <w:left w:val="none" w:sz="0" w:space="0" w:color="auto"/>
        <w:bottom w:val="none" w:sz="0" w:space="0" w:color="auto"/>
        <w:right w:val="none" w:sz="0" w:space="0" w:color="auto"/>
      </w:divBdr>
    </w:div>
    <w:div w:id="1502547398">
      <w:bodyDiv w:val="1"/>
      <w:marLeft w:val="0"/>
      <w:marRight w:val="0"/>
      <w:marTop w:val="0"/>
      <w:marBottom w:val="0"/>
      <w:divBdr>
        <w:top w:val="none" w:sz="0" w:space="0" w:color="auto"/>
        <w:left w:val="none" w:sz="0" w:space="0" w:color="auto"/>
        <w:bottom w:val="none" w:sz="0" w:space="0" w:color="auto"/>
        <w:right w:val="none" w:sz="0" w:space="0" w:color="auto"/>
      </w:divBdr>
    </w:div>
    <w:div w:id="1503542150">
      <w:bodyDiv w:val="1"/>
      <w:marLeft w:val="0"/>
      <w:marRight w:val="0"/>
      <w:marTop w:val="0"/>
      <w:marBottom w:val="0"/>
      <w:divBdr>
        <w:top w:val="none" w:sz="0" w:space="0" w:color="auto"/>
        <w:left w:val="none" w:sz="0" w:space="0" w:color="auto"/>
        <w:bottom w:val="none" w:sz="0" w:space="0" w:color="auto"/>
        <w:right w:val="none" w:sz="0" w:space="0" w:color="auto"/>
      </w:divBdr>
    </w:div>
    <w:div w:id="1505048937">
      <w:bodyDiv w:val="1"/>
      <w:marLeft w:val="0"/>
      <w:marRight w:val="0"/>
      <w:marTop w:val="0"/>
      <w:marBottom w:val="0"/>
      <w:divBdr>
        <w:top w:val="none" w:sz="0" w:space="0" w:color="auto"/>
        <w:left w:val="none" w:sz="0" w:space="0" w:color="auto"/>
        <w:bottom w:val="none" w:sz="0" w:space="0" w:color="auto"/>
        <w:right w:val="none" w:sz="0" w:space="0" w:color="auto"/>
      </w:divBdr>
    </w:div>
    <w:div w:id="1507282904">
      <w:bodyDiv w:val="1"/>
      <w:marLeft w:val="0"/>
      <w:marRight w:val="0"/>
      <w:marTop w:val="0"/>
      <w:marBottom w:val="0"/>
      <w:divBdr>
        <w:top w:val="none" w:sz="0" w:space="0" w:color="auto"/>
        <w:left w:val="none" w:sz="0" w:space="0" w:color="auto"/>
        <w:bottom w:val="none" w:sz="0" w:space="0" w:color="auto"/>
        <w:right w:val="none" w:sz="0" w:space="0" w:color="auto"/>
      </w:divBdr>
    </w:div>
    <w:div w:id="1516074171">
      <w:bodyDiv w:val="1"/>
      <w:marLeft w:val="0"/>
      <w:marRight w:val="0"/>
      <w:marTop w:val="0"/>
      <w:marBottom w:val="0"/>
      <w:divBdr>
        <w:top w:val="none" w:sz="0" w:space="0" w:color="auto"/>
        <w:left w:val="none" w:sz="0" w:space="0" w:color="auto"/>
        <w:bottom w:val="none" w:sz="0" w:space="0" w:color="auto"/>
        <w:right w:val="none" w:sz="0" w:space="0" w:color="auto"/>
      </w:divBdr>
    </w:div>
    <w:div w:id="1519274711">
      <w:bodyDiv w:val="1"/>
      <w:marLeft w:val="0"/>
      <w:marRight w:val="0"/>
      <w:marTop w:val="0"/>
      <w:marBottom w:val="0"/>
      <w:divBdr>
        <w:top w:val="none" w:sz="0" w:space="0" w:color="auto"/>
        <w:left w:val="none" w:sz="0" w:space="0" w:color="auto"/>
        <w:bottom w:val="none" w:sz="0" w:space="0" w:color="auto"/>
        <w:right w:val="none" w:sz="0" w:space="0" w:color="auto"/>
      </w:divBdr>
    </w:div>
    <w:div w:id="1529827467">
      <w:bodyDiv w:val="1"/>
      <w:marLeft w:val="0"/>
      <w:marRight w:val="0"/>
      <w:marTop w:val="0"/>
      <w:marBottom w:val="0"/>
      <w:divBdr>
        <w:top w:val="none" w:sz="0" w:space="0" w:color="auto"/>
        <w:left w:val="none" w:sz="0" w:space="0" w:color="auto"/>
        <w:bottom w:val="none" w:sz="0" w:space="0" w:color="auto"/>
        <w:right w:val="none" w:sz="0" w:space="0" w:color="auto"/>
      </w:divBdr>
    </w:div>
    <w:div w:id="1535386146">
      <w:bodyDiv w:val="1"/>
      <w:marLeft w:val="0"/>
      <w:marRight w:val="0"/>
      <w:marTop w:val="0"/>
      <w:marBottom w:val="0"/>
      <w:divBdr>
        <w:top w:val="none" w:sz="0" w:space="0" w:color="auto"/>
        <w:left w:val="none" w:sz="0" w:space="0" w:color="auto"/>
        <w:bottom w:val="none" w:sz="0" w:space="0" w:color="auto"/>
        <w:right w:val="none" w:sz="0" w:space="0" w:color="auto"/>
      </w:divBdr>
    </w:div>
    <w:div w:id="1578856335">
      <w:bodyDiv w:val="1"/>
      <w:marLeft w:val="0"/>
      <w:marRight w:val="0"/>
      <w:marTop w:val="0"/>
      <w:marBottom w:val="0"/>
      <w:divBdr>
        <w:top w:val="none" w:sz="0" w:space="0" w:color="auto"/>
        <w:left w:val="none" w:sz="0" w:space="0" w:color="auto"/>
        <w:bottom w:val="none" w:sz="0" w:space="0" w:color="auto"/>
        <w:right w:val="none" w:sz="0" w:space="0" w:color="auto"/>
      </w:divBdr>
    </w:div>
    <w:div w:id="1588886430">
      <w:bodyDiv w:val="1"/>
      <w:marLeft w:val="0"/>
      <w:marRight w:val="0"/>
      <w:marTop w:val="0"/>
      <w:marBottom w:val="0"/>
      <w:divBdr>
        <w:top w:val="none" w:sz="0" w:space="0" w:color="auto"/>
        <w:left w:val="none" w:sz="0" w:space="0" w:color="auto"/>
        <w:bottom w:val="none" w:sz="0" w:space="0" w:color="auto"/>
        <w:right w:val="none" w:sz="0" w:space="0" w:color="auto"/>
      </w:divBdr>
    </w:div>
    <w:div w:id="1615745476">
      <w:bodyDiv w:val="1"/>
      <w:marLeft w:val="0"/>
      <w:marRight w:val="0"/>
      <w:marTop w:val="0"/>
      <w:marBottom w:val="0"/>
      <w:divBdr>
        <w:top w:val="none" w:sz="0" w:space="0" w:color="auto"/>
        <w:left w:val="none" w:sz="0" w:space="0" w:color="auto"/>
        <w:bottom w:val="none" w:sz="0" w:space="0" w:color="auto"/>
        <w:right w:val="none" w:sz="0" w:space="0" w:color="auto"/>
      </w:divBdr>
    </w:div>
    <w:div w:id="1616251207">
      <w:bodyDiv w:val="1"/>
      <w:marLeft w:val="0"/>
      <w:marRight w:val="0"/>
      <w:marTop w:val="0"/>
      <w:marBottom w:val="0"/>
      <w:divBdr>
        <w:top w:val="none" w:sz="0" w:space="0" w:color="auto"/>
        <w:left w:val="none" w:sz="0" w:space="0" w:color="auto"/>
        <w:bottom w:val="none" w:sz="0" w:space="0" w:color="auto"/>
        <w:right w:val="none" w:sz="0" w:space="0" w:color="auto"/>
      </w:divBdr>
    </w:div>
    <w:div w:id="1632443558">
      <w:bodyDiv w:val="1"/>
      <w:marLeft w:val="0"/>
      <w:marRight w:val="0"/>
      <w:marTop w:val="0"/>
      <w:marBottom w:val="0"/>
      <w:divBdr>
        <w:top w:val="none" w:sz="0" w:space="0" w:color="auto"/>
        <w:left w:val="none" w:sz="0" w:space="0" w:color="auto"/>
        <w:bottom w:val="none" w:sz="0" w:space="0" w:color="auto"/>
        <w:right w:val="none" w:sz="0" w:space="0" w:color="auto"/>
      </w:divBdr>
    </w:div>
    <w:div w:id="1636523496">
      <w:bodyDiv w:val="1"/>
      <w:marLeft w:val="0"/>
      <w:marRight w:val="0"/>
      <w:marTop w:val="0"/>
      <w:marBottom w:val="0"/>
      <w:divBdr>
        <w:top w:val="none" w:sz="0" w:space="0" w:color="auto"/>
        <w:left w:val="none" w:sz="0" w:space="0" w:color="auto"/>
        <w:bottom w:val="none" w:sz="0" w:space="0" w:color="auto"/>
        <w:right w:val="none" w:sz="0" w:space="0" w:color="auto"/>
      </w:divBdr>
    </w:div>
    <w:div w:id="1636595924">
      <w:bodyDiv w:val="1"/>
      <w:marLeft w:val="0"/>
      <w:marRight w:val="0"/>
      <w:marTop w:val="0"/>
      <w:marBottom w:val="0"/>
      <w:divBdr>
        <w:top w:val="none" w:sz="0" w:space="0" w:color="auto"/>
        <w:left w:val="none" w:sz="0" w:space="0" w:color="auto"/>
        <w:bottom w:val="none" w:sz="0" w:space="0" w:color="auto"/>
        <w:right w:val="none" w:sz="0" w:space="0" w:color="auto"/>
      </w:divBdr>
    </w:div>
    <w:div w:id="1653750499">
      <w:bodyDiv w:val="1"/>
      <w:marLeft w:val="0"/>
      <w:marRight w:val="0"/>
      <w:marTop w:val="0"/>
      <w:marBottom w:val="0"/>
      <w:divBdr>
        <w:top w:val="none" w:sz="0" w:space="0" w:color="auto"/>
        <w:left w:val="none" w:sz="0" w:space="0" w:color="auto"/>
        <w:bottom w:val="none" w:sz="0" w:space="0" w:color="auto"/>
        <w:right w:val="none" w:sz="0" w:space="0" w:color="auto"/>
      </w:divBdr>
    </w:div>
    <w:div w:id="1663925272">
      <w:bodyDiv w:val="1"/>
      <w:marLeft w:val="0"/>
      <w:marRight w:val="0"/>
      <w:marTop w:val="0"/>
      <w:marBottom w:val="0"/>
      <w:divBdr>
        <w:top w:val="none" w:sz="0" w:space="0" w:color="auto"/>
        <w:left w:val="none" w:sz="0" w:space="0" w:color="auto"/>
        <w:bottom w:val="none" w:sz="0" w:space="0" w:color="auto"/>
        <w:right w:val="none" w:sz="0" w:space="0" w:color="auto"/>
      </w:divBdr>
    </w:div>
    <w:div w:id="1671566588">
      <w:bodyDiv w:val="1"/>
      <w:marLeft w:val="0"/>
      <w:marRight w:val="0"/>
      <w:marTop w:val="0"/>
      <w:marBottom w:val="0"/>
      <w:divBdr>
        <w:top w:val="none" w:sz="0" w:space="0" w:color="auto"/>
        <w:left w:val="none" w:sz="0" w:space="0" w:color="auto"/>
        <w:bottom w:val="none" w:sz="0" w:space="0" w:color="auto"/>
        <w:right w:val="none" w:sz="0" w:space="0" w:color="auto"/>
      </w:divBdr>
    </w:div>
    <w:div w:id="1688869051">
      <w:bodyDiv w:val="1"/>
      <w:marLeft w:val="0"/>
      <w:marRight w:val="0"/>
      <w:marTop w:val="0"/>
      <w:marBottom w:val="0"/>
      <w:divBdr>
        <w:top w:val="none" w:sz="0" w:space="0" w:color="auto"/>
        <w:left w:val="none" w:sz="0" w:space="0" w:color="auto"/>
        <w:bottom w:val="none" w:sz="0" w:space="0" w:color="auto"/>
        <w:right w:val="none" w:sz="0" w:space="0" w:color="auto"/>
      </w:divBdr>
    </w:div>
    <w:div w:id="1708067051">
      <w:bodyDiv w:val="1"/>
      <w:marLeft w:val="0"/>
      <w:marRight w:val="0"/>
      <w:marTop w:val="0"/>
      <w:marBottom w:val="0"/>
      <w:divBdr>
        <w:top w:val="none" w:sz="0" w:space="0" w:color="auto"/>
        <w:left w:val="none" w:sz="0" w:space="0" w:color="auto"/>
        <w:bottom w:val="none" w:sz="0" w:space="0" w:color="auto"/>
        <w:right w:val="none" w:sz="0" w:space="0" w:color="auto"/>
      </w:divBdr>
    </w:div>
    <w:div w:id="1739087095">
      <w:bodyDiv w:val="1"/>
      <w:marLeft w:val="0"/>
      <w:marRight w:val="0"/>
      <w:marTop w:val="0"/>
      <w:marBottom w:val="0"/>
      <w:divBdr>
        <w:top w:val="none" w:sz="0" w:space="0" w:color="auto"/>
        <w:left w:val="none" w:sz="0" w:space="0" w:color="auto"/>
        <w:bottom w:val="none" w:sz="0" w:space="0" w:color="auto"/>
        <w:right w:val="none" w:sz="0" w:space="0" w:color="auto"/>
      </w:divBdr>
    </w:div>
    <w:div w:id="1759323807">
      <w:bodyDiv w:val="1"/>
      <w:marLeft w:val="0"/>
      <w:marRight w:val="0"/>
      <w:marTop w:val="0"/>
      <w:marBottom w:val="0"/>
      <w:divBdr>
        <w:top w:val="none" w:sz="0" w:space="0" w:color="auto"/>
        <w:left w:val="none" w:sz="0" w:space="0" w:color="auto"/>
        <w:bottom w:val="none" w:sz="0" w:space="0" w:color="auto"/>
        <w:right w:val="none" w:sz="0" w:space="0" w:color="auto"/>
      </w:divBdr>
    </w:div>
    <w:div w:id="1791052085">
      <w:bodyDiv w:val="1"/>
      <w:marLeft w:val="0"/>
      <w:marRight w:val="0"/>
      <w:marTop w:val="0"/>
      <w:marBottom w:val="0"/>
      <w:divBdr>
        <w:top w:val="none" w:sz="0" w:space="0" w:color="auto"/>
        <w:left w:val="none" w:sz="0" w:space="0" w:color="auto"/>
        <w:bottom w:val="none" w:sz="0" w:space="0" w:color="auto"/>
        <w:right w:val="none" w:sz="0" w:space="0" w:color="auto"/>
      </w:divBdr>
    </w:div>
    <w:div w:id="1794209893">
      <w:bodyDiv w:val="1"/>
      <w:marLeft w:val="0"/>
      <w:marRight w:val="0"/>
      <w:marTop w:val="0"/>
      <w:marBottom w:val="0"/>
      <w:divBdr>
        <w:top w:val="none" w:sz="0" w:space="0" w:color="auto"/>
        <w:left w:val="none" w:sz="0" w:space="0" w:color="auto"/>
        <w:bottom w:val="none" w:sz="0" w:space="0" w:color="auto"/>
        <w:right w:val="none" w:sz="0" w:space="0" w:color="auto"/>
      </w:divBdr>
    </w:div>
    <w:div w:id="1798647699">
      <w:bodyDiv w:val="1"/>
      <w:marLeft w:val="0"/>
      <w:marRight w:val="0"/>
      <w:marTop w:val="0"/>
      <w:marBottom w:val="0"/>
      <w:divBdr>
        <w:top w:val="none" w:sz="0" w:space="0" w:color="auto"/>
        <w:left w:val="none" w:sz="0" w:space="0" w:color="auto"/>
        <w:bottom w:val="none" w:sz="0" w:space="0" w:color="auto"/>
        <w:right w:val="none" w:sz="0" w:space="0" w:color="auto"/>
      </w:divBdr>
    </w:div>
    <w:div w:id="1805611505">
      <w:bodyDiv w:val="1"/>
      <w:marLeft w:val="0"/>
      <w:marRight w:val="0"/>
      <w:marTop w:val="0"/>
      <w:marBottom w:val="0"/>
      <w:divBdr>
        <w:top w:val="none" w:sz="0" w:space="0" w:color="auto"/>
        <w:left w:val="none" w:sz="0" w:space="0" w:color="auto"/>
        <w:bottom w:val="none" w:sz="0" w:space="0" w:color="auto"/>
        <w:right w:val="none" w:sz="0" w:space="0" w:color="auto"/>
      </w:divBdr>
    </w:div>
    <w:div w:id="1860385445">
      <w:bodyDiv w:val="1"/>
      <w:marLeft w:val="0"/>
      <w:marRight w:val="0"/>
      <w:marTop w:val="0"/>
      <w:marBottom w:val="0"/>
      <w:divBdr>
        <w:top w:val="none" w:sz="0" w:space="0" w:color="auto"/>
        <w:left w:val="none" w:sz="0" w:space="0" w:color="auto"/>
        <w:bottom w:val="none" w:sz="0" w:space="0" w:color="auto"/>
        <w:right w:val="none" w:sz="0" w:space="0" w:color="auto"/>
      </w:divBdr>
    </w:div>
    <w:div w:id="1898393078">
      <w:bodyDiv w:val="1"/>
      <w:marLeft w:val="0"/>
      <w:marRight w:val="0"/>
      <w:marTop w:val="0"/>
      <w:marBottom w:val="0"/>
      <w:divBdr>
        <w:top w:val="none" w:sz="0" w:space="0" w:color="auto"/>
        <w:left w:val="none" w:sz="0" w:space="0" w:color="auto"/>
        <w:bottom w:val="none" w:sz="0" w:space="0" w:color="auto"/>
        <w:right w:val="none" w:sz="0" w:space="0" w:color="auto"/>
      </w:divBdr>
    </w:div>
    <w:div w:id="1922636867">
      <w:bodyDiv w:val="1"/>
      <w:marLeft w:val="0"/>
      <w:marRight w:val="0"/>
      <w:marTop w:val="0"/>
      <w:marBottom w:val="0"/>
      <w:divBdr>
        <w:top w:val="none" w:sz="0" w:space="0" w:color="auto"/>
        <w:left w:val="none" w:sz="0" w:space="0" w:color="auto"/>
        <w:bottom w:val="none" w:sz="0" w:space="0" w:color="auto"/>
        <w:right w:val="none" w:sz="0" w:space="0" w:color="auto"/>
      </w:divBdr>
    </w:div>
    <w:div w:id="2000114052">
      <w:bodyDiv w:val="1"/>
      <w:marLeft w:val="0"/>
      <w:marRight w:val="0"/>
      <w:marTop w:val="0"/>
      <w:marBottom w:val="0"/>
      <w:divBdr>
        <w:top w:val="none" w:sz="0" w:space="0" w:color="auto"/>
        <w:left w:val="none" w:sz="0" w:space="0" w:color="auto"/>
        <w:bottom w:val="none" w:sz="0" w:space="0" w:color="auto"/>
        <w:right w:val="none" w:sz="0" w:space="0" w:color="auto"/>
      </w:divBdr>
    </w:div>
    <w:div w:id="2004429980">
      <w:bodyDiv w:val="1"/>
      <w:marLeft w:val="0"/>
      <w:marRight w:val="0"/>
      <w:marTop w:val="0"/>
      <w:marBottom w:val="0"/>
      <w:divBdr>
        <w:top w:val="none" w:sz="0" w:space="0" w:color="auto"/>
        <w:left w:val="none" w:sz="0" w:space="0" w:color="auto"/>
        <w:bottom w:val="none" w:sz="0" w:space="0" w:color="auto"/>
        <w:right w:val="none" w:sz="0" w:space="0" w:color="auto"/>
      </w:divBdr>
    </w:div>
    <w:div w:id="2020354619">
      <w:bodyDiv w:val="1"/>
      <w:marLeft w:val="0"/>
      <w:marRight w:val="0"/>
      <w:marTop w:val="0"/>
      <w:marBottom w:val="0"/>
      <w:divBdr>
        <w:top w:val="none" w:sz="0" w:space="0" w:color="auto"/>
        <w:left w:val="none" w:sz="0" w:space="0" w:color="auto"/>
        <w:bottom w:val="none" w:sz="0" w:space="0" w:color="auto"/>
        <w:right w:val="none" w:sz="0" w:space="0" w:color="auto"/>
      </w:divBdr>
    </w:div>
    <w:div w:id="2025404065">
      <w:bodyDiv w:val="1"/>
      <w:marLeft w:val="0"/>
      <w:marRight w:val="0"/>
      <w:marTop w:val="0"/>
      <w:marBottom w:val="0"/>
      <w:divBdr>
        <w:top w:val="none" w:sz="0" w:space="0" w:color="auto"/>
        <w:left w:val="none" w:sz="0" w:space="0" w:color="auto"/>
        <w:bottom w:val="none" w:sz="0" w:space="0" w:color="auto"/>
        <w:right w:val="none" w:sz="0" w:space="0" w:color="auto"/>
      </w:divBdr>
    </w:div>
    <w:div w:id="2048220204">
      <w:bodyDiv w:val="1"/>
      <w:marLeft w:val="0"/>
      <w:marRight w:val="0"/>
      <w:marTop w:val="0"/>
      <w:marBottom w:val="0"/>
      <w:divBdr>
        <w:top w:val="none" w:sz="0" w:space="0" w:color="auto"/>
        <w:left w:val="none" w:sz="0" w:space="0" w:color="auto"/>
        <w:bottom w:val="none" w:sz="0" w:space="0" w:color="auto"/>
        <w:right w:val="none" w:sz="0" w:space="0" w:color="auto"/>
      </w:divBdr>
    </w:div>
    <w:div w:id="2057778736">
      <w:bodyDiv w:val="1"/>
      <w:marLeft w:val="0"/>
      <w:marRight w:val="0"/>
      <w:marTop w:val="0"/>
      <w:marBottom w:val="0"/>
      <w:divBdr>
        <w:top w:val="none" w:sz="0" w:space="0" w:color="auto"/>
        <w:left w:val="none" w:sz="0" w:space="0" w:color="auto"/>
        <w:bottom w:val="none" w:sz="0" w:space="0" w:color="auto"/>
        <w:right w:val="none" w:sz="0" w:space="0" w:color="auto"/>
      </w:divBdr>
    </w:div>
    <w:div w:id="2084330811">
      <w:bodyDiv w:val="1"/>
      <w:marLeft w:val="0"/>
      <w:marRight w:val="0"/>
      <w:marTop w:val="0"/>
      <w:marBottom w:val="0"/>
      <w:divBdr>
        <w:top w:val="none" w:sz="0" w:space="0" w:color="auto"/>
        <w:left w:val="none" w:sz="0" w:space="0" w:color="auto"/>
        <w:bottom w:val="none" w:sz="0" w:space="0" w:color="auto"/>
        <w:right w:val="none" w:sz="0" w:space="0" w:color="auto"/>
      </w:divBdr>
    </w:div>
    <w:div w:id="2088072161">
      <w:bodyDiv w:val="1"/>
      <w:marLeft w:val="0"/>
      <w:marRight w:val="0"/>
      <w:marTop w:val="0"/>
      <w:marBottom w:val="0"/>
      <w:divBdr>
        <w:top w:val="none" w:sz="0" w:space="0" w:color="auto"/>
        <w:left w:val="none" w:sz="0" w:space="0" w:color="auto"/>
        <w:bottom w:val="none" w:sz="0" w:space="0" w:color="auto"/>
        <w:right w:val="none" w:sz="0" w:space="0" w:color="auto"/>
      </w:divBdr>
    </w:div>
    <w:div w:id="2095545892">
      <w:bodyDiv w:val="1"/>
      <w:marLeft w:val="0"/>
      <w:marRight w:val="0"/>
      <w:marTop w:val="0"/>
      <w:marBottom w:val="0"/>
      <w:divBdr>
        <w:top w:val="none" w:sz="0" w:space="0" w:color="auto"/>
        <w:left w:val="none" w:sz="0" w:space="0" w:color="auto"/>
        <w:bottom w:val="none" w:sz="0" w:space="0" w:color="auto"/>
        <w:right w:val="none" w:sz="0" w:space="0" w:color="auto"/>
      </w:divBdr>
    </w:div>
    <w:div w:id="2102019703">
      <w:bodyDiv w:val="1"/>
      <w:marLeft w:val="0"/>
      <w:marRight w:val="0"/>
      <w:marTop w:val="0"/>
      <w:marBottom w:val="0"/>
      <w:divBdr>
        <w:top w:val="none" w:sz="0" w:space="0" w:color="auto"/>
        <w:left w:val="none" w:sz="0" w:space="0" w:color="auto"/>
        <w:bottom w:val="none" w:sz="0" w:space="0" w:color="auto"/>
        <w:right w:val="none" w:sz="0" w:space="0" w:color="auto"/>
      </w:divBdr>
    </w:div>
    <w:div w:id="2136829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jpeg"/><Relationship Id="rId89"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jpeg"/><Relationship Id="rId11" Type="http://schemas.openxmlformats.org/officeDocument/2006/relationships/hyperlink" Target="file:///E:\ANTHONY%20ZAMORA\PROYECTO%20TESIS%202017\TESIS%20ZAMORA%202017\TESIS\Tesis%20al%20100%25%20FINAL-SUSTENTACI&#211;N%20PRIVADA.docx"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tmp"/><Relationship Id="rId40" Type="http://schemas.openxmlformats.org/officeDocument/2006/relationships/chart" Target="charts/chart1.xm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chart" Target="charts/chart6.xml"/><Relationship Id="rId66" Type="http://schemas.openxmlformats.org/officeDocument/2006/relationships/image" Target="media/image44.pn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image" Target="media/image65.jpeg"/><Relationship Id="rId102"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chart" Target="charts/chart9.xml"/><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jpeg"/><Relationship Id="rId19" Type="http://schemas.openxmlformats.org/officeDocument/2006/relationships/image" Target="media/image7.jpeg"/><Relationship Id="rId14" Type="http://schemas.openxmlformats.org/officeDocument/2006/relationships/image" Target="media/image3.e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chart" Target="charts/chart4.xml"/><Relationship Id="rId64" Type="http://schemas.openxmlformats.org/officeDocument/2006/relationships/image" Target="media/image42.png"/><Relationship Id="rId69" Type="http://schemas.openxmlformats.org/officeDocument/2006/relationships/image" Target="media/image47.tmp"/><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6.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4.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footer" Target="footer5.xml"/><Relationship Id="rId46" Type="http://schemas.openxmlformats.org/officeDocument/2006/relationships/image" Target="media/image31.jpeg"/><Relationship Id="rId59" Type="http://schemas.openxmlformats.org/officeDocument/2006/relationships/chart" Target="charts/chart7.xml"/><Relationship Id="rId67" Type="http://schemas.openxmlformats.org/officeDocument/2006/relationships/image" Target="media/image45.png"/><Relationship Id="rId103" Type="http://schemas.openxmlformats.org/officeDocument/2006/relationships/image" Target="media/image81.jpeg"/><Relationship Id="rId20" Type="http://schemas.openxmlformats.org/officeDocument/2006/relationships/image" Target="media/image8.jpeg"/><Relationship Id="rId41" Type="http://schemas.openxmlformats.org/officeDocument/2006/relationships/chart" Target="charts/chart2.xml"/><Relationship Id="rId54" Type="http://schemas.openxmlformats.org/officeDocument/2006/relationships/image" Target="media/image39.jpeg"/><Relationship Id="rId62" Type="http://schemas.openxmlformats.org/officeDocument/2006/relationships/image" Target="media/image40.tmp"/><Relationship Id="rId70" Type="http://schemas.openxmlformats.org/officeDocument/2006/relationships/image" Target="media/image48.pn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chart" Target="charts/chart5.xml"/><Relationship Id="rId106"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chart" Target="charts/chart8.xml"/><Relationship Id="rId65" Type="http://schemas.openxmlformats.org/officeDocument/2006/relationships/image" Target="media/image43.pn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tmp"/><Relationship Id="rId18" Type="http://schemas.openxmlformats.org/officeDocument/2006/relationships/image" Target="media/image6.jpeg"/><Relationship Id="rId39" Type="http://schemas.openxmlformats.org/officeDocument/2006/relationships/image" Target="media/image26.tmp"/><Relationship Id="rId34" Type="http://schemas.openxmlformats.org/officeDocument/2006/relationships/image" Target="media/image22.jpeg"/><Relationship Id="rId50" Type="http://schemas.openxmlformats.org/officeDocument/2006/relationships/image" Target="media/image35.jpeg"/><Relationship Id="rId55" Type="http://schemas.openxmlformats.org/officeDocument/2006/relationships/chart" Target="charts/chart3.xml"/><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s-PE" sz="1400" b="0">
                <a:solidFill>
                  <a:sysClr val="windowText" lastClr="000000"/>
                </a:solidFill>
                <a:latin typeface="Times New Roman" panose="02020603050405020304" pitchFamily="18" charset="0"/>
                <a:cs typeface="Times New Roman" panose="02020603050405020304" pitchFamily="18" charset="0"/>
              </a:rPr>
              <a:t>DISTRIBUCIÓN %</a:t>
            </a:r>
          </a:p>
        </c:rich>
      </c:tx>
      <c:layout>
        <c:manualLayout>
          <c:xMode val="edge"/>
          <c:yMode val="edge"/>
          <c:x val="1.7251291169248999E-2"/>
          <c:y val="4.899777282850779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PE"/>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dPt>
          <c:dPt>
            <c:idx val="1"/>
            <c:bubble3D val="0"/>
            <c:spPr>
              <a:solidFill>
                <a:schemeClr val="accent2"/>
              </a:solidFill>
              <a:ln>
                <a:noFill/>
              </a:ln>
              <a:effectLst>
                <a:outerShdw blurRad="317500" algn="ctr" rotWithShape="0">
                  <a:prstClr val="black">
                    <a:alpha val="25000"/>
                  </a:prstClr>
                </a:outerShdw>
              </a:effectLst>
            </c:spPr>
          </c:dPt>
          <c:dPt>
            <c:idx val="2"/>
            <c:bubble3D val="0"/>
            <c:spPr>
              <a:solidFill>
                <a:schemeClr val="accent3"/>
              </a:solidFill>
              <a:ln>
                <a:noFill/>
              </a:ln>
              <a:effectLst>
                <a:outerShdw blurRad="317500" algn="ctr" rotWithShape="0">
                  <a:prstClr val="black">
                    <a:alpha val="25000"/>
                  </a:prstClr>
                </a:outerShdw>
              </a:effectLst>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val>
            <c:numRef>
              <c:f>Hoja1!$E$5:$E$7</c:f>
              <c:numCache>
                <c:formatCode>0%</c:formatCode>
                <c:ptCount val="3"/>
                <c:pt idx="0">
                  <c:v>0.05</c:v>
                </c:pt>
                <c:pt idx="1">
                  <c:v>0.24</c:v>
                </c:pt>
                <c:pt idx="2">
                  <c:v>0.71</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6"/>
            </a:solidFill>
            <a:ln>
              <a:noFill/>
            </a:ln>
            <a:effectLst/>
          </c:spPr>
          <c:invertIfNegative val="0"/>
          <c:cat>
            <c:strRef>
              <c:f>Hoja1!$A$1:$A$6</c:f>
              <c:strCache>
                <c:ptCount val="6"/>
                <c:pt idx="0">
                  <c:v>FLUJOS</c:v>
                </c:pt>
                <c:pt idx="1">
                  <c:v>CAÍDA DE ROCAS</c:v>
                </c:pt>
                <c:pt idx="2">
                  <c:v>DERRUMBES</c:v>
                </c:pt>
                <c:pt idx="3">
                  <c:v>INUNDACIÓN FLUVIAL</c:v>
                </c:pt>
                <c:pt idx="4">
                  <c:v>DESLIZAMIENTOS ACTIVOS</c:v>
                </c:pt>
                <c:pt idx="5">
                  <c:v>EROSIÓN FLUVIAL </c:v>
                </c:pt>
              </c:strCache>
            </c:strRef>
          </c:cat>
          <c:val>
            <c:numRef>
              <c:f>Hoja1!$B$1:$B$6</c:f>
              <c:numCache>
                <c:formatCode>General</c:formatCode>
                <c:ptCount val="6"/>
              </c:numCache>
            </c:numRef>
          </c:val>
        </c:ser>
        <c:ser>
          <c:idx val="1"/>
          <c:order val="1"/>
          <c:spPr>
            <a:solidFill>
              <a:schemeClr val="accent5"/>
            </a:solidFill>
            <a:ln>
              <a:noFill/>
            </a:ln>
            <a:effectLst/>
          </c:spPr>
          <c:invertIfNegative val="0"/>
          <c:dPt>
            <c:idx val="0"/>
            <c:invertIfNegative val="0"/>
            <c:bubble3D val="0"/>
            <c:spPr>
              <a:solidFill>
                <a:schemeClr val="accent6">
                  <a:lumMod val="50000"/>
                </a:schemeClr>
              </a:solidFill>
              <a:ln>
                <a:noFill/>
              </a:ln>
              <a:effectLst/>
            </c:spPr>
          </c:dPt>
          <c:dPt>
            <c:idx val="1"/>
            <c:invertIfNegative val="0"/>
            <c:bubble3D val="0"/>
            <c:spPr>
              <a:solidFill>
                <a:srgbClr val="FF0000"/>
              </a:solidFill>
              <a:ln>
                <a:noFill/>
              </a:ln>
              <a:effectLst/>
            </c:spPr>
          </c:dPt>
          <c:dPt>
            <c:idx val="2"/>
            <c:invertIfNegative val="0"/>
            <c:bubble3D val="0"/>
            <c:spPr>
              <a:solidFill>
                <a:schemeClr val="accent2">
                  <a:lumMod val="75000"/>
                </a:schemeClr>
              </a:solidFill>
              <a:ln>
                <a:noFill/>
              </a:ln>
              <a:effectLst/>
            </c:spPr>
          </c:dPt>
          <c:dPt>
            <c:idx val="4"/>
            <c:invertIfNegative val="0"/>
            <c:bubble3D val="0"/>
            <c:spPr>
              <a:solidFill>
                <a:schemeClr val="accent2"/>
              </a:solidFill>
              <a:ln>
                <a:noFill/>
              </a:ln>
              <a:effectLst/>
            </c:spPr>
          </c:dPt>
          <c:dPt>
            <c:idx val="5"/>
            <c:invertIfNegative val="0"/>
            <c:bubble3D val="0"/>
            <c:spPr>
              <a:solidFill>
                <a:srgbClr val="002060"/>
              </a:solidFill>
              <a:ln>
                <a:noFill/>
              </a:ln>
              <a:effectLst/>
            </c:spPr>
          </c:dPt>
          <c:cat>
            <c:strRef>
              <c:f>Hoja1!$A$1:$A$6</c:f>
              <c:strCache>
                <c:ptCount val="6"/>
                <c:pt idx="0">
                  <c:v>FLUJOS</c:v>
                </c:pt>
                <c:pt idx="1">
                  <c:v>CAÍDA DE ROCAS</c:v>
                </c:pt>
                <c:pt idx="2">
                  <c:v>DERRUMBES</c:v>
                </c:pt>
                <c:pt idx="3">
                  <c:v>INUNDACIÓN FLUVIAL</c:v>
                </c:pt>
                <c:pt idx="4">
                  <c:v>DESLIZAMIENTOS ACTIVOS</c:v>
                </c:pt>
                <c:pt idx="5">
                  <c:v>EROSIÓN FLUVIAL </c:v>
                </c:pt>
              </c:strCache>
            </c:strRef>
          </c:cat>
          <c:val>
            <c:numRef>
              <c:f>Hoja1!$C$1:$C$6</c:f>
              <c:numCache>
                <c:formatCode>General</c:formatCode>
                <c:ptCount val="6"/>
                <c:pt idx="0">
                  <c:v>4</c:v>
                </c:pt>
                <c:pt idx="1">
                  <c:v>3</c:v>
                </c:pt>
                <c:pt idx="2">
                  <c:v>2</c:v>
                </c:pt>
                <c:pt idx="3">
                  <c:v>4</c:v>
                </c:pt>
                <c:pt idx="4">
                  <c:v>3</c:v>
                </c:pt>
                <c:pt idx="5">
                  <c:v>1</c:v>
                </c:pt>
              </c:numCache>
            </c:numRef>
          </c:val>
        </c:ser>
        <c:ser>
          <c:idx val="2"/>
          <c:order val="2"/>
          <c:spPr>
            <a:solidFill>
              <a:schemeClr val="accent4"/>
            </a:solidFill>
            <a:ln>
              <a:noFill/>
            </a:ln>
            <a:effectLst/>
          </c:spPr>
          <c:invertIfNegative val="0"/>
          <c:cat>
            <c:strRef>
              <c:f>Hoja1!$A$1:$A$6</c:f>
              <c:strCache>
                <c:ptCount val="6"/>
                <c:pt idx="0">
                  <c:v>FLUJOS</c:v>
                </c:pt>
                <c:pt idx="1">
                  <c:v>CAÍDA DE ROCAS</c:v>
                </c:pt>
                <c:pt idx="2">
                  <c:v>DERRUMBES</c:v>
                </c:pt>
                <c:pt idx="3">
                  <c:v>INUNDACIÓN FLUVIAL</c:v>
                </c:pt>
                <c:pt idx="4">
                  <c:v>DESLIZAMIENTOS ACTIVOS</c:v>
                </c:pt>
                <c:pt idx="5">
                  <c:v>EROSIÓN FLUVIAL </c:v>
                </c:pt>
              </c:strCache>
            </c:strRef>
          </c:cat>
          <c:val>
            <c:numRef>
              <c:f>Hoja1!$D$1:$D$6</c:f>
              <c:numCache>
                <c:formatCode>General</c:formatCode>
                <c:ptCount val="6"/>
              </c:numCache>
            </c:numRef>
          </c:val>
        </c:ser>
        <c:dLbls>
          <c:showLegendKey val="0"/>
          <c:showVal val="0"/>
          <c:showCatName val="0"/>
          <c:showSerName val="0"/>
          <c:showPercent val="0"/>
          <c:showBubbleSize val="0"/>
        </c:dLbls>
        <c:gapWidth val="150"/>
        <c:overlap val="100"/>
        <c:axId val="364957984"/>
        <c:axId val="364958376"/>
      </c:barChart>
      <c:catAx>
        <c:axId val="36495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364958376"/>
        <c:crosses val="autoZero"/>
        <c:auto val="1"/>
        <c:lblAlgn val="ctr"/>
        <c:lblOffset val="100"/>
        <c:noMultiLvlLbl val="0"/>
      </c:catAx>
      <c:valAx>
        <c:axId val="364958376"/>
        <c:scaling>
          <c:orientation val="minMax"/>
          <c:max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64957984"/>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200" b="0">
                <a:solidFill>
                  <a:sysClr val="windowText" lastClr="000000"/>
                </a:solidFill>
                <a:latin typeface="Times New Roman" panose="02020603050405020304" pitchFamily="18" charset="0"/>
                <a:cs typeface="Times New Roman" panose="02020603050405020304" pitchFamily="18" charset="0"/>
              </a:rPr>
              <a:t>N° de Ocurrencias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spPr>
            <a:solidFill>
              <a:schemeClr val="accent2"/>
            </a:solidFill>
            <a:ln>
              <a:noFill/>
            </a:ln>
            <a:effectLst/>
          </c:spPr>
          <c:invertIfNegative val="0"/>
          <c:cat>
            <c:strRef>
              <c:f>Hoja1!$C$4:$C$8</c:f>
              <c:strCache>
                <c:ptCount val="5"/>
                <c:pt idx="0">
                  <c:v>&lt;6°</c:v>
                </c:pt>
                <c:pt idx="1">
                  <c:v>6-15°</c:v>
                </c:pt>
                <c:pt idx="2">
                  <c:v>16-30°</c:v>
                </c:pt>
                <c:pt idx="3">
                  <c:v>31-45°</c:v>
                </c:pt>
                <c:pt idx="4">
                  <c:v>&gt;45°</c:v>
                </c:pt>
              </c:strCache>
            </c:strRef>
          </c:cat>
          <c:val>
            <c:numRef>
              <c:f>Hoja1!$D$4:$D$8</c:f>
              <c:numCache>
                <c:formatCode>General</c:formatCode>
                <c:ptCount val="5"/>
                <c:pt idx="0">
                  <c:v>0</c:v>
                </c:pt>
                <c:pt idx="1">
                  <c:v>0</c:v>
                </c:pt>
                <c:pt idx="2">
                  <c:v>0</c:v>
                </c:pt>
                <c:pt idx="3">
                  <c:v>4</c:v>
                </c:pt>
                <c:pt idx="4">
                  <c:v>8</c:v>
                </c:pt>
              </c:numCache>
            </c:numRef>
          </c:val>
        </c:ser>
        <c:dLbls>
          <c:showLegendKey val="0"/>
          <c:showVal val="0"/>
          <c:showCatName val="0"/>
          <c:showSerName val="0"/>
          <c:showPercent val="0"/>
          <c:showBubbleSize val="0"/>
        </c:dLbls>
        <c:gapWidth val="219"/>
        <c:overlap val="-27"/>
        <c:axId val="370602136"/>
        <c:axId val="370602528"/>
      </c:barChart>
      <c:catAx>
        <c:axId val="37060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crossAx val="370602528"/>
        <c:crosses val="autoZero"/>
        <c:auto val="1"/>
        <c:lblAlgn val="ctr"/>
        <c:lblOffset val="100"/>
        <c:noMultiLvlLbl val="0"/>
      </c:catAx>
      <c:valAx>
        <c:axId val="37060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crossAx val="370602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s-PE" sz="1200">
                <a:solidFill>
                  <a:schemeClr val="tx1"/>
                </a:solidFill>
                <a:latin typeface="Times New Roman" panose="02020603050405020304" pitchFamily="18" charset="0"/>
                <a:cs typeface="Times New Roman" panose="02020603050405020304" pitchFamily="18" charset="0"/>
              </a:rPr>
              <a:t>N° de ocurrencias</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s-PE"/>
        </a:p>
      </c:txPr>
    </c:title>
    <c:autoTitleDeleted val="0"/>
    <c:plotArea>
      <c:layout/>
      <c:barChart>
        <c:barDir val="col"/>
        <c:grouping val="clustered"/>
        <c:varyColors val="0"/>
        <c:ser>
          <c:idx val="0"/>
          <c:order val="0"/>
          <c:spPr>
            <a:solidFill>
              <a:schemeClr val="accent4"/>
            </a:solidFill>
            <a:ln>
              <a:noFill/>
            </a:ln>
            <a:effectLst/>
          </c:spPr>
          <c:invertIfNegative val="0"/>
          <c:cat>
            <c:strRef>
              <c:f>Hoja1!$B$4:$B$8</c:f>
              <c:strCache>
                <c:ptCount val="5"/>
                <c:pt idx="0">
                  <c:v>Brechas, cuerpos volcánicos</c:v>
                </c:pt>
                <c:pt idx="1">
                  <c:v>Areniscas, limolitas</c:v>
                </c:pt>
                <c:pt idx="2">
                  <c:v>Calizas, margas, lutitas</c:v>
                </c:pt>
                <c:pt idx="3">
                  <c:v>Esquistos, Gnéisses</c:v>
                </c:pt>
                <c:pt idx="4">
                  <c:v>Depósitos Cuaternarios</c:v>
                </c:pt>
              </c:strCache>
            </c:strRef>
          </c:cat>
          <c:val>
            <c:numRef>
              <c:f>Hoja1!$C$4:$C$8</c:f>
              <c:numCache>
                <c:formatCode>General</c:formatCode>
                <c:ptCount val="5"/>
                <c:pt idx="0">
                  <c:v>0</c:v>
                </c:pt>
                <c:pt idx="1">
                  <c:v>1</c:v>
                </c:pt>
                <c:pt idx="2">
                  <c:v>3</c:v>
                </c:pt>
                <c:pt idx="3">
                  <c:v>4</c:v>
                </c:pt>
                <c:pt idx="4">
                  <c:v>4</c:v>
                </c:pt>
              </c:numCache>
            </c:numRef>
          </c:val>
        </c:ser>
        <c:dLbls>
          <c:showLegendKey val="0"/>
          <c:showVal val="0"/>
          <c:showCatName val="0"/>
          <c:showSerName val="0"/>
          <c:showPercent val="0"/>
          <c:showBubbleSize val="0"/>
        </c:dLbls>
        <c:gapWidth val="219"/>
        <c:overlap val="-27"/>
        <c:axId val="370603312"/>
        <c:axId val="370603704"/>
      </c:barChart>
      <c:catAx>
        <c:axId val="37060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70603704"/>
        <c:crosses val="autoZero"/>
        <c:auto val="1"/>
        <c:lblAlgn val="ctr"/>
        <c:lblOffset val="100"/>
        <c:noMultiLvlLbl val="0"/>
      </c:catAx>
      <c:valAx>
        <c:axId val="370603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70603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200">
                <a:solidFill>
                  <a:schemeClr val="tx1"/>
                </a:solidFill>
                <a:latin typeface="Times New Roman" panose="02020603050405020304" pitchFamily="18" charset="0"/>
                <a:cs typeface="Times New Roman" panose="02020603050405020304" pitchFamily="18" charset="0"/>
              </a:rPr>
              <a:t>N° de Ocurrencias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spPr>
            <a:solidFill>
              <a:schemeClr val="accent6"/>
            </a:solidFill>
            <a:ln>
              <a:noFill/>
            </a:ln>
            <a:effectLst/>
          </c:spPr>
          <c:invertIfNegative val="0"/>
          <c:cat>
            <c:strRef>
              <c:f>Hoja1!$C$6:$C$9</c:f>
              <c:strCache>
                <c:ptCount val="4"/>
                <c:pt idx="0">
                  <c:v>Cultivos y bosques reforestados</c:v>
                </c:pt>
                <c:pt idx="1">
                  <c:v>Zona urbana</c:v>
                </c:pt>
                <c:pt idx="2">
                  <c:v>Pastos Naturales</c:v>
                </c:pt>
                <c:pt idx="3">
                  <c:v>Cobertura Pobre</c:v>
                </c:pt>
              </c:strCache>
            </c:strRef>
          </c:cat>
          <c:val>
            <c:numRef>
              <c:f>Hoja1!$D$6:$D$9</c:f>
              <c:numCache>
                <c:formatCode>General</c:formatCode>
                <c:ptCount val="4"/>
                <c:pt idx="0">
                  <c:v>0</c:v>
                </c:pt>
                <c:pt idx="1">
                  <c:v>1</c:v>
                </c:pt>
                <c:pt idx="2">
                  <c:v>3</c:v>
                </c:pt>
                <c:pt idx="3">
                  <c:v>8</c:v>
                </c:pt>
              </c:numCache>
            </c:numRef>
          </c:val>
        </c:ser>
        <c:dLbls>
          <c:showLegendKey val="0"/>
          <c:showVal val="0"/>
          <c:showCatName val="0"/>
          <c:showSerName val="0"/>
          <c:showPercent val="0"/>
          <c:showBubbleSize val="0"/>
        </c:dLbls>
        <c:gapWidth val="219"/>
        <c:overlap val="-27"/>
        <c:axId val="370299256"/>
        <c:axId val="370299648"/>
      </c:barChart>
      <c:catAx>
        <c:axId val="370299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70299648"/>
        <c:crosses val="autoZero"/>
        <c:auto val="1"/>
        <c:lblAlgn val="ctr"/>
        <c:lblOffset val="100"/>
        <c:noMultiLvlLbl val="0"/>
      </c:catAx>
      <c:valAx>
        <c:axId val="37029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70299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200">
                <a:solidFill>
                  <a:schemeClr val="tx1"/>
                </a:solidFill>
                <a:latin typeface="Times New Roman" panose="02020603050405020304" pitchFamily="18" charset="0"/>
                <a:cs typeface="Times New Roman" panose="02020603050405020304" pitchFamily="18" charset="0"/>
              </a:rPr>
              <a:t>N° de ocurrencias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stacked"/>
        <c:varyColors val="0"/>
        <c:ser>
          <c:idx val="0"/>
          <c:order val="0"/>
          <c:spPr>
            <a:solidFill>
              <a:schemeClr val="accent3"/>
            </a:solidFill>
            <a:ln>
              <a:noFill/>
            </a:ln>
            <a:effectLst/>
          </c:spPr>
          <c:invertIfNegative val="0"/>
          <c:cat>
            <c:strRef>
              <c:f>Hoja1!$B$6:$B$10</c:f>
              <c:strCache>
                <c:ptCount val="5"/>
                <c:pt idx="0">
                  <c:v>Relieve colinado o montañoso en rocas metamórficas</c:v>
                </c:pt>
                <c:pt idx="1">
                  <c:v>Piedemonte coluvio-deluvial</c:v>
                </c:pt>
                <c:pt idx="2">
                  <c:v>Relieve montañoso o colinado estructural-erosional en rocas sedimentarias y volcánicas</c:v>
                </c:pt>
                <c:pt idx="3">
                  <c:v>Relieve montañoso o colinado en rocas intrusivas</c:v>
                </c:pt>
                <c:pt idx="4">
                  <c:v>Valle fluvial y terrazas indiferenciadas</c:v>
                </c:pt>
              </c:strCache>
            </c:strRef>
          </c:cat>
          <c:val>
            <c:numRef>
              <c:f>Hoja1!$C$6:$C$10</c:f>
              <c:numCache>
                <c:formatCode>General</c:formatCode>
                <c:ptCount val="5"/>
                <c:pt idx="0">
                  <c:v>3</c:v>
                </c:pt>
                <c:pt idx="1">
                  <c:v>3</c:v>
                </c:pt>
                <c:pt idx="2">
                  <c:v>3</c:v>
                </c:pt>
                <c:pt idx="3">
                  <c:v>2</c:v>
                </c:pt>
                <c:pt idx="4">
                  <c:v>1</c:v>
                </c:pt>
              </c:numCache>
            </c:numRef>
          </c:val>
        </c:ser>
        <c:dLbls>
          <c:showLegendKey val="0"/>
          <c:showVal val="0"/>
          <c:showCatName val="0"/>
          <c:showSerName val="0"/>
          <c:showPercent val="0"/>
          <c:showBubbleSize val="0"/>
        </c:dLbls>
        <c:gapWidth val="150"/>
        <c:overlap val="100"/>
        <c:axId val="370300432"/>
        <c:axId val="367884512"/>
      </c:barChart>
      <c:catAx>
        <c:axId val="37030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67884512"/>
        <c:crosses val="autoZero"/>
        <c:auto val="1"/>
        <c:lblAlgn val="ctr"/>
        <c:lblOffset val="100"/>
        <c:noMultiLvlLbl val="0"/>
      </c:catAx>
      <c:valAx>
        <c:axId val="367884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70300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200">
                <a:solidFill>
                  <a:schemeClr val="tx1"/>
                </a:solidFill>
                <a:latin typeface="Times New Roman" panose="02020603050405020304" pitchFamily="18" charset="0"/>
                <a:cs typeface="Times New Roman" panose="02020603050405020304" pitchFamily="18" charset="0"/>
              </a:rPr>
              <a:t>N° de ocurrencias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stacked"/>
        <c:varyColors val="0"/>
        <c:ser>
          <c:idx val="0"/>
          <c:order val="0"/>
          <c:spPr>
            <a:solidFill>
              <a:schemeClr val="accent1"/>
            </a:solidFill>
            <a:ln>
              <a:noFill/>
            </a:ln>
            <a:effectLst/>
          </c:spPr>
          <c:invertIfNegative val="0"/>
          <c:cat>
            <c:strRef>
              <c:f>Hoja1!$C$4:$C$8</c:f>
              <c:strCache>
                <c:ptCount val="5"/>
                <c:pt idx="0">
                  <c:v>Acuífero poroso no consolidado</c:v>
                </c:pt>
                <c:pt idx="1">
                  <c:v>Acuífero fisurado sedimentario</c:v>
                </c:pt>
                <c:pt idx="2">
                  <c:v>Acuitardo intrusivo</c:v>
                </c:pt>
                <c:pt idx="3">
                  <c:v>Acuífero libre</c:v>
                </c:pt>
                <c:pt idx="4">
                  <c:v>Acuicludo Metamórfico</c:v>
                </c:pt>
              </c:strCache>
            </c:strRef>
          </c:cat>
          <c:val>
            <c:numRef>
              <c:f>Hoja1!$D$4:$D$8</c:f>
              <c:numCache>
                <c:formatCode>General</c:formatCode>
                <c:ptCount val="5"/>
                <c:pt idx="0">
                  <c:v>2</c:v>
                </c:pt>
                <c:pt idx="1">
                  <c:v>3</c:v>
                </c:pt>
                <c:pt idx="2">
                  <c:v>2</c:v>
                </c:pt>
                <c:pt idx="3">
                  <c:v>0</c:v>
                </c:pt>
                <c:pt idx="4">
                  <c:v>5</c:v>
                </c:pt>
              </c:numCache>
            </c:numRef>
          </c:val>
        </c:ser>
        <c:dLbls>
          <c:showLegendKey val="0"/>
          <c:showVal val="0"/>
          <c:showCatName val="0"/>
          <c:showSerName val="0"/>
          <c:showPercent val="0"/>
          <c:showBubbleSize val="0"/>
        </c:dLbls>
        <c:gapWidth val="150"/>
        <c:overlap val="100"/>
        <c:axId val="367885296"/>
        <c:axId val="367885688"/>
      </c:barChart>
      <c:catAx>
        <c:axId val="36788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67885688"/>
        <c:crosses val="autoZero"/>
        <c:auto val="1"/>
        <c:lblAlgn val="ctr"/>
        <c:lblOffset val="100"/>
        <c:noMultiLvlLbl val="0"/>
      </c:catAx>
      <c:valAx>
        <c:axId val="367885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67885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PE" sz="1200" b="0">
                <a:solidFill>
                  <a:schemeClr val="tx1"/>
                </a:solidFill>
                <a:latin typeface="Times New Roman" panose="02020603050405020304" pitchFamily="18" charset="0"/>
                <a:cs typeface="Times New Roman" panose="02020603050405020304" pitchFamily="18" charset="0"/>
              </a:rPr>
              <a:t>N° de ocurrencias</a:t>
            </a:r>
          </a:p>
        </c:rich>
      </c:tx>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PE"/>
        </a:p>
      </c:txPr>
    </c:title>
    <c:autoTitleDeleted val="0"/>
    <c:plotArea>
      <c:layout/>
      <c:barChart>
        <c:barDir val="col"/>
        <c:grouping val="stacked"/>
        <c:varyColors val="0"/>
        <c:ser>
          <c:idx val="0"/>
          <c:order val="0"/>
          <c:spPr>
            <a:solidFill>
              <a:schemeClr val="accent1"/>
            </a:solidFill>
            <a:ln>
              <a:noFill/>
            </a:ln>
            <a:effectLst/>
          </c:spPr>
          <c:invertIfNegative val="0"/>
          <c:cat>
            <c:strRef>
              <c:f>Hoja1!$C$4:$C$5</c:f>
              <c:strCache>
                <c:ptCount val="2"/>
                <c:pt idx="0">
                  <c:v>Piedemonte aluvial, aluvio-torrencial, coluvio-deluvial</c:v>
                </c:pt>
                <c:pt idx="1">
                  <c:v>Valle fluvial y terrazas indiferenciadas</c:v>
                </c:pt>
              </c:strCache>
            </c:strRef>
          </c:cat>
          <c:val>
            <c:numRef>
              <c:f>Hoja1!$D$4:$D$5</c:f>
              <c:numCache>
                <c:formatCode>General</c:formatCode>
                <c:ptCount val="2"/>
                <c:pt idx="0">
                  <c:v>1</c:v>
                </c:pt>
                <c:pt idx="1">
                  <c:v>4</c:v>
                </c:pt>
              </c:numCache>
            </c:numRef>
          </c:val>
        </c:ser>
        <c:dLbls>
          <c:showLegendKey val="0"/>
          <c:showVal val="0"/>
          <c:showCatName val="0"/>
          <c:showSerName val="0"/>
          <c:showPercent val="0"/>
          <c:showBubbleSize val="0"/>
        </c:dLbls>
        <c:gapWidth val="150"/>
        <c:overlap val="100"/>
        <c:axId val="367889144"/>
        <c:axId val="367889536"/>
      </c:barChart>
      <c:catAx>
        <c:axId val="36788914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67889536"/>
        <c:crosses val="autoZero"/>
        <c:auto val="1"/>
        <c:lblAlgn val="ctr"/>
        <c:lblOffset val="100"/>
        <c:noMultiLvlLbl val="0"/>
      </c:catAx>
      <c:valAx>
        <c:axId val="3678895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6788914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200">
                <a:solidFill>
                  <a:schemeClr val="tx1"/>
                </a:solidFill>
                <a:latin typeface="Times New Roman" panose="02020603050405020304" pitchFamily="18" charset="0"/>
                <a:cs typeface="Times New Roman" panose="02020603050405020304" pitchFamily="18" charset="0"/>
              </a:rPr>
              <a:t>N° de ocurrencias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stacked"/>
        <c:varyColors val="0"/>
        <c:ser>
          <c:idx val="0"/>
          <c:order val="0"/>
          <c:spPr>
            <a:solidFill>
              <a:schemeClr val="accent4"/>
            </a:solidFill>
            <a:ln>
              <a:noFill/>
            </a:ln>
            <a:effectLst/>
          </c:spPr>
          <c:invertIfNegative val="0"/>
          <c:cat>
            <c:strRef>
              <c:f>Hoja1!$C$4:$C$5</c:f>
              <c:strCache>
                <c:ptCount val="2"/>
                <c:pt idx="0">
                  <c:v>&lt;6°</c:v>
                </c:pt>
                <c:pt idx="1">
                  <c:v>6-15°</c:v>
                </c:pt>
              </c:strCache>
            </c:strRef>
          </c:cat>
          <c:val>
            <c:numRef>
              <c:f>Hoja1!$D$4:$D$5</c:f>
              <c:numCache>
                <c:formatCode>General</c:formatCode>
                <c:ptCount val="2"/>
                <c:pt idx="0">
                  <c:v>4</c:v>
                </c:pt>
                <c:pt idx="1">
                  <c:v>1</c:v>
                </c:pt>
              </c:numCache>
            </c:numRef>
          </c:val>
        </c:ser>
        <c:dLbls>
          <c:showLegendKey val="0"/>
          <c:showVal val="0"/>
          <c:showCatName val="0"/>
          <c:showSerName val="0"/>
          <c:showPercent val="0"/>
          <c:showBubbleSize val="0"/>
        </c:dLbls>
        <c:gapWidth val="150"/>
        <c:overlap val="100"/>
        <c:axId val="367890320"/>
        <c:axId val="367890712"/>
      </c:barChart>
      <c:catAx>
        <c:axId val="36789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67890712"/>
        <c:crosses val="autoZero"/>
        <c:auto val="1"/>
        <c:lblAlgn val="ctr"/>
        <c:lblOffset val="100"/>
        <c:noMultiLvlLbl val="0"/>
      </c:catAx>
      <c:valAx>
        <c:axId val="367890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367890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5">
  <a:schemeClr val="accent2"/>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Lui02</b:Tag>
    <b:SourceType>Book</b:SourceType>
    <b:Guid>{D930E389-8A20-42F7-967B-F6EF16F21EAC}</b:Guid>
    <b:Title>Ingeniería Geológica</b:Title>
    <b:Year>2002</b:Year>
    <b:Author>
      <b:Author>
        <b:NameList>
          <b:Person>
            <b:Last>Luis I. Gonzales de Vallejo</b:Last>
            <b:First>Mercedes</b:First>
            <b:Middle>Ferrer, Luis Ortuño, Carlos Oteo.</b:Middle>
          </b:Person>
        </b:NameList>
      </b:Author>
    </b:Author>
    <b:City>Madrid</b:City>
    <b:Publisher>Pearson Eduación.</b:Publisher>
    <b:RefOrder>5</b:RefOrder>
  </b:Source>
  <b:Source>
    <b:Tag>Ped</b:Tag>
    <b:SourceType>Book</b:SourceType>
    <b:Guid>{05D062A6-1504-4C5C-A7FB-D277D0D43735}</b:Guid>
    <b:Author>
      <b:Author>
        <b:NameList>
          <b:Person>
            <b:Last>Pedro Ramírez Oyanguren</b:Last>
            <b:First>Leandro</b:First>
            <b:Middle>Alejano Monge</b:Middle>
          </b:Person>
        </b:NameList>
      </b:Author>
    </b:Author>
    <b:Title>Mecánica de Rocas: Fundamentos e Ingeniería de taludes.</b:Title>
    <b:Year>2009</b:Year>
    <b:City>Madrid</b:City>
    <b:RefOrder>6</b:RefOrder>
  </b:Source>
  <b:Source>
    <b:Tag>EHo02</b:Tag>
    <b:SourceType>JournalArticle</b:SourceType>
    <b:Guid>{D021B757-D4C6-42F0-B27A-356148B1AF8B}</b:Guid>
    <b:Title>El criterio de rotura de Hoek y Brown.</b:Title>
    <b:Year>2002</b:Year>
    <b:Author>
      <b:Author>
        <b:NameList>
          <b:Person>
            <b:Last>E.Hoek</b:Last>
            <b:First>C.Carranza-Torres,</b:First>
            <b:Middle>B.Corkum.</b:Middle>
          </b:Person>
        </b:NameList>
      </b:Author>
    </b:Author>
    <b:JournalName>RocScience Inc.</b:JournalName>
    <b:Pages>1-8</b:Pages>
    <b:RefOrder>7</b:RefOrder>
  </b:Source>
  <b:Source>
    <b:Tag>Fra02</b:Tag>
    <b:SourceType>Book</b:SourceType>
    <b:Guid>{B88052BA-C7C6-4301-806F-5368FFFF0BA5}</b:Guid>
    <b:Title>Riesgos Naturales, Conceptos Fundamentales y Clasificación</b:Title>
    <b:Year>2002</b:Year>
    <b:Publisher>Ariel págs 41-73</b:Publisher>
    <b:City>Madrid</b:City>
    <b:Author>
      <b:Author>
        <b:NameList>
          <b:Person>
            <b:Last>Ayala-Carcedo</b:Last>
            <b:First>Jorge</b:First>
            <b:Middle>Olcina Cantos y Francisco Javier</b:Middle>
          </b:Person>
        </b:NameList>
      </b:Author>
    </b:Author>
    <b:RefOrder>8</b:RefOrder>
  </b:Source>
  <b:Source>
    <b:Tag>Fer02</b:Tag>
    <b:SourceType>Book</b:SourceType>
    <b:Guid>{F6C355D9-D010-4674-BEE1-381ADDF76E88}</b:Guid>
    <b:Author>
      <b:Author>
        <b:NameList>
          <b:Person>
            <b:Last>Torre</b:Last>
            <b:First>Fernando</b:First>
            <b:Middle>Rodríguez de la</b:Middle>
          </b:Person>
        </b:NameList>
      </b:Author>
    </b:Author>
    <b:Title>Metodología de la Investigación Histórica de Desastres Naturales</b:Title>
    <b:Year>2002</b:Year>
    <b:City>Madrid</b:City>
    <b:Publisher>Ariel 211-242</b:Publisher>
    <b:RefOrder>9</b:RefOrder>
  </b:Source>
  <b:Source>
    <b:Tag>Ger03</b:Tag>
    <b:SourceType>Report</b:SourceType>
    <b:Guid>{7EF1DB5E-1520-4898-ADA7-5EB173568541}</b:Guid>
    <b:Title>La Geología Ambiental en la Zonificación de Amenazas Naturales</b:Title>
    <b:Year>2003</b:Year>
    <b:City>Lima</b:City>
    <b:Publisher>Sección Postgrado-UNI</b:Publisher>
    <b:Author>
      <b:Author>
        <b:NameList>
          <b:Person>
            <b:Last>Ortiz</b:Last>
            <b:First>Germán</b:First>
            <b:Middle>Ismael Valenzuela</b:Middle>
          </b:Person>
        </b:NameList>
      </b:Author>
    </b:Author>
    <b:RefOrder>1</b:RefOrder>
  </b:Source>
  <b:Source>
    <b:Tag>Cee03</b:Tag>
    <b:SourceType>Report</b:SourceType>
    <b:Guid>{1E31FDC5-D03F-47D1-8391-2C9B9689AD49}</b:Guid>
    <b:Author>
      <b:Author>
        <b:NameList>
          <b:Person>
            <b:Last>Westen</b:Last>
            <b:First>Cees</b:First>
            <b:Middle>van</b:Middle>
          </b:Person>
        </b:NameList>
      </b:Author>
    </b:Author>
    <b:Title>Zonificación de Amenazas Naturales en la cuenca del río Samalá y Análisis de Vulnerabilidad y Riesgo en la población de San Sebastián Retalhuleu, Guatemala, Centro América</b:Title>
    <b:Year>2003</b:Year>
    <b:Publisher>Grupo Rapca-Unesco</b:Publisher>
    <b:City>Guatemala</b:City>
    <b:RefOrder>10</b:RefOrder>
  </b:Source>
  <b:Source>
    <b:Tag>Mar03</b:Tag>
    <b:SourceType>Report</b:SourceType>
    <b:Guid>{29A7C176-11F2-4A71-A0FE-31515EA0892A}</b:Guid>
    <b:Author>
      <b:Author>
        <b:NameList>
          <b:Person>
            <b:Last>Cuesta</b:Last>
            <b:First>María</b:First>
            <b:Middle>José Domínguez</b:Middle>
          </b:Person>
        </b:NameList>
      </b:Author>
    </b:Author>
    <b:Title>Geomorfología e Inestabilidad de laderas en la cuenca Carbonífera Central (Valle del Nalón, Asturias). Análisis de la susceptibilidad ligada a los movimientos superficiales del terreno.</b:Title>
    <b:Year>2003</b:Year>
    <b:Publisher>Universidad de Oviedo</b:Publisher>
    <b:City>Oviedo</b:City>
    <b:RefOrder>2</b:RefOrder>
  </b:Source>
  <b:Source>
    <b:Tag>Jos14</b:Tag>
    <b:SourceType>Report</b:SourceType>
    <b:Guid>{9321F168-4E28-46DE-BE82-0CA089F8E0A4}</b:Guid>
    <b:Author>
      <b:Author>
        <b:NameList>
          <b:Person>
            <b:Last>Arribasplata</b:Last>
            <b:First>José</b:First>
            <b:Middle>Alcibiades Cholán</b:Middle>
          </b:Person>
        </b:NameList>
      </b:Author>
    </b:Author>
    <b:Title>Peligros Geológicos entre las localidades de Cushunga, Chamis y Alrededores</b:Title>
    <b:Year>2014</b:Year>
    <b:Publisher>Universidad Nacional de Cajamarca</b:Publisher>
    <b:City>Cajamarca</b:City>
    <b:RefOrder>11</b:RefOrder>
  </b:Source>
  <b:Source>
    <b:Tag>Luc12</b:Tag>
    <b:SourceType>Report</b:SourceType>
    <b:Guid>{FB9E29FD-E0A0-4C55-A29E-C43D2A853118}</b:Guid>
    <b:Author>
      <b:Author>
        <b:NameList>
          <b:Person>
            <b:Last>Lucio Medina Allcca</b:Last>
            <b:First>Griselda</b:First>
            <b:Middle>Luque Poma, Walter Pari Pinto</b:Middle>
          </b:Person>
        </b:NameList>
      </b:Author>
    </b:Author>
    <b:Title>Riesgo Geológico en la Región Libertad</b:Title>
    <b:Year>2012</b:Year>
    <b:Publisher>Ingemmet, Geodinámica e Ingeniería Geológica</b:Publisher>
    <b:City>Lima</b:City>
    <b:RefOrder>12</b:RefOrder>
  </b:Source>
  <b:Source>
    <b:Tag>Luc</b:Tag>
    <b:SourceType>Report</b:SourceType>
    <b:Guid>{2010C226-A15B-4BD9-B617-D9AF2AB682C6}</b:Guid>
    <b:Author>
      <b:Author>
        <b:NameList>
          <b:Person>
            <b:Last>Poma</b:Last>
            <b:First>Lucio</b:First>
            <b:Middle>Medina Allcca &amp; Griselda Luque</b:Middle>
          </b:Person>
        </b:NameList>
      </b:Author>
    </b:Author>
    <b:Title>Zonas Críticas en la Región Libertad-Informe Preliminar</b:Title>
    <b:Year>2008</b:Year>
    <b:Publisher>Ingemmet-Dirección de Geología Ambiental y Riesgo Geológico</b:Publisher>
    <b:City>Lima</b:City>
    <b:RefOrder>13</b:RefOrder>
  </b:Source>
  <b:Source>
    <b:Tag>San10</b:Tag>
    <b:SourceType>Report</b:SourceType>
    <b:Guid>{4B044363-09EE-4AC7-B5F1-4A6134695F5B}</b:Guid>
    <b:Author>
      <b:Author>
        <b:NameList>
          <b:Person>
            <b:Last>Sandra Villacorta</b:Last>
            <b:First>Jenny</b:First>
            <b:Middle>Vásquez &amp; Segundo Núñez</b:Middle>
          </b:Person>
        </b:NameList>
      </b:Author>
    </b:Author>
    <b:Title>Zonas Críticas por Peligros Geológicos en la cuenca del río Chillón</b:Title>
    <b:Year>2010</b:Year>
    <b:Publisher>INGEMMET</b:Publisher>
    <b:City>Lima</b:City>
    <b:RefOrder>14</b:RefOrder>
  </b:Source>
  <b:Source>
    <b:Tag>Aga95</b:Tag>
    <b:SourceType>Report</b:SourceType>
    <b:Guid>{06D7E207-33A6-43DD-87E9-327040FE72CA}</b:Guid>
    <b:Author>
      <b:Author>
        <b:NameList>
          <b:Person>
            <b:Last>Sánchez F</b:Last>
            <b:First>Agapito</b:First>
          </b:Person>
        </b:NameList>
      </b:Author>
    </b:Author>
    <b:Title>Geología de los cuadrángulos de Bagua Grande, Jumbilla, Lonya Grande, Chachapoyas, Rioja, Leimebamba y Bolívar</b:Title>
    <b:Year>1995</b:Year>
    <b:Publisher>Instituto Geológico, Minero y Metalúrgico</b:Publisher>
    <b:City>Lima</b:City>
    <b:RefOrder>4</b:RefOrder>
  </b:Source>
  <b:Source>
    <b:Tag>Ode15</b:Tag>
    <b:SourceType>Report</b:SourceType>
    <b:Guid>{08496505-FE9E-491A-AC3E-B68F4D937EC5}</b:Guid>
    <b:Author>
      <b:Author>
        <b:NameList>
          <b:Person>
            <b:Last>Wheeler</b:Last>
            <b:First>Odebrecht</b:First>
            <b:Middle>Energía del Perú S.A &amp; Amec Foster</b:Middle>
          </b:Person>
        </b:NameList>
      </b:Author>
    </b:Author>
    <b:Title>EIAd de Proyecto Complejo Hidroeléctrico Río Grande y  Línea de Transmisión Asociada</b:Title>
    <b:Year>2015</b:Year>
    <b:Publisher>Amec Foster Wheeler</b:Publisher>
    <b:City>Lima</b:City>
    <b:RefOrder>3</b:RefOrder>
  </b:Source>
  <b:Source>
    <b:Tag>Aut16</b:Tag>
    <b:SourceType>Report</b:SourceType>
    <b:Guid>{BB4B316F-39E7-4455-957B-F43BB1D8C16D}</b:Guid>
    <b:Author>
      <b:Author>
        <b:NameList>
          <b:Person>
            <b:Last>Riego</b:Last>
            <b:First>Autoridad</b:First>
            <b:Middle>Nacional del Agua &amp; Ministerio de Agricultura y</b:Middle>
          </b:Person>
        </b:NameList>
      </b:Author>
    </b:Author>
    <b:Title>Complementación de Identificación de Poblaciones Vulnerables por activación de Quebradas 2016-2017</b:Title>
    <b:Year>2016</b:Year>
    <b:City>Lima</b:City>
    <b:RefOrder>15</b:RefOrder>
  </b:Source>
  <b:Source>
    <b:Tag>Man09</b:Tag>
    <b:SourceType>Report</b:SourceType>
    <b:Guid>{ADD22825-2569-4897-A771-913F64020962}</b:Guid>
    <b:Author>
      <b:Author>
        <b:NameList>
          <b:Person>
            <b:Last>Manuel Vílchez M</b:Last>
            <b:First>Griselda</b:First>
            <b:Middle>Luque P &amp; Malena Rosado S (INGEMMET)</b:Middle>
          </b:Person>
        </b:NameList>
      </b:Author>
    </b:Author>
    <b:Title>Zonas Críticas por Peligros Geológicos en la Región Piura</b:Title>
    <b:Year>2009</b:Year>
    <b:Publisher>Sector Energía y Minas</b:Publisher>
    <b:City>Lima</b:City>
    <b:RefOrder>16</b:RefOrder>
  </b:Source>
  <b:Source>
    <b:Tag>Uni14</b:Tag>
    <b:SourceType>Report</b:SourceType>
    <b:Guid>{867D4556-577A-435D-9586-8BAE2E864A83}</b:Guid>
    <b:Author>
      <b:Author>
        <b:NameList>
          <b:Person>
            <b:Last>Oriente</b:Last>
            <b:First>Universidad</b:First>
            <b:Middle>Católica del</b:Middle>
          </b:Person>
        </b:NameList>
      </b:Author>
    </b:Author>
    <b:Title>Amenaza, Vulnerabilidad y Riesgo por Movimientos en Masa e Inundaciones en la zona urbana del Municipio de Guarne</b:Title>
    <b:Year>2014</b:Year>
    <b:City>Rionegro-Colombia</b:City>
    <b:Publisher>Centro de estudios territoriales</b:Publisher>
    <b:RefOrder>17</b:RefOrder>
  </b:Source>
  <b:Source>
    <b:Tag>Jai98</b:Tag>
    <b:SourceType>Report</b:SourceType>
    <b:Guid>{9C90D5B2-DAF7-4240-B663-DAE353BE444C}</b:Guid>
    <b:Author>
      <b:Author>
        <b:NameList>
          <b:Person>
            <b:Last>Diaz</b:Last>
            <b:First>Jaime</b:First>
            <b:Middle>Suarez</b:Middle>
          </b:Person>
        </b:NameList>
      </b:Author>
    </b:Author>
    <b:Title>Deslizamientos y Estabilidad de taludes en zonas tropicales</b:Title>
    <b:Year>1998</b:Year>
    <b:Publisher>Instituto de Investigaciones sobre erosión y deslizamientos</b:Publisher>
    <b:City>Bucaramanga-Colombia</b:City>
    <b:RefOrder>18</b:RefOrder>
  </b:Source>
  <b:Source>
    <b:Tag>Jos99</b:Tag>
    <b:SourceType>Report</b:SourceType>
    <b:Guid>{055A66BC-9202-44BA-BBD0-E4C93042D7DA}</b:Guid>
    <b:Author>
      <b:Author>
        <b:NameList>
          <b:Person>
            <b:Last>Useche</b:Last>
            <b:First>José</b:First>
            <b:Middle>Darío</b:Middle>
          </b:Person>
        </b:NameList>
      </b:Author>
    </b:Author>
    <b:Title>Informe Acotecimientos Estado de Vargas 1999</b:Title>
    <b:Year>1999</b:Year>
    <b:Publisher>Reaseguros</b:Publisher>
    <b:City>Caracas-Venezuela</b:City>
    <b:RefOrder>19</b:RefOrder>
  </b:Source>
  <b:Source>
    <b:Tag>Min16</b:Tag>
    <b:SourceType>Report</b:SourceType>
    <b:Guid>{51FF74D4-5C81-4614-BEEF-E606CAA4088F}</b:Guid>
    <b:Author>
      <b:Author>
        <b:NameList>
          <b:Person>
            <b:Last>Agua</b:Last>
            <b:First>Ministerio</b:First>
            <b:Middle>de Agricultura y Riego &amp; Autoridad Nacional del</b:Middle>
          </b:Person>
        </b:NameList>
      </b:Author>
    </b:Author>
    <b:Title>Identificación de Poblaciones Vulnerables por Activación de Quebradas 2016-2017</b:Title>
    <b:Year>2016</b:Year>
    <b:Publisher>Dirección de Estudios de Proyectos Hidráulicos Multisectoriales</b:Publisher>
    <b:City>Lima</b:City>
    <b:RefOrder>20</b:RefOrder>
  </b:Source>
</b:Sources>
</file>

<file path=customXml/itemProps1.xml><?xml version="1.0" encoding="utf-8"?>
<ds:datastoreItem xmlns:ds="http://schemas.openxmlformats.org/officeDocument/2006/customXml" ds:itemID="{FF34F8D2-C879-442A-A4AB-29CFAB016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26905</TotalTime>
  <Pages>107</Pages>
  <Words>25162</Words>
  <Characters>138394</Characters>
  <Application>Microsoft Office Word</Application>
  <DocSecurity>0</DocSecurity>
  <Lines>1153</Lines>
  <Paragraphs>326</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163230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Anthony Zamora Cruzado</dc:creator>
  <cp:keywords/>
  <dc:description/>
  <cp:lastModifiedBy>Luis</cp:lastModifiedBy>
  <cp:revision>148</cp:revision>
  <cp:lastPrinted>2018-08-10T00:36:00Z</cp:lastPrinted>
  <dcterms:created xsi:type="dcterms:W3CDTF">2015-05-24T20:15:00Z</dcterms:created>
  <dcterms:modified xsi:type="dcterms:W3CDTF">2018-09-10T20:57:00Z</dcterms:modified>
</cp:coreProperties>
</file>